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D6BF" w14:textId="142FF929" w:rsidR="0048776C" w:rsidRDefault="0048776C" w:rsidP="001C5D34">
      <w:pPr>
        <w:rPr>
          <w:b/>
          <w:bCs/>
          <w:noProof/>
        </w:rPr>
      </w:pPr>
      <w:r w:rsidRPr="0048776C">
        <w:rPr>
          <w:b/>
          <w:bCs/>
          <w:noProof/>
        </w:rPr>
        <w:t xml:space="preserve">1A · Pipeline JSON </w:t>
      </w:r>
      <w:r w:rsidRPr="0048776C">
        <w:rPr>
          <w:rFonts w:ascii="Aptos" w:hAnsi="Aptos" w:cs="Aptos"/>
          <w:b/>
          <w:bCs/>
          <w:noProof/>
        </w:rPr>
        <w:t>→</w:t>
      </w:r>
      <w:r w:rsidRPr="0048776C">
        <w:rPr>
          <w:b/>
          <w:bCs/>
          <w:noProof/>
        </w:rPr>
        <w:t xml:space="preserve"> VH </w:t>
      </w:r>
      <w:r w:rsidRPr="0048776C">
        <w:rPr>
          <w:rFonts w:ascii="Aptos" w:hAnsi="Aptos" w:cs="Aptos"/>
          <w:b/>
          <w:bCs/>
          <w:noProof/>
        </w:rPr>
        <w:t>→</w:t>
      </w:r>
      <w:r w:rsidRPr="0048776C">
        <w:rPr>
          <w:b/>
          <w:bCs/>
          <w:noProof/>
        </w:rPr>
        <w:t xml:space="preserve"> 14-class QA shard</w:t>
      </w:r>
    </w:p>
    <w:p w14:paraId="5C68C93A" w14:textId="3EA03660" w:rsidR="0048776C" w:rsidRDefault="0048776C" w:rsidP="001C5D34">
      <w:pPr>
        <w:rPr>
          <w:noProof/>
          <w:lang w:val="en-US"/>
        </w:rPr>
      </w:pPr>
      <w:r w:rsidRPr="0048776C">
        <w:rPr>
          <w:b/>
          <w:bCs/>
          <w:noProof/>
          <w:lang w:val="en-US"/>
        </w:rPr>
        <w:t>What given:</w:t>
      </w:r>
      <w:r>
        <w:rPr>
          <w:noProof/>
          <w:lang w:val="en-US"/>
        </w:rPr>
        <w:t xml:space="preserve"> </w:t>
      </w:r>
    </w:p>
    <w:p w14:paraId="5F657FE1" w14:textId="415BE4CB" w:rsidR="0048776C" w:rsidRDefault="0048776C" w:rsidP="001C5D34">
      <w:pPr>
        <w:rPr>
          <w:lang w:val="en-US"/>
        </w:rPr>
      </w:pPr>
      <w:r w:rsidRPr="0048776C">
        <w:rPr>
          <w:noProof/>
          <w:lang w:val="en-US"/>
        </w:rPr>
        <w:drawing>
          <wp:inline distT="0" distB="0" distL="0" distR="0" wp14:anchorId="7D6522F3" wp14:editId="09EDC862">
            <wp:extent cx="5731510" cy="842010"/>
            <wp:effectExtent l="0" t="0" r="2540" b="0"/>
            <wp:docPr id="182807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76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FFF1" w14:textId="0D74D972" w:rsidR="0048776C" w:rsidRDefault="0048776C" w:rsidP="001C5D34">
      <w:pPr>
        <w:rPr>
          <w:lang w:val="en-US"/>
        </w:rPr>
      </w:pPr>
      <w:r w:rsidRPr="0048776C">
        <w:rPr>
          <w:noProof/>
          <w:lang w:val="en-US"/>
        </w:rPr>
        <w:drawing>
          <wp:inline distT="0" distB="0" distL="0" distR="0" wp14:anchorId="56C6AA67" wp14:editId="7EDD3674">
            <wp:extent cx="5731510" cy="2242820"/>
            <wp:effectExtent l="0" t="0" r="2540" b="5080"/>
            <wp:docPr id="5874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4B45" w14:textId="23236DE8" w:rsidR="0048776C" w:rsidRDefault="0048776C" w:rsidP="001C5D34">
      <w:pPr>
        <w:rPr>
          <w:lang w:val="en-US"/>
        </w:rPr>
      </w:pPr>
      <w:r>
        <w:rPr>
          <w:lang w:val="en-US"/>
        </w:rPr>
        <w:t>And ground truth</w:t>
      </w:r>
    </w:p>
    <w:p w14:paraId="2A392E51" w14:textId="241482BA" w:rsidR="0048776C" w:rsidRDefault="0048776C" w:rsidP="001C5D34">
      <w:pPr>
        <w:rPr>
          <w:lang w:val="en-US"/>
        </w:rPr>
      </w:pPr>
      <w:r w:rsidRPr="0048776C">
        <w:rPr>
          <w:b/>
          <w:bCs/>
          <w:lang w:val="en-US"/>
        </w:rPr>
        <w:t>What Created:</w:t>
      </w:r>
      <w:r>
        <w:rPr>
          <w:lang w:val="en-US"/>
        </w:rPr>
        <w:t xml:space="preserve">  (Used: label and .tiff)</w:t>
      </w:r>
    </w:p>
    <w:p w14:paraId="537A7CDE" w14:textId="188D5221" w:rsidR="0048776C" w:rsidRDefault="0048776C" w:rsidP="001C5D34">
      <w:pPr>
        <w:rPr>
          <w:lang w:val="en-US"/>
        </w:rPr>
      </w:pPr>
      <w:r w:rsidRPr="0048776C">
        <w:rPr>
          <w:noProof/>
          <w:lang w:val="en-US"/>
        </w:rPr>
        <w:drawing>
          <wp:inline distT="0" distB="0" distL="0" distR="0" wp14:anchorId="009483D9" wp14:editId="3740E9FF">
            <wp:extent cx="5731510" cy="1723390"/>
            <wp:effectExtent l="0" t="0" r="2540" b="0"/>
            <wp:docPr id="31403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33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22D" w14:textId="4F6346E0" w:rsidR="00183C06" w:rsidRDefault="00183C06" w:rsidP="001C5D34">
      <w:pPr>
        <w:rPr>
          <w:b/>
          <w:bCs/>
          <w:lang w:val="en-US"/>
        </w:rPr>
      </w:pPr>
      <w:r w:rsidRPr="00183C06">
        <w:rPr>
          <w:b/>
          <w:bCs/>
          <w:lang w:val="en-US"/>
        </w:rPr>
        <w:t>Split:</w:t>
      </w:r>
      <w:r>
        <w:rPr>
          <w:b/>
          <w:bCs/>
          <w:lang w:val="en-US"/>
        </w:rPr>
        <w:t xml:space="preserve"> 90/10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83C06" w14:paraId="788DDEC6" w14:textId="77777777" w:rsidTr="00183C06">
        <w:tc>
          <w:tcPr>
            <w:tcW w:w="3005" w:type="dxa"/>
          </w:tcPr>
          <w:p w14:paraId="0E9CD763" w14:textId="77777777" w:rsidR="00183C06" w:rsidRDefault="00183C06" w:rsidP="001C5D34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1FF995A" w14:textId="7E1BE4E0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No of patches</w:t>
            </w:r>
          </w:p>
        </w:tc>
        <w:tc>
          <w:tcPr>
            <w:tcW w:w="3006" w:type="dxa"/>
          </w:tcPr>
          <w:p w14:paraId="35AAE7DD" w14:textId="38572E04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Shards</w:t>
            </w:r>
          </w:p>
        </w:tc>
      </w:tr>
      <w:tr w:rsidR="00183C06" w14:paraId="161EB04B" w14:textId="77777777" w:rsidTr="00183C06">
        <w:tc>
          <w:tcPr>
            <w:tcW w:w="3005" w:type="dxa"/>
          </w:tcPr>
          <w:p w14:paraId="75A85BCB" w14:textId="06F733F1" w:rsidR="00183C06" w:rsidRDefault="00183C06" w:rsidP="001C5D3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MultiSenGE</w:t>
            </w:r>
            <w:proofErr w:type="spellEnd"/>
          </w:p>
        </w:tc>
        <w:tc>
          <w:tcPr>
            <w:tcW w:w="3005" w:type="dxa"/>
          </w:tcPr>
          <w:p w14:paraId="56D68357" w14:textId="24FAFDD3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8157</w:t>
            </w:r>
          </w:p>
        </w:tc>
        <w:tc>
          <w:tcPr>
            <w:tcW w:w="3006" w:type="dxa"/>
          </w:tcPr>
          <w:p w14:paraId="7E797F89" w14:textId="77777777" w:rsidR="00183C06" w:rsidRDefault="00183C06" w:rsidP="001C5D34">
            <w:pPr>
              <w:rPr>
                <w:lang w:val="en-US"/>
              </w:rPr>
            </w:pPr>
          </w:p>
        </w:tc>
      </w:tr>
      <w:tr w:rsidR="00183C06" w14:paraId="16FC6E97" w14:textId="77777777" w:rsidTr="00183C06">
        <w:tc>
          <w:tcPr>
            <w:tcW w:w="3005" w:type="dxa"/>
          </w:tcPr>
          <w:p w14:paraId="325DFB19" w14:textId="2F1D5E46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3005" w:type="dxa"/>
          </w:tcPr>
          <w:p w14:paraId="5A76BD5B" w14:textId="1A6F684D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7355</w:t>
            </w:r>
          </w:p>
        </w:tc>
        <w:tc>
          <w:tcPr>
            <w:tcW w:w="3006" w:type="dxa"/>
          </w:tcPr>
          <w:p w14:paraId="184B2CA5" w14:textId="2B1B1687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14710 rows</w:t>
            </w:r>
          </w:p>
        </w:tc>
      </w:tr>
      <w:tr w:rsidR="00183C06" w14:paraId="27103842" w14:textId="77777777" w:rsidTr="00183C06">
        <w:tc>
          <w:tcPr>
            <w:tcW w:w="3005" w:type="dxa"/>
          </w:tcPr>
          <w:p w14:paraId="6D2B569E" w14:textId="4E7D1F92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005" w:type="dxa"/>
          </w:tcPr>
          <w:p w14:paraId="32A6DB58" w14:textId="0CEB0E86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3006" w:type="dxa"/>
          </w:tcPr>
          <w:p w14:paraId="463980D5" w14:textId="6CE06E6F" w:rsidR="00183C06" w:rsidRDefault="00183C06" w:rsidP="001C5D34">
            <w:pPr>
              <w:rPr>
                <w:lang w:val="en-US"/>
              </w:rPr>
            </w:pPr>
            <w:r>
              <w:rPr>
                <w:lang w:val="en-US"/>
              </w:rPr>
              <w:t>1602 rows</w:t>
            </w:r>
          </w:p>
        </w:tc>
      </w:tr>
    </w:tbl>
    <w:p w14:paraId="39B2F64C" w14:textId="77777777" w:rsidR="00183C06" w:rsidRDefault="00183C06" w:rsidP="001C5D34">
      <w:pPr>
        <w:rPr>
          <w:lang w:val="en-US"/>
        </w:rPr>
      </w:pPr>
    </w:p>
    <w:p w14:paraId="55FF1FD3" w14:textId="77777777" w:rsidR="00BA68AB" w:rsidRDefault="00BA68AB" w:rsidP="001C5D34">
      <w:pPr>
        <w:rPr>
          <w:lang w:val="en-US"/>
        </w:rPr>
      </w:pPr>
    </w:p>
    <w:p w14:paraId="13E7E6D8" w14:textId="77777777" w:rsidR="00BA68AB" w:rsidRDefault="00BA68AB" w:rsidP="001C5D34">
      <w:pPr>
        <w:rPr>
          <w:lang w:val="en-US"/>
        </w:rPr>
      </w:pPr>
    </w:p>
    <w:p w14:paraId="1EA6AE2B" w14:textId="77777777" w:rsidR="00BA68AB" w:rsidRPr="00183C06" w:rsidRDefault="00BA68AB" w:rsidP="001C5D34">
      <w:pPr>
        <w:rPr>
          <w:lang w:val="en-US"/>
        </w:rPr>
      </w:pPr>
    </w:p>
    <w:p w14:paraId="262BBE02" w14:textId="45185347" w:rsidR="00174CFB" w:rsidRPr="00174CFB" w:rsidRDefault="00174CFB" w:rsidP="001C5D34">
      <w:pPr>
        <w:rPr>
          <w:lang w:val="en-US"/>
        </w:rPr>
      </w:pPr>
      <w:r w:rsidRPr="00174CFB">
        <w:rPr>
          <w:lang w:val="en-US"/>
        </w:rPr>
        <w:lastRenderedPageBreak/>
        <w:t>MultiSenNA:15 Class</w:t>
      </w:r>
    </w:p>
    <w:p w14:paraId="55CF3E8C" w14:textId="40A32783" w:rsidR="00C327E1" w:rsidRDefault="00174CFB" w:rsidP="001C5D34">
      <w:pPr>
        <w:rPr>
          <w:lang w:val="en-US"/>
        </w:rPr>
      </w:pPr>
      <w:r w:rsidRPr="00174CFB">
        <w:rPr>
          <w:lang w:val="en-US"/>
        </w:rPr>
        <w:t>MultiSenGE:14 Class</w:t>
      </w:r>
    </w:p>
    <w:p w14:paraId="472159DC" w14:textId="6B7068C0" w:rsidR="0048776C" w:rsidRDefault="0048776C" w:rsidP="001C5D34">
      <w:pPr>
        <w:rPr>
          <w:b/>
          <w:bCs/>
        </w:rPr>
      </w:pPr>
      <w:r w:rsidRPr="0048776C">
        <w:rPr>
          <w:b/>
          <w:bCs/>
        </w:rPr>
        <w:t>1B · Baseline</w:t>
      </w:r>
      <w:r>
        <w:rPr>
          <w:b/>
          <w:bCs/>
        </w:rPr>
        <w:t xml:space="preserve"> ZS &amp; </w:t>
      </w:r>
      <w:r w:rsidRPr="0048776C">
        <w:rPr>
          <w:b/>
          <w:bCs/>
        </w:rPr>
        <w:t>1C · Fine-tune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06"/>
        <w:gridCol w:w="1285"/>
        <w:gridCol w:w="2060"/>
        <w:gridCol w:w="1360"/>
        <w:gridCol w:w="1360"/>
      </w:tblGrid>
      <w:tr w:rsidR="00185E7F" w14:paraId="4D979850" w14:textId="77777777" w:rsidTr="00185E7F">
        <w:tc>
          <w:tcPr>
            <w:tcW w:w="1645" w:type="dxa"/>
            <w:vMerge w:val="restart"/>
          </w:tcPr>
          <w:p w14:paraId="2880BA79" w14:textId="526CCF6D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2591" w:type="dxa"/>
            <w:gridSpan w:val="2"/>
          </w:tcPr>
          <w:p w14:paraId="5BB05BBF" w14:textId="16972CEC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</w:rPr>
              <w:t>No. of Patches</w:t>
            </w:r>
          </w:p>
        </w:tc>
        <w:tc>
          <w:tcPr>
            <w:tcW w:w="2060" w:type="dxa"/>
            <w:vMerge w:val="restart"/>
          </w:tcPr>
          <w:p w14:paraId="2A88A2FE" w14:textId="4D082904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</w:rPr>
              <w:t>Classification:F1</w:t>
            </w:r>
          </w:p>
        </w:tc>
        <w:tc>
          <w:tcPr>
            <w:tcW w:w="2720" w:type="dxa"/>
            <w:gridSpan w:val="2"/>
          </w:tcPr>
          <w:p w14:paraId="29481698" w14:textId="090A2C48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Dialogue: Set Match</w:t>
            </w:r>
          </w:p>
        </w:tc>
      </w:tr>
      <w:tr w:rsidR="00185E7F" w14:paraId="3FCED3D0" w14:textId="77777777" w:rsidTr="00185E7F">
        <w:tc>
          <w:tcPr>
            <w:tcW w:w="1645" w:type="dxa"/>
            <w:vMerge/>
          </w:tcPr>
          <w:p w14:paraId="4EAC639A" w14:textId="77777777" w:rsidR="00185E7F" w:rsidRDefault="00185E7F" w:rsidP="001C5D34">
            <w:pPr>
              <w:rPr>
                <w:b/>
                <w:bCs/>
              </w:rPr>
            </w:pPr>
          </w:p>
        </w:tc>
        <w:tc>
          <w:tcPr>
            <w:tcW w:w="1306" w:type="dxa"/>
          </w:tcPr>
          <w:p w14:paraId="4675DA98" w14:textId="3E4689CF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</w:rPr>
              <w:t>Train</w:t>
            </w:r>
          </w:p>
        </w:tc>
        <w:tc>
          <w:tcPr>
            <w:tcW w:w="1285" w:type="dxa"/>
          </w:tcPr>
          <w:p w14:paraId="324FD648" w14:textId="1E8FBC97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2060" w:type="dxa"/>
            <w:vMerge/>
          </w:tcPr>
          <w:p w14:paraId="3BDC5290" w14:textId="77777777" w:rsidR="00185E7F" w:rsidRDefault="00185E7F" w:rsidP="001C5D34">
            <w:pPr>
              <w:rPr>
                <w:b/>
                <w:bCs/>
              </w:rPr>
            </w:pPr>
          </w:p>
        </w:tc>
        <w:tc>
          <w:tcPr>
            <w:tcW w:w="1360" w:type="dxa"/>
          </w:tcPr>
          <w:p w14:paraId="0E581FF4" w14:textId="38621B5A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1360" w:type="dxa"/>
          </w:tcPr>
          <w:p w14:paraId="65CE8B9C" w14:textId="3524C22A" w:rsidR="00185E7F" w:rsidRDefault="00185E7F" w:rsidP="001C5D34">
            <w:pPr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</w:tr>
      <w:tr w:rsidR="00185E7F" w14:paraId="426012C1" w14:textId="77777777" w:rsidTr="00185E7F">
        <w:tc>
          <w:tcPr>
            <w:tcW w:w="1645" w:type="dxa"/>
          </w:tcPr>
          <w:p w14:paraId="4BBB1FC3" w14:textId="40DFDE4C" w:rsidR="00185E7F" w:rsidRDefault="00185E7F" w:rsidP="00185E7F">
            <w:pPr>
              <w:rPr>
                <w:b/>
                <w:bCs/>
              </w:rPr>
            </w:pPr>
            <w:proofErr w:type="spellStart"/>
            <w:r w:rsidRPr="00174CFB">
              <w:rPr>
                <w:lang w:val="en-US"/>
              </w:rPr>
              <w:t>MultiSenGE</w:t>
            </w:r>
            <w:proofErr w:type="spellEnd"/>
          </w:p>
        </w:tc>
        <w:tc>
          <w:tcPr>
            <w:tcW w:w="1306" w:type="dxa"/>
          </w:tcPr>
          <w:p w14:paraId="64BE487D" w14:textId="675FDDC0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Zero shot</w:t>
            </w:r>
          </w:p>
        </w:tc>
        <w:tc>
          <w:tcPr>
            <w:tcW w:w="1285" w:type="dxa"/>
          </w:tcPr>
          <w:p w14:paraId="38EAD1EA" w14:textId="23C2F8D4" w:rsidR="00185E7F" w:rsidRPr="00174CFB" w:rsidRDefault="00185E7F" w:rsidP="00185E7F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2060" w:type="dxa"/>
          </w:tcPr>
          <w:p w14:paraId="72EFDCA4" w14:textId="17BC969D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0.019</w:t>
            </w:r>
          </w:p>
        </w:tc>
        <w:tc>
          <w:tcPr>
            <w:tcW w:w="1360" w:type="dxa"/>
          </w:tcPr>
          <w:p w14:paraId="76F07BBB" w14:textId="7FEF9979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</w:t>
            </w:r>
          </w:p>
        </w:tc>
        <w:tc>
          <w:tcPr>
            <w:tcW w:w="1360" w:type="dxa"/>
          </w:tcPr>
          <w:p w14:paraId="02C7B464" w14:textId="25DFB570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</w:t>
            </w:r>
          </w:p>
        </w:tc>
      </w:tr>
      <w:tr w:rsidR="00185E7F" w14:paraId="67AAC763" w14:textId="77777777" w:rsidTr="00185E7F">
        <w:tc>
          <w:tcPr>
            <w:tcW w:w="1645" w:type="dxa"/>
          </w:tcPr>
          <w:p w14:paraId="7ABC5951" w14:textId="1240548B" w:rsidR="00185E7F" w:rsidRDefault="00185E7F" w:rsidP="00185E7F">
            <w:pPr>
              <w:rPr>
                <w:b/>
                <w:bCs/>
              </w:rPr>
            </w:pPr>
            <w:proofErr w:type="spellStart"/>
            <w:r w:rsidRPr="00174CFB">
              <w:rPr>
                <w:lang w:val="en-US"/>
              </w:rPr>
              <w:t>MultiSenGE</w:t>
            </w:r>
            <w:proofErr w:type="spellEnd"/>
          </w:p>
        </w:tc>
        <w:tc>
          <w:tcPr>
            <w:tcW w:w="1306" w:type="dxa"/>
          </w:tcPr>
          <w:p w14:paraId="26BB7C27" w14:textId="48F81D94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~25</w:t>
            </w:r>
          </w:p>
        </w:tc>
        <w:tc>
          <w:tcPr>
            <w:tcW w:w="1285" w:type="dxa"/>
          </w:tcPr>
          <w:p w14:paraId="10535BAB" w14:textId="48C89160" w:rsidR="00185E7F" w:rsidRPr="00174CFB" w:rsidRDefault="00185E7F" w:rsidP="00185E7F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2060" w:type="dxa"/>
          </w:tcPr>
          <w:p w14:paraId="0196A43C" w14:textId="2383BF6C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0.782</w:t>
            </w:r>
          </w:p>
        </w:tc>
        <w:tc>
          <w:tcPr>
            <w:tcW w:w="1360" w:type="dxa"/>
          </w:tcPr>
          <w:p w14:paraId="0B2750E4" w14:textId="47D6FCAF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0.10</w:t>
            </w:r>
          </w:p>
        </w:tc>
        <w:tc>
          <w:tcPr>
            <w:tcW w:w="1360" w:type="dxa"/>
          </w:tcPr>
          <w:p w14:paraId="7E56EC0E" w14:textId="1DA89F1E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0.38</w:t>
            </w:r>
          </w:p>
        </w:tc>
      </w:tr>
      <w:tr w:rsidR="00185E7F" w14:paraId="54E9E146" w14:textId="77777777" w:rsidTr="00185E7F">
        <w:tc>
          <w:tcPr>
            <w:tcW w:w="1645" w:type="dxa"/>
          </w:tcPr>
          <w:p w14:paraId="1DB01196" w14:textId="68ECF7B2" w:rsidR="00185E7F" w:rsidRDefault="00185E7F" w:rsidP="00185E7F">
            <w:pPr>
              <w:rPr>
                <w:b/>
                <w:bCs/>
              </w:rPr>
            </w:pPr>
            <w:proofErr w:type="spellStart"/>
            <w:r w:rsidRPr="00174CFB">
              <w:rPr>
                <w:lang w:val="en-US"/>
              </w:rPr>
              <w:t>MultiSenGE</w:t>
            </w:r>
            <w:proofErr w:type="spellEnd"/>
          </w:p>
        </w:tc>
        <w:tc>
          <w:tcPr>
            <w:tcW w:w="1306" w:type="dxa"/>
          </w:tcPr>
          <w:p w14:paraId="069F5B32" w14:textId="65E75189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~50</w:t>
            </w:r>
          </w:p>
        </w:tc>
        <w:tc>
          <w:tcPr>
            <w:tcW w:w="1285" w:type="dxa"/>
          </w:tcPr>
          <w:p w14:paraId="690ED8BC" w14:textId="590E3554" w:rsidR="00185E7F" w:rsidRPr="00174CFB" w:rsidRDefault="00185E7F" w:rsidP="00185E7F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2060" w:type="dxa"/>
          </w:tcPr>
          <w:p w14:paraId="2A7A4D61" w14:textId="68F062E5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0.783</w:t>
            </w:r>
          </w:p>
        </w:tc>
        <w:tc>
          <w:tcPr>
            <w:tcW w:w="1360" w:type="dxa"/>
          </w:tcPr>
          <w:p w14:paraId="30F74F44" w14:textId="26DEBCC3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0.12</w:t>
            </w:r>
          </w:p>
        </w:tc>
        <w:tc>
          <w:tcPr>
            <w:tcW w:w="1360" w:type="dxa"/>
          </w:tcPr>
          <w:p w14:paraId="1AA8B30E" w14:textId="49FC5696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0.38</w:t>
            </w:r>
          </w:p>
        </w:tc>
      </w:tr>
      <w:tr w:rsidR="00185E7F" w14:paraId="18330DA7" w14:textId="77777777" w:rsidTr="00185E7F">
        <w:tc>
          <w:tcPr>
            <w:tcW w:w="1645" w:type="dxa"/>
          </w:tcPr>
          <w:p w14:paraId="2B741552" w14:textId="709298D9" w:rsidR="00185E7F" w:rsidRDefault="00185E7F" w:rsidP="00185E7F">
            <w:pPr>
              <w:rPr>
                <w:b/>
                <w:bCs/>
              </w:rPr>
            </w:pPr>
            <w:proofErr w:type="spellStart"/>
            <w:r w:rsidRPr="00174CFB">
              <w:rPr>
                <w:lang w:val="en-US"/>
              </w:rPr>
              <w:t>MultiSenGE</w:t>
            </w:r>
            <w:proofErr w:type="spellEnd"/>
          </w:p>
        </w:tc>
        <w:tc>
          <w:tcPr>
            <w:tcW w:w="1306" w:type="dxa"/>
          </w:tcPr>
          <w:p w14:paraId="1F62AAEE" w14:textId="42FEAD4D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100</w:t>
            </w:r>
          </w:p>
        </w:tc>
        <w:tc>
          <w:tcPr>
            <w:tcW w:w="1285" w:type="dxa"/>
          </w:tcPr>
          <w:p w14:paraId="2D32F167" w14:textId="5047571A" w:rsidR="00185E7F" w:rsidRPr="00174CFB" w:rsidRDefault="00185E7F" w:rsidP="00185E7F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2060" w:type="dxa"/>
          </w:tcPr>
          <w:p w14:paraId="27443285" w14:textId="799D9390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0.799</w:t>
            </w:r>
          </w:p>
        </w:tc>
        <w:tc>
          <w:tcPr>
            <w:tcW w:w="1360" w:type="dxa"/>
          </w:tcPr>
          <w:p w14:paraId="7E52EBC8" w14:textId="425DA0C6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0.122</w:t>
            </w:r>
          </w:p>
        </w:tc>
        <w:tc>
          <w:tcPr>
            <w:tcW w:w="1360" w:type="dxa"/>
          </w:tcPr>
          <w:p w14:paraId="4E2C6532" w14:textId="1CED9417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0.37</w:t>
            </w:r>
          </w:p>
        </w:tc>
      </w:tr>
      <w:tr w:rsidR="00185E7F" w14:paraId="3A40DCE2" w14:textId="77777777" w:rsidTr="00185E7F">
        <w:tc>
          <w:tcPr>
            <w:tcW w:w="1645" w:type="dxa"/>
          </w:tcPr>
          <w:p w14:paraId="799F7504" w14:textId="5813CB4E" w:rsidR="00185E7F" w:rsidRDefault="00185E7F" w:rsidP="00185E7F">
            <w:pPr>
              <w:rPr>
                <w:b/>
                <w:bCs/>
              </w:rPr>
            </w:pPr>
            <w:proofErr w:type="spellStart"/>
            <w:r w:rsidRPr="00174CFB">
              <w:rPr>
                <w:lang w:val="en-US"/>
              </w:rPr>
              <w:t>MultiSenNA</w:t>
            </w:r>
            <w:proofErr w:type="spellEnd"/>
            <w:r>
              <w:rPr>
                <w:lang w:val="en-US"/>
              </w:rPr>
              <w:t xml:space="preserve">  </w:t>
            </w:r>
          </w:p>
        </w:tc>
        <w:tc>
          <w:tcPr>
            <w:tcW w:w="1306" w:type="dxa"/>
          </w:tcPr>
          <w:p w14:paraId="755900E1" w14:textId="0A6B64E7" w:rsidR="00185E7F" w:rsidRDefault="00185E7F" w:rsidP="00185E7F">
            <w:pPr>
              <w:rPr>
                <w:b/>
                <w:bCs/>
              </w:rPr>
            </w:pPr>
            <w:r>
              <w:rPr>
                <w:lang w:val="en-US"/>
              </w:rPr>
              <w:t>(Regional Transfer)</w:t>
            </w:r>
          </w:p>
        </w:tc>
        <w:tc>
          <w:tcPr>
            <w:tcW w:w="1285" w:type="dxa"/>
          </w:tcPr>
          <w:p w14:paraId="0AE6A447" w14:textId="10626F31" w:rsidR="00185E7F" w:rsidRPr="00174CFB" w:rsidRDefault="00185E7F" w:rsidP="00185E7F">
            <w:pPr>
              <w:rPr>
                <w:lang w:val="en-US"/>
              </w:rPr>
            </w:pPr>
            <w:r>
              <w:rPr>
                <w:lang w:val="en-US"/>
              </w:rPr>
              <w:t>~12k</w:t>
            </w:r>
          </w:p>
        </w:tc>
        <w:tc>
          <w:tcPr>
            <w:tcW w:w="2060" w:type="dxa"/>
          </w:tcPr>
          <w:p w14:paraId="72839D43" w14:textId="1663BA16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0.67</w:t>
            </w:r>
          </w:p>
        </w:tc>
        <w:tc>
          <w:tcPr>
            <w:tcW w:w="1360" w:type="dxa"/>
          </w:tcPr>
          <w:p w14:paraId="3E351857" w14:textId="52E45C72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0.018</w:t>
            </w:r>
          </w:p>
        </w:tc>
        <w:tc>
          <w:tcPr>
            <w:tcW w:w="1360" w:type="dxa"/>
          </w:tcPr>
          <w:p w14:paraId="15F384F8" w14:textId="1DBB6A77" w:rsidR="00185E7F" w:rsidRDefault="00185E7F" w:rsidP="00185E7F">
            <w:pPr>
              <w:rPr>
                <w:b/>
                <w:bCs/>
              </w:rPr>
            </w:pPr>
            <w:r w:rsidRPr="00174CFB">
              <w:rPr>
                <w:lang w:val="en-US"/>
              </w:rPr>
              <w:t>0.081</w:t>
            </w:r>
          </w:p>
        </w:tc>
      </w:tr>
    </w:tbl>
    <w:p w14:paraId="79B51336" w14:textId="77777777" w:rsidR="00183C06" w:rsidRDefault="00183C06" w:rsidP="001C5D34">
      <w:pPr>
        <w:rPr>
          <w:b/>
          <w:bCs/>
          <w:lang w:val="en-US"/>
        </w:rPr>
      </w:pPr>
    </w:p>
    <w:p w14:paraId="6F50EC7C" w14:textId="4E2F94E5" w:rsidR="00C327E1" w:rsidRPr="00C327E1" w:rsidRDefault="00174CFB" w:rsidP="001C5D34">
      <w:pPr>
        <w:rPr>
          <w:b/>
          <w:bCs/>
          <w:lang w:val="en-US"/>
        </w:rPr>
      </w:pPr>
      <w:r w:rsidRPr="00C327E1">
        <w:rPr>
          <w:b/>
          <w:bCs/>
          <w:lang w:val="en-US"/>
        </w:rPr>
        <w:t>Novelty:</w:t>
      </w:r>
    </w:p>
    <w:tbl>
      <w:tblPr>
        <w:tblStyle w:val="TableGrid"/>
        <w:tblW w:w="9879" w:type="dxa"/>
        <w:tblLook w:val="04A0" w:firstRow="1" w:lastRow="0" w:firstColumn="1" w:lastColumn="0" w:noHBand="0" w:noVBand="1"/>
      </w:tblPr>
      <w:tblGrid>
        <w:gridCol w:w="927"/>
        <w:gridCol w:w="8952"/>
      </w:tblGrid>
      <w:tr w:rsidR="00C327E1" w14:paraId="71760030" w14:textId="77777777" w:rsidTr="00C327E1">
        <w:trPr>
          <w:trHeight w:val="288"/>
        </w:trPr>
        <w:tc>
          <w:tcPr>
            <w:tcW w:w="927" w:type="dxa"/>
          </w:tcPr>
          <w:p w14:paraId="18913494" w14:textId="4419B8FA" w:rsidR="00C327E1" w:rsidRDefault="00C327E1" w:rsidP="001C5D34">
            <w:pPr>
              <w:rPr>
                <w:b/>
                <w:bCs/>
                <w:lang w:val="en-US"/>
              </w:rPr>
            </w:pPr>
          </w:p>
        </w:tc>
        <w:tc>
          <w:tcPr>
            <w:tcW w:w="8952" w:type="dxa"/>
          </w:tcPr>
          <w:p w14:paraId="159ADF52" w14:textId="5AFD57AF" w:rsidR="00C327E1" w:rsidRDefault="00C327E1" w:rsidP="001C5D3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Claim</w:t>
            </w:r>
          </w:p>
        </w:tc>
      </w:tr>
      <w:tr w:rsidR="00C327E1" w14:paraId="2272EC99" w14:textId="77777777" w:rsidTr="00C327E1">
        <w:trPr>
          <w:trHeight w:val="589"/>
        </w:trPr>
        <w:tc>
          <w:tcPr>
            <w:tcW w:w="927" w:type="dxa"/>
          </w:tcPr>
          <w:p w14:paraId="56F22281" w14:textId="33A112AF" w:rsidR="00C327E1" w:rsidRDefault="00C327E1" w:rsidP="001C5D3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N1</w:t>
            </w:r>
          </w:p>
        </w:tc>
        <w:tc>
          <w:tcPr>
            <w:tcW w:w="8952" w:type="dxa"/>
          </w:tcPr>
          <w:p w14:paraId="22228C73" w14:textId="691A69D5" w:rsidR="00C327E1" w:rsidRPr="003742C0" w:rsidRDefault="00C327E1" w:rsidP="001C5D34">
            <w:r w:rsidRPr="003742C0">
              <w:t>VLM instruction + eval on AI4LCC S1 VH with official 14-class OCSGE (classify + dialogue)</w:t>
            </w:r>
          </w:p>
        </w:tc>
      </w:tr>
      <w:tr w:rsidR="00C327E1" w14:paraId="131F3139" w14:textId="77777777" w:rsidTr="00C327E1">
        <w:trPr>
          <w:trHeight w:val="288"/>
        </w:trPr>
        <w:tc>
          <w:tcPr>
            <w:tcW w:w="927" w:type="dxa"/>
          </w:tcPr>
          <w:p w14:paraId="36D4F4DB" w14:textId="3206031E" w:rsidR="00C327E1" w:rsidRDefault="00C327E1" w:rsidP="001C5D3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N2</w:t>
            </w:r>
          </w:p>
        </w:tc>
        <w:tc>
          <w:tcPr>
            <w:tcW w:w="8952" w:type="dxa"/>
          </w:tcPr>
          <w:p w14:paraId="22C24D60" w14:textId="1CAF98A5" w:rsidR="00C327E1" w:rsidRPr="003742C0" w:rsidRDefault="00C327E1" w:rsidP="001C5D34">
            <w:r w:rsidRPr="003742C0">
              <w:t xml:space="preserve">Data scaling: big jump by ~25%; flat after under fixed 1-epoch </w:t>
            </w:r>
          </w:p>
        </w:tc>
      </w:tr>
      <w:tr w:rsidR="00C327E1" w14:paraId="7F706619" w14:textId="77777777" w:rsidTr="00C327E1">
        <w:trPr>
          <w:trHeight w:val="576"/>
        </w:trPr>
        <w:tc>
          <w:tcPr>
            <w:tcW w:w="927" w:type="dxa"/>
          </w:tcPr>
          <w:p w14:paraId="46035C0B" w14:textId="78194FF5" w:rsidR="00C327E1" w:rsidRPr="00C327E1" w:rsidRDefault="00C327E1" w:rsidP="00C327E1">
            <w:pPr>
              <w:rPr>
                <w:b/>
                <w:bCs/>
              </w:rPr>
            </w:pPr>
            <w:r w:rsidRPr="00C327E1">
              <w:rPr>
                <w:b/>
                <w:bCs/>
              </w:rPr>
              <w:t>N</w:t>
            </w:r>
            <w:r>
              <w:rPr>
                <w:b/>
                <w:bCs/>
              </w:rPr>
              <w:t>3</w:t>
            </w:r>
          </w:p>
          <w:p w14:paraId="2DEB74BD" w14:textId="77777777" w:rsidR="00C327E1" w:rsidRDefault="00C327E1" w:rsidP="001C5D34">
            <w:pPr>
              <w:rPr>
                <w:b/>
                <w:bCs/>
                <w:lang w:val="en-US"/>
              </w:rPr>
            </w:pPr>
          </w:p>
        </w:tc>
        <w:tc>
          <w:tcPr>
            <w:tcW w:w="8952" w:type="dxa"/>
          </w:tcPr>
          <w:p w14:paraId="3CEA3141" w14:textId="170C5AD4" w:rsidR="00C327E1" w:rsidRPr="003742C0" w:rsidRDefault="00C327E1" w:rsidP="001C5D34">
            <w:r w:rsidRPr="003742C0">
              <w:t>Regional transfer GE→NA without NA FT (F1 ≈ 0.670)</w:t>
            </w:r>
          </w:p>
        </w:tc>
      </w:tr>
    </w:tbl>
    <w:p w14:paraId="47EC1102" w14:textId="77777777" w:rsidR="000377BA" w:rsidRDefault="000377BA" w:rsidP="001C5D34">
      <w:pPr>
        <w:rPr>
          <w:b/>
          <w:bCs/>
          <w:lang w:val="en-US"/>
        </w:rPr>
      </w:pPr>
    </w:p>
    <w:p w14:paraId="0CB2EB54" w14:textId="57100526" w:rsidR="008E62F0" w:rsidRPr="008E62F0" w:rsidRDefault="00423CC4" w:rsidP="001C5D3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proofErr w:type="spellStart"/>
      <w:r w:rsidR="00717FD1">
        <w:rPr>
          <w:b/>
          <w:bCs/>
          <w:lang w:val="en-US"/>
        </w:rPr>
        <w:t>MultiSenGE</w:t>
      </w:r>
      <w:proofErr w:type="spellEnd"/>
      <w:r w:rsidR="00717FD1">
        <w:rPr>
          <w:b/>
          <w:bCs/>
          <w:lang w:val="en-US"/>
        </w:rPr>
        <w:t xml:space="preserve">: </w:t>
      </w:r>
      <w:r w:rsidR="008E62F0">
        <w:rPr>
          <w:b/>
          <w:bCs/>
          <w:lang w:val="en-US"/>
        </w:rPr>
        <w:t>Details about previous publication:</w:t>
      </w:r>
    </w:p>
    <w:p w14:paraId="3463F879" w14:textId="6B20013C" w:rsidR="008E62F0" w:rsidRDefault="008E62F0" w:rsidP="008E62F0">
      <w:pPr>
        <w:pStyle w:val="ListParagraph"/>
        <w:numPr>
          <w:ilvl w:val="0"/>
          <w:numId w:val="1"/>
        </w:numPr>
        <w:spacing w:after="120"/>
      </w:pPr>
      <w:r>
        <w:rPr>
          <w:rFonts w:ascii="Calibri" w:hAnsi="Calibri"/>
          <w:b/>
        </w:rPr>
        <w:t xml:space="preserve">Base </w:t>
      </w:r>
      <w:r w:rsidRPr="008E62F0">
        <w:rPr>
          <w:rFonts w:ascii="Calibri" w:hAnsi="Calibri"/>
          <w:b/>
        </w:rPr>
        <w:t>Paper</w:t>
      </w:r>
      <w:r>
        <w:rPr>
          <w:rFonts w:ascii="Calibri" w:hAnsi="Calibri"/>
          <w:b/>
        </w:rPr>
        <w:t xml:space="preserve"> of dataset</w:t>
      </w:r>
      <w:r w:rsidRPr="008E62F0">
        <w:rPr>
          <w:rFonts w:ascii="Calibri" w:hAnsi="Calibri"/>
          <w:b/>
        </w:rPr>
        <w:t>:</w:t>
      </w:r>
      <w:r w:rsidRPr="008E62F0">
        <w:rPr>
          <w:rFonts w:ascii="Calibri" w:hAnsi="Calibri"/>
        </w:rPr>
        <w:t xml:space="preserve"> Wenger et al., </w:t>
      </w:r>
      <w:proofErr w:type="spellStart"/>
      <w:r w:rsidRPr="008E62F0">
        <w:rPr>
          <w:rFonts w:ascii="Calibri" w:hAnsi="Calibri"/>
          <w:i/>
        </w:rPr>
        <w:t>MultiSenGE</w:t>
      </w:r>
      <w:proofErr w:type="spellEnd"/>
      <w:r w:rsidRPr="008E62F0">
        <w:rPr>
          <w:rFonts w:ascii="Calibri" w:hAnsi="Calibri"/>
          <w:i/>
        </w:rPr>
        <w:t>: A Multimodal and Multitemporal Benchmark Dataset…</w:t>
      </w:r>
      <w:r w:rsidRPr="008E62F0">
        <w:rPr>
          <w:rFonts w:ascii="Calibri" w:hAnsi="Calibri"/>
        </w:rPr>
        <w:t>, ISPRS Annals V-3-2022, 635–640</w:t>
      </w:r>
      <w:r>
        <w:t>.</w:t>
      </w:r>
    </w:p>
    <w:p w14:paraId="5448205A" w14:textId="77777777" w:rsidR="008E62F0" w:rsidRDefault="008E62F0" w:rsidP="008E62F0">
      <w:pPr>
        <w:pStyle w:val="Heading2"/>
      </w:pPr>
      <w:r>
        <w:rPr>
          <w:rFonts w:ascii="Calibri" w:hAnsi="Calibri"/>
          <w:b/>
          <w:sz w:val="24"/>
        </w:rPr>
        <w:t>Setup (baseline in the dataset paper)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E62F0" w14:paraId="3E67837A" w14:textId="77777777" w:rsidTr="00715B1E">
        <w:tc>
          <w:tcPr>
            <w:tcW w:w="2122" w:type="dxa"/>
          </w:tcPr>
          <w:p w14:paraId="6E0E02E5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w="6894" w:type="dxa"/>
          </w:tcPr>
          <w:p w14:paraId="2A92021B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 w:rsidR="008E62F0" w14:paraId="08A93D9B" w14:textId="77777777" w:rsidTr="00715B1E">
        <w:tc>
          <w:tcPr>
            <w:tcW w:w="2122" w:type="dxa"/>
          </w:tcPr>
          <w:p w14:paraId="242BA59B" w14:textId="77777777" w:rsidR="008E62F0" w:rsidRDefault="008E62F0" w:rsidP="00E77BC7">
            <w:r>
              <w:rPr>
                <w:rFonts w:ascii="Calibri" w:hAnsi="Calibri"/>
                <w:sz w:val="20"/>
              </w:rPr>
              <w:t>Focus</w:t>
            </w:r>
          </w:p>
        </w:tc>
        <w:tc>
          <w:tcPr>
            <w:tcW w:w="6894" w:type="dxa"/>
          </w:tcPr>
          <w:p w14:paraId="397CED52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Urban</w:t>
            </w:r>
            <w:r>
              <w:rPr>
                <w:rFonts w:ascii="Calibri" w:hAnsi="Calibri"/>
                <w:sz w:val="20"/>
              </w:rPr>
              <w:t xml:space="preserve"> semantic segmentation (classes </w:t>
            </w:r>
            <w:r>
              <w:rPr>
                <w:rFonts w:ascii="Calibri" w:hAnsi="Calibri"/>
                <w:b/>
                <w:sz w:val="20"/>
              </w:rPr>
              <w:t>1–5</w:t>
            </w:r>
            <w:r>
              <w:rPr>
                <w:rFonts w:ascii="Calibri" w:hAnsi="Calibri"/>
                <w:sz w:val="20"/>
              </w:rPr>
              <w:t xml:space="preserve"> + aggregated other)</w:t>
            </w:r>
          </w:p>
        </w:tc>
      </w:tr>
      <w:tr w:rsidR="008E62F0" w14:paraId="686C4561" w14:textId="77777777" w:rsidTr="00715B1E">
        <w:tc>
          <w:tcPr>
            <w:tcW w:w="2122" w:type="dxa"/>
          </w:tcPr>
          <w:p w14:paraId="5FAD1C7A" w14:textId="77777777" w:rsidR="008E62F0" w:rsidRDefault="008E62F0" w:rsidP="00E77BC7">
            <w:r>
              <w:rPr>
                <w:rFonts w:ascii="Calibri" w:hAnsi="Calibri"/>
                <w:sz w:val="20"/>
              </w:rPr>
              <w:t>Area</w:t>
            </w:r>
          </w:p>
        </w:tc>
        <w:tc>
          <w:tcPr>
            <w:tcW w:w="6894" w:type="dxa"/>
          </w:tcPr>
          <w:p w14:paraId="0F2A64DE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Metz</w:t>
            </w:r>
            <w:r>
              <w:rPr>
                <w:rFonts w:ascii="Calibri" w:hAnsi="Calibri"/>
                <w:sz w:val="20"/>
              </w:rPr>
              <w:t xml:space="preserve">, Sentinel-2 tile </w:t>
            </w:r>
            <w:r>
              <w:rPr>
                <w:rFonts w:ascii="Calibri" w:hAnsi="Calibri"/>
                <w:b/>
                <w:sz w:val="20"/>
              </w:rPr>
              <w:t>T31UGQ</w:t>
            </w:r>
          </w:p>
        </w:tc>
      </w:tr>
      <w:tr w:rsidR="008E62F0" w14:paraId="114F85FB" w14:textId="77777777" w:rsidTr="00715B1E">
        <w:tc>
          <w:tcPr>
            <w:tcW w:w="2122" w:type="dxa"/>
          </w:tcPr>
          <w:p w14:paraId="1CAE84F0" w14:textId="77777777" w:rsidR="008E62F0" w:rsidRDefault="008E62F0" w:rsidP="00E77BC7"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w="6894" w:type="dxa"/>
          </w:tcPr>
          <w:p w14:paraId="6E2EB7D6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Single-date </w:t>
            </w:r>
            <w:r>
              <w:rPr>
                <w:rFonts w:ascii="Calibri" w:hAnsi="Calibri"/>
                <w:b/>
                <w:sz w:val="20"/>
              </w:rPr>
              <w:t>S2 IRRG</w:t>
            </w:r>
            <w:r>
              <w:rPr>
                <w:rFonts w:ascii="Calibri" w:hAnsi="Calibri"/>
                <w:sz w:val="20"/>
              </w:rPr>
              <w:t xml:space="preserve"> (± indices for second model) — </w:t>
            </w:r>
            <w:r>
              <w:rPr>
                <w:rFonts w:ascii="Calibri" w:hAnsi="Calibri"/>
                <w:b/>
                <w:sz w:val="20"/>
              </w:rPr>
              <w:t>not</w:t>
            </w:r>
            <w:r>
              <w:rPr>
                <w:rFonts w:ascii="Calibri" w:hAnsi="Calibri"/>
                <w:sz w:val="20"/>
              </w:rPr>
              <w:t xml:space="preserve"> full S1 LULC VLM</w:t>
            </w:r>
          </w:p>
        </w:tc>
      </w:tr>
      <w:tr w:rsidR="008E62F0" w14:paraId="0021BD41" w14:textId="77777777" w:rsidTr="00715B1E">
        <w:tc>
          <w:tcPr>
            <w:tcW w:w="2122" w:type="dxa"/>
          </w:tcPr>
          <w:p w14:paraId="32D39DC4" w14:textId="77777777" w:rsidR="008E62F0" w:rsidRDefault="008E62F0" w:rsidP="00E77BC7">
            <w:r>
              <w:rPr>
                <w:rFonts w:ascii="Calibri" w:hAnsi="Calibri"/>
                <w:sz w:val="20"/>
              </w:rPr>
              <w:t>Models</w:t>
            </w:r>
          </w:p>
        </w:tc>
        <w:tc>
          <w:tcPr>
            <w:tcW w:w="6894" w:type="dxa"/>
          </w:tcPr>
          <w:p w14:paraId="7B5828CA" w14:textId="77777777" w:rsidR="008E62F0" w:rsidRDefault="008E62F0" w:rsidP="00E77BC7">
            <w:r>
              <w:rPr>
                <w:rFonts w:ascii="Calibri" w:hAnsi="Calibri"/>
                <w:sz w:val="20"/>
              </w:rPr>
              <w:t>U-Net + VGG-16</w:t>
            </w:r>
          </w:p>
        </w:tc>
      </w:tr>
    </w:tbl>
    <w:p w14:paraId="2966216F" w14:textId="77777777" w:rsidR="008E62F0" w:rsidRDefault="008E62F0" w:rsidP="008E62F0"/>
    <w:p w14:paraId="4E1D695B" w14:textId="77777777" w:rsidR="008E62F0" w:rsidRDefault="008E62F0" w:rsidP="008E62F0">
      <w:pPr>
        <w:pStyle w:val="Heading2"/>
      </w:pPr>
      <w:r>
        <w:rPr>
          <w:rFonts w:ascii="Calibri" w:hAnsi="Calibri"/>
          <w:b/>
          <w:sz w:val="24"/>
        </w:rPr>
        <w:t>Numbers (Metz test)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2"/>
        <w:gridCol w:w="4474"/>
      </w:tblGrid>
      <w:tr w:rsidR="008E62F0" w14:paraId="35F0B9A5" w14:textId="77777777" w:rsidTr="008E62F0">
        <w:tc>
          <w:tcPr>
            <w:tcW w:w="4542" w:type="dxa"/>
          </w:tcPr>
          <w:p w14:paraId="595F9B9A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w="4474" w:type="dxa"/>
          </w:tcPr>
          <w:p w14:paraId="43E15117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Weighted F1</w:t>
            </w:r>
          </w:p>
        </w:tc>
      </w:tr>
      <w:tr w:rsidR="008E62F0" w14:paraId="048FCADF" w14:textId="77777777" w:rsidTr="008E62F0">
        <w:tc>
          <w:tcPr>
            <w:tcW w:w="4542" w:type="dxa"/>
          </w:tcPr>
          <w:p w14:paraId="6F0EC40F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U-Net-IRRG</w:t>
            </w:r>
            <w:r>
              <w:rPr>
                <w:rFonts w:ascii="Calibri" w:hAnsi="Calibri"/>
                <w:sz w:val="20"/>
              </w:rPr>
              <w:t xml:space="preserve"> (ImageNet </w:t>
            </w:r>
            <w:proofErr w:type="spellStart"/>
            <w:r>
              <w:rPr>
                <w:rFonts w:ascii="Calibri" w:hAnsi="Calibri"/>
                <w:sz w:val="20"/>
              </w:rPr>
              <w:t>init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4474" w:type="dxa"/>
          </w:tcPr>
          <w:p w14:paraId="24845A7A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0.7364</w:t>
            </w:r>
          </w:p>
        </w:tc>
      </w:tr>
      <w:tr w:rsidR="008E62F0" w14:paraId="7B908F41" w14:textId="77777777" w:rsidTr="008E62F0">
        <w:tc>
          <w:tcPr>
            <w:tcW w:w="4542" w:type="dxa"/>
          </w:tcPr>
          <w:p w14:paraId="1B668A9B" w14:textId="77777777" w:rsidR="008E62F0" w:rsidRDefault="008E62F0" w:rsidP="00E77BC7">
            <w:r>
              <w:rPr>
                <w:rFonts w:ascii="Calibri" w:hAnsi="Calibri"/>
                <w:sz w:val="20"/>
              </w:rPr>
              <w:t>U-Net-Index (IRRG + NDVI/NDBI/</w:t>
            </w:r>
            <w:proofErr w:type="spellStart"/>
            <w:r>
              <w:rPr>
                <w:rFonts w:ascii="Calibri" w:hAnsi="Calibri"/>
                <w:sz w:val="20"/>
              </w:rPr>
              <w:t>eNDVI</w:t>
            </w:r>
            <w:proofErr w:type="spellEnd"/>
            <w:r>
              <w:rPr>
                <w:rFonts w:ascii="Calibri" w:hAnsi="Calibri"/>
                <w:sz w:val="20"/>
              </w:rPr>
              <w:t xml:space="preserve">, random </w:t>
            </w:r>
            <w:proofErr w:type="spellStart"/>
            <w:r>
              <w:rPr>
                <w:rFonts w:ascii="Calibri" w:hAnsi="Calibri"/>
                <w:sz w:val="20"/>
              </w:rPr>
              <w:t>init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4474" w:type="dxa"/>
          </w:tcPr>
          <w:p w14:paraId="47E01B9F" w14:textId="77777777" w:rsidR="008E62F0" w:rsidRDefault="008E62F0" w:rsidP="00E77BC7">
            <w:r>
              <w:rPr>
                <w:rFonts w:ascii="Calibri" w:hAnsi="Calibri"/>
                <w:sz w:val="20"/>
              </w:rPr>
              <w:t>0.7214</w:t>
            </w:r>
          </w:p>
        </w:tc>
      </w:tr>
      <w:tr w:rsidR="008E62F0" w14:paraId="4182DD0B" w14:textId="77777777" w:rsidTr="008E62F0">
        <w:tc>
          <w:tcPr>
            <w:tcW w:w="4542" w:type="dxa"/>
          </w:tcPr>
          <w:p w14:paraId="73D4B16A" w14:textId="77777777" w:rsidR="008E62F0" w:rsidRDefault="008E62F0" w:rsidP="00E77BC7">
            <w:r>
              <w:rPr>
                <w:rFonts w:ascii="Calibri" w:hAnsi="Calibri"/>
                <w:sz w:val="20"/>
              </w:rPr>
              <w:t>Example hard classes</w:t>
            </w:r>
          </w:p>
        </w:tc>
        <w:tc>
          <w:tcPr>
            <w:tcW w:w="4474" w:type="dxa"/>
          </w:tcPr>
          <w:p w14:paraId="41A712A3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Dense built-up F1 ≈ </w:t>
            </w:r>
            <w:r>
              <w:rPr>
                <w:rFonts w:ascii="Calibri" w:hAnsi="Calibri"/>
                <w:b/>
                <w:sz w:val="20"/>
              </w:rPr>
              <w:t>0.52</w:t>
            </w:r>
            <w:r>
              <w:rPr>
                <w:rFonts w:ascii="Calibri" w:hAnsi="Calibri"/>
                <w:sz w:val="20"/>
              </w:rPr>
              <w:t xml:space="preserve">; roads (class 5) ≈ </w:t>
            </w:r>
            <w:r>
              <w:rPr>
                <w:rFonts w:ascii="Calibri" w:hAnsi="Calibri"/>
                <w:b/>
                <w:sz w:val="20"/>
              </w:rPr>
              <w:t>0.59</w:t>
            </w:r>
            <w:r>
              <w:rPr>
                <w:rFonts w:ascii="Calibri" w:hAnsi="Calibri"/>
                <w:sz w:val="20"/>
              </w:rPr>
              <w:t xml:space="preserve"> (IRRG)</w:t>
            </w:r>
          </w:p>
        </w:tc>
      </w:tr>
    </w:tbl>
    <w:p w14:paraId="72930303" w14:textId="2E4AB9C4" w:rsidR="008E62F0" w:rsidRDefault="008E62F0" w:rsidP="008E62F0">
      <w:pPr>
        <w:spacing w:after="120"/>
        <w:rPr>
          <w:rFonts w:ascii="Calibri" w:hAnsi="Calibri"/>
        </w:rPr>
      </w:pPr>
      <w:r>
        <w:rPr>
          <w:b/>
          <w:bCs/>
          <w:lang w:val="en-US"/>
        </w:rPr>
        <w:t xml:space="preserve">~~ </w:t>
      </w:r>
      <w:r>
        <w:rPr>
          <w:rFonts w:ascii="Calibri" w:hAnsi="Calibri"/>
        </w:rPr>
        <w:t xml:space="preserve">The paper’s main </w:t>
      </w:r>
      <w:r w:rsidR="009C3F5B">
        <w:rPr>
          <w:rFonts w:ascii="Calibri" w:hAnsi="Calibri"/>
        </w:rPr>
        <w:t xml:space="preserve">contribution </w:t>
      </w:r>
      <w:r>
        <w:rPr>
          <w:rFonts w:ascii="Calibri" w:hAnsi="Calibri"/>
        </w:rPr>
        <w:t xml:space="preserve">is the </w:t>
      </w:r>
      <w:r>
        <w:rPr>
          <w:rFonts w:ascii="Calibri" w:hAnsi="Calibri"/>
          <w:b/>
        </w:rPr>
        <w:t>dataset</w:t>
      </w:r>
      <w:r>
        <w:rPr>
          <w:rFonts w:ascii="Calibri" w:hAnsi="Calibri"/>
        </w:rPr>
        <w:t>; heavy multitemporal S1+S2 CNNs came in follow-ups.</w:t>
      </w:r>
    </w:p>
    <w:p w14:paraId="76EB2536" w14:textId="77777777" w:rsidR="00715B1E" w:rsidRDefault="00715B1E" w:rsidP="008E62F0">
      <w:pPr>
        <w:spacing w:after="120"/>
      </w:pPr>
    </w:p>
    <w:p w14:paraId="7D422A60" w14:textId="704B63B3" w:rsidR="008E62F0" w:rsidRPr="008E62F0" w:rsidRDefault="008E62F0" w:rsidP="00423CC4">
      <w:pPr>
        <w:pStyle w:val="ListParagraph"/>
        <w:numPr>
          <w:ilvl w:val="0"/>
          <w:numId w:val="1"/>
        </w:numPr>
      </w:pPr>
      <w:r>
        <w:lastRenderedPageBreak/>
        <w:t xml:space="preserve">Remote Sensing 2023: </w:t>
      </w:r>
      <w:proofErr w:type="spellStart"/>
      <w:r>
        <w:t>ConvLSTM</w:t>
      </w:r>
      <w:proofErr w:type="spellEnd"/>
      <w:r>
        <w:t xml:space="preserve"> + Inception on </w:t>
      </w:r>
      <w:proofErr w:type="spellStart"/>
      <w:r>
        <w:t>MultiSenGE</w:t>
      </w:r>
      <w:proofErr w:type="spellEnd"/>
    </w:p>
    <w:p w14:paraId="46F31557" w14:textId="411C9FE5" w:rsidR="008E62F0" w:rsidRDefault="008E62F0" w:rsidP="008E62F0">
      <w:pPr>
        <w:spacing w:after="120"/>
      </w:pPr>
      <w:r>
        <w:rPr>
          <w:rFonts w:ascii="Calibri" w:hAnsi="Calibri"/>
          <w:b/>
        </w:rPr>
        <w:t>Paper:</w:t>
      </w:r>
      <w:r>
        <w:rPr>
          <w:rFonts w:ascii="Calibri" w:hAnsi="Calibri"/>
        </w:rPr>
        <w:t xml:space="preserve"> Wenger et al., </w:t>
      </w:r>
      <w:r>
        <w:rPr>
          <w:rFonts w:ascii="Calibri" w:hAnsi="Calibri"/>
          <w:i/>
        </w:rPr>
        <w:t>Multimodal and Multitemporal LULC Semantic Segmentation on S1 and S2…</w:t>
      </w:r>
      <w:r>
        <w:rPr>
          <w:rFonts w:ascii="Calibri" w:hAnsi="Calibri"/>
        </w:rPr>
        <w:t>, Remote Sensing 15(1):151, 2023.</w:t>
      </w:r>
      <w:r>
        <w:t xml:space="preserve"> (</w:t>
      </w:r>
      <w:r>
        <w:rPr>
          <w:rFonts w:ascii="Calibri" w:hAnsi="Calibri"/>
        </w:rPr>
        <w:t>https://doi.org/10.3390/rs15010151)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E62F0" w14:paraId="73121E4A" w14:textId="77777777" w:rsidTr="00715B1E">
        <w:tc>
          <w:tcPr>
            <w:tcW w:w="2122" w:type="dxa"/>
          </w:tcPr>
          <w:p w14:paraId="76869500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w="6894" w:type="dxa"/>
          </w:tcPr>
          <w:p w14:paraId="240F1E82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 w:rsidR="008E62F0" w14:paraId="5C3E1CCF" w14:textId="77777777" w:rsidTr="00715B1E">
        <w:tc>
          <w:tcPr>
            <w:tcW w:w="2122" w:type="dxa"/>
          </w:tcPr>
          <w:p w14:paraId="1920FE83" w14:textId="77777777" w:rsidR="008E62F0" w:rsidRDefault="008E62F0" w:rsidP="00E77BC7"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w="6894" w:type="dxa"/>
          </w:tcPr>
          <w:p w14:paraId="21D0A45C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ConvLSTM+Inception-S1S2</w:t>
            </w:r>
            <w:r>
              <w:rPr>
                <w:rFonts w:ascii="Calibri" w:hAnsi="Calibri"/>
                <w:sz w:val="20"/>
              </w:rPr>
              <w:t xml:space="preserve"> (U-Net-style + temporal + spectral fusion)</w:t>
            </w:r>
          </w:p>
        </w:tc>
      </w:tr>
      <w:tr w:rsidR="008E62F0" w14:paraId="628F1055" w14:textId="77777777" w:rsidTr="00715B1E">
        <w:tc>
          <w:tcPr>
            <w:tcW w:w="2122" w:type="dxa"/>
          </w:tcPr>
          <w:p w14:paraId="55E424AA" w14:textId="77777777" w:rsidR="008E62F0" w:rsidRDefault="008E62F0" w:rsidP="00E77BC7"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w="6894" w:type="dxa"/>
          </w:tcPr>
          <w:p w14:paraId="2C5F6414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Multi-date Sentinel-1 + Sentinel-2</w:t>
            </w:r>
          </w:p>
        </w:tc>
      </w:tr>
      <w:tr w:rsidR="008E62F0" w14:paraId="1CFEE745" w14:textId="77777777" w:rsidTr="00715B1E">
        <w:tc>
          <w:tcPr>
            <w:tcW w:w="2122" w:type="dxa"/>
          </w:tcPr>
          <w:p w14:paraId="25726825" w14:textId="77777777" w:rsidR="008E62F0" w:rsidRDefault="008E62F0" w:rsidP="00E77BC7">
            <w:r>
              <w:rPr>
                <w:rFonts w:ascii="Calibri" w:hAnsi="Calibri"/>
                <w:sz w:val="20"/>
              </w:rPr>
              <w:t>Classes</w:t>
            </w:r>
          </w:p>
        </w:tc>
        <w:tc>
          <w:tcPr>
            <w:tcW w:w="6894" w:type="dxa"/>
          </w:tcPr>
          <w:p w14:paraId="3112100F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Experiments with </w:t>
            </w:r>
            <w:r>
              <w:rPr>
                <w:rFonts w:ascii="Calibri" w:hAnsi="Calibri"/>
                <w:b/>
                <w:sz w:val="20"/>
              </w:rPr>
              <w:t>6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b/>
                <w:sz w:val="20"/>
              </w:rPr>
              <w:t>10</w:t>
            </w:r>
            <w:r>
              <w:rPr>
                <w:rFonts w:ascii="Calibri" w:hAnsi="Calibri"/>
                <w:sz w:val="20"/>
              </w:rPr>
              <w:t xml:space="preserve"> (some OCSGE classes </w:t>
            </w:r>
            <w:r>
              <w:rPr>
                <w:rFonts w:ascii="Calibri" w:hAnsi="Calibri"/>
                <w:b/>
                <w:sz w:val="20"/>
              </w:rPr>
              <w:t>merged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8E62F0" w14:paraId="745B24B8" w14:textId="77777777" w:rsidTr="00715B1E">
        <w:tc>
          <w:tcPr>
            <w:tcW w:w="2122" w:type="dxa"/>
          </w:tcPr>
          <w:p w14:paraId="79FAF10B" w14:textId="77777777" w:rsidR="008E62F0" w:rsidRDefault="008E62F0" w:rsidP="00E77BC7">
            <w:r>
              <w:rPr>
                <w:rFonts w:ascii="Calibri" w:hAnsi="Calibri"/>
                <w:sz w:val="20"/>
              </w:rPr>
              <w:t>Reported highlight</w:t>
            </w:r>
          </w:p>
        </w:tc>
        <w:tc>
          <w:tcPr>
            <w:tcW w:w="6894" w:type="dxa"/>
          </w:tcPr>
          <w:p w14:paraId="2AFE2EEE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Best </w:t>
            </w:r>
            <w:r>
              <w:rPr>
                <w:rFonts w:ascii="Calibri" w:hAnsi="Calibri"/>
                <w:b/>
                <w:sz w:val="20"/>
              </w:rPr>
              <w:t>6-class</w:t>
            </w:r>
            <w:r>
              <w:rPr>
                <w:rFonts w:ascii="Calibri" w:hAnsi="Calibri"/>
                <w:sz w:val="20"/>
              </w:rPr>
              <w:t xml:space="preserve"> weighted F1 up to ≈ </w:t>
            </w:r>
            <w:r>
              <w:rPr>
                <w:rFonts w:ascii="Calibri" w:hAnsi="Calibri"/>
                <w:b/>
                <w:sz w:val="20"/>
              </w:rPr>
              <w:t>0.90</w:t>
            </w:r>
            <w:r>
              <w:rPr>
                <w:rFonts w:ascii="Calibri" w:hAnsi="Calibri"/>
                <w:sz w:val="20"/>
              </w:rPr>
              <w:t xml:space="preserve"> (ConvLSTM-S1S2 / +Inception variants in their tables)</w:t>
            </w:r>
          </w:p>
        </w:tc>
      </w:tr>
      <w:tr w:rsidR="008E62F0" w14:paraId="55240C73" w14:textId="77777777" w:rsidTr="00715B1E">
        <w:tc>
          <w:tcPr>
            <w:tcW w:w="2122" w:type="dxa"/>
          </w:tcPr>
          <w:p w14:paraId="679C92E3" w14:textId="77777777" w:rsidR="008E62F0" w:rsidRDefault="008E62F0" w:rsidP="00E77BC7">
            <w:r>
              <w:rPr>
                <w:rFonts w:ascii="Calibri" w:hAnsi="Calibri"/>
                <w:sz w:val="20"/>
              </w:rPr>
              <w:t>10-class</w:t>
            </w:r>
          </w:p>
        </w:tc>
        <w:tc>
          <w:tcPr>
            <w:tcW w:w="6894" w:type="dxa"/>
          </w:tcPr>
          <w:p w14:paraId="7CBC0BF7" w14:textId="35E2963F" w:rsidR="008E62F0" w:rsidRDefault="008E62F0" w:rsidP="00E77BC7">
            <w:r>
              <w:rPr>
                <w:rFonts w:ascii="Calibri" w:hAnsi="Calibri"/>
                <w:sz w:val="20"/>
              </w:rPr>
              <w:t>Lower global weighted F1 (harder taxonomy; paper reports e.g. ~</w:t>
            </w:r>
            <w:r>
              <w:rPr>
                <w:rFonts w:ascii="Calibri" w:hAnsi="Calibri"/>
                <w:b/>
                <w:sz w:val="20"/>
              </w:rPr>
              <w:t>0.64</w:t>
            </w:r>
            <w:r>
              <w:rPr>
                <w:rFonts w:ascii="Calibri" w:hAnsi="Calibri"/>
                <w:sz w:val="20"/>
              </w:rPr>
              <w:t xml:space="preserve"> weighted F1 range for best 10-class setups — Table 7)</w:t>
            </w:r>
          </w:p>
        </w:tc>
      </w:tr>
    </w:tbl>
    <w:p w14:paraId="78771DA4" w14:textId="0F1A84D2" w:rsidR="008E62F0" w:rsidRPr="008E62F0" w:rsidRDefault="008E62F0" w:rsidP="008E62F0">
      <w:pPr>
        <w:rPr>
          <w:b/>
          <w:bCs/>
          <w:lang w:val="en-US"/>
        </w:rPr>
      </w:pPr>
    </w:p>
    <w:p w14:paraId="49DC6852" w14:textId="28627AA3" w:rsidR="008E62F0" w:rsidRDefault="00423CC4" w:rsidP="001C5D3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proofErr w:type="spellStart"/>
      <w:r>
        <w:rPr>
          <w:b/>
          <w:bCs/>
          <w:lang w:val="en-US"/>
        </w:rPr>
        <w:t>MultiSenna</w:t>
      </w:r>
      <w:proofErr w:type="spellEnd"/>
      <w:r w:rsidR="00717FD1">
        <w:rPr>
          <w:b/>
          <w:bCs/>
          <w:lang w:val="en-US"/>
        </w:rPr>
        <w:t xml:space="preserve">: Details about previous </w:t>
      </w:r>
      <w:proofErr w:type="spellStart"/>
      <w:r w:rsidR="00717FD1">
        <w:rPr>
          <w:b/>
          <w:bCs/>
          <w:lang w:val="en-US"/>
        </w:rPr>
        <w:t>pulication</w:t>
      </w:r>
      <w:proofErr w:type="spellEnd"/>
      <w:r>
        <w:rPr>
          <w:b/>
          <w:bCs/>
          <w:lang w:val="en-US"/>
        </w:rPr>
        <w:br/>
        <w:t xml:space="preserve">a. </w:t>
      </w:r>
      <w:r w:rsidRPr="00423CC4">
        <w:rPr>
          <w:b/>
          <w:bCs/>
          <w:lang w:val="en-US"/>
        </w:rPr>
        <w:t>Remote Sensing Letters 2025 — CNN cross-region fine-tuning</w:t>
      </w:r>
    </w:p>
    <w:p w14:paraId="1B50BD25" w14:textId="4791EED4" w:rsidR="00423CC4" w:rsidRDefault="00423CC4" w:rsidP="00423CC4">
      <w:pPr>
        <w:spacing w:after="120"/>
      </w:pPr>
      <w:r>
        <w:rPr>
          <w:rFonts w:ascii="Calibri" w:hAnsi="Calibri"/>
          <w:b/>
        </w:rPr>
        <w:t>Paper:</w:t>
      </w:r>
      <w:r>
        <w:rPr>
          <w:rFonts w:ascii="Calibri" w:hAnsi="Calibri"/>
        </w:rPr>
        <w:t xml:space="preserve"> Wenger, Puissant, Forestier, </w:t>
      </w:r>
      <w:r>
        <w:rPr>
          <w:rFonts w:ascii="Calibri" w:hAnsi="Calibri"/>
          <w:i/>
        </w:rPr>
        <w:t xml:space="preserve">Multitemporal and Multimodal Cross-Region Fine-Tuning: </w:t>
      </w:r>
      <w:proofErr w:type="spellStart"/>
      <w:r>
        <w:rPr>
          <w:rFonts w:ascii="Calibri" w:hAnsi="Calibri"/>
          <w:i/>
        </w:rPr>
        <w:t>MultiSenGE</w:t>
      </w:r>
      <w:proofErr w:type="spellEnd"/>
      <w:r>
        <w:rPr>
          <w:rFonts w:ascii="Calibri" w:hAnsi="Calibri"/>
          <w:i/>
        </w:rPr>
        <w:t xml:space="preserve"> and </w:t>
      </w:r>
      <w:proofErr w:type="spellStart"/>
      <w:r>
        <w:rPr>
          <w:rFonts w:ascii="Calibri" w:hAnsi="Calibri"/>
          <w:i/>
        </w:rPr>
        <w:t>MultiSenNA</w:t>
      </w:r>
      <w:proofErr w:type="spellEnd"/>
      <w:r>
        <w:rPr>
          <w:rFonts w:ascii="Calibri" w:hAnsi="Calibri"/>
          <w:i/>
        </w:rPr>
        <w:t xml:space="preserve"> Applications</w:t>
      </w:r>
      <w:r>
        <w:rPr>
          <w:rFonts w:ascii="Calibri" w:hAnsi="Calibri"/>
        </w:rPr>
        <w:t>, Remote Sensing Letters, 2025. (https://germain-forestier.info/publis/rsl2025.pdf)</w:t>
      </w:r>
    </w:p>
    <w:p w14:paraId="03750345" w14:textId="77777777" w:rsidR="00423CC4" w:rsidRDefault="00423CC4" w:rsidP="00423CC4">
      <w:pPr>
        <w:spacing w:after="120"/>
      </w:pPr>
      <w:r>
        <w:rPr>
          <w:rFonts w:ascii="Calibri" w:hAnsi="Calibri"/>
        </w:rPr>
        <w:t xml:space="preserve">They use </w:t>
      </w:r>
      <w:r>
        <w:rPr>
          <w:rFonts w:ascii="Calibri" w:hAnsi="Calibri"/>
          <w:b/>
        </w:rPr>
        <w:t>ConvLSTM+Inception-S1S2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fine-tune across regions</w:t>
      </w:r>
      <w:r>
        <w:rPr>
          <w:rFonts w:ascii="Calibri" w:hAnsi="Calibri"/>
        </w:rPr>
        <w:t xml:space="preserve"> (train/pretrain on one, adapt on the other).</w:t>
      </w:r>
    </w:p>
    <w:p w14:paraId="3B0B24D7" w14:textId="3111D548" w:rsidR="00423CC4" w:rsidRDefault="00423CC4" w:rsidP="00423CC4">
      <w:pPr>
        <w:spacing w:after="120"/>
      </w:pPr>
      <w:r>
        <w:rPr>
          <w:rFonts w:ascii="Calibri" w:hAnsi="Calibri"/>
          <w:b/>
        </w:rPr>
        <w:t>Selected results (Table 2 — CNN pixel metrics):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1701"/>
        <w:gridCol w:w="1418"/>
        <w:gridCol w:w="1933"/>
      </w:tblGrid>
      <w:tr w:rsidR="00423CC4" w14:paraId="3C599692" w14:textId="77777777" w:rsidTr="00715B1E">
        <w:tc>
          <w:tcPr>
            <w:tcW w:w="3964" w:type="dxa"/>
          </w:tcPr>
          <w:p w14:paraId="35911D7B" w14:textId="0930FD6D" w:rsidR="00423CC4" w:rsidRDefault="00423CC4" w:rsidP="00E77BC7"/>
        </w:tc>
        <w:tc>
          <w:tcPr>
            <w:tcW w:w="1701" w:type="dxa"/>
          </w:tcPr>
          <w:p w14:paraId="1B24B534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Region tested</w:t>
            </w:r>
          </w:p>
        </w:tc>
        <w:tc>
          <w:tcPr>
            <w:tcW w:w="1418" w:type="dxa"/>
          </w:tcPr>
          <w:p w14:paraId="6A48443C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Accuracy</w:t>
            </w:r>
          </w:p>
        </w:tc>
        <w:tc>
          <w:tcPr>
            <w:tcW w:w="1933" w:type="dxa"/>
          </w:tcPr>
          <w:p w14:paraId="716EA269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Weighted F1</w:t>
            </w:r>
          </w:p>
        </w:tc>
      </w:tr>
      <w:tr w:rsidR="00423CC4" w14:paraId="36A7F8DB" w14:textId="77777777" w:rsidTr="00715B1E">
        <w:tc>
          <w:tcPr>
            <w:tcW w:w="3964" w:type="dxa"/>
          </w:tcPr>
          <w:p w14:paraId="53F245C4" w14:textId="77777777" w:rsidR="00423CC4" w:rsidRDefault="00423CC4" w:rsidP="00E77BC7">
            <w:r>
              <w:rPr>
                <w:rFonts w:ascii="Calibri" w:hAnsi="Calibri"/>
                <w:sz w:val="20"/>
              </w:rPr>
              <w:t xml:space="preserve">Fine-tune all layers, weights from </w:t>
            </w:r>
            <w:proofErr w:type="spellStart"/>
            <w:r>
              <w:rPr>
                <w:rFonts w:ascii="Calibri" w:hAnsi="Calibri"/>
                <w:sz w:val="20"/>
              </w:rPr>
              <w:t>MultiSenGE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b/>
                <w:sz w:val="20"/>
              </w:rPr>
              <w:t>MultiSenNA</w:t>
            </w:r>
            <w:proofErr w:type="spellEnd"/>
            <w:r>
              <w:rPr>
                <w:rFonts w:ascii="Calibri" w:hAnsi="Calibri"/>
                <w:sz w:val="20"/>
              </w:rPr>
              <w:t xml:space="preserve"> (test 5)</w:t>
            </w:r>
          </w:p>
        </w:tc>
        <w:tc>
          <w:tcPr>
            <w:tcW w:w="1701" w:type="dxa"/>
          </w:tcPr>
          <w:p w14:paraId="106B4B2B" w14:textId="77777777" w:rsidR="00423CC4" w:rsidRDefault="00423CC4" w:rsidP="00E77BC7"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1418" w:type="dxa"/>
          </w:tcPr>
          <w:p w14:paraId="7F2F77B9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81.90%</w:t>
            </w:r>
          </w:p>
        </w:tc>
        <w:tc>
          <w:tcPr>
            <w:tcW w:w="1933" w:type="dxa"/>
          </w:tcPr>
          <w:p w14:paraId="5B1102DF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83.17%</w:t>
            </w:r>
          </w:p>
        </w:tc>
      </w:tr>
      <w:tr w:rsidR="00423CC4" w14:paraId="4842144F" w14:textId="77777777" w:rsidTr="00715B1E">
        <w:tc>
          <w:tcPr>
            <w:tcW w:w="3964" w:type="dxa"/>
          </w:tcPr>
          <w:p w14:paraId="6502CD36" w14:textId="77777777" w:rsidR="00423CC4" w:rsidRDefault="00423CC4" w:rsidP="00E77BC7">
            <w:r>
              <w:rPr>
                <w:rFonts w:ascii="Calibri" w:hAnsi="Calibri"/>
                <w:sz w:val="20"/>
              </w:rPr>
              <w:t xml:space="preserve">Fine-tune, weights from </w:t>
            </w:r>
            <w:proofErr w:type="spellStart"/>
            <w:r>
              <w:rPr>
                <w:rFonts w:ascii="Calibri" w:hAnsi="Calibri"/>
                <w:sz w:val="20"/>
              </w:rPr>
              <w:t>MultiSenNA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b/>
                <w:sz w:val="20"/>
              </w:rPr>
              <w:t>MultiSenGE</w:t>
            </w:r>
            <w:proofErr w:type="spellEnd"/>
            <w:r>
              <w:rPr>
                <w:rFonts w:ascii="Calibri" w:hAnsi="Calibri"/>
                <w:sz w:val="20"/>
              </w:rPr>
              <w:t xml:space="preserve"> (test 6)</w:t>
            </w:r>
          </w:p>
        </w:tc>
        <w:tc>
          <w:tcPr>
            <w:tcW w:w="1701" w:type="dxa"/>
          </w:tcPr>
          <w:p w14:paraId="378780C9" w14:textId="77777777" w:rsidR="00423CC4" w:rsidRDefault="00423CC4" w:rsidP="00E77BC7">
            <w:r>
              <w:rPr>
                <w:rFonts w:ascii="Calibri" w:hAnsi="Calibri"/>
                <w:sz w:val="20"/>
              </w:rPr>
              <w:t>GE</w:t>
            </w:r>
          </w:p>
        </w:tc>
        <w:tc>
          <w:tcPr>
            <w:tcW w:w="1418" w:type="dxa"/>
          </w:tcPr>
          <w:p w14:paraId="646475A2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85.55%</w:t>
            </w:r>
          </w:p>
        </w:tc>
        <w:tc>
          <w:tcPr>
            <w:tcW w:w="1933" w:type="dxa"/>
          </w:tcPr>
          <w:p w14:paraId="7D01C727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86.47%</w:t>
            </w:r>
          </w:p>
        </w:tc>
      </w:tr>
      <w:tr w:rsidR="00423CC4" w14:paraId="33199E80" w14:textId="77777777" w:rsidTr="00715B1E">
        <w:tc>
          <w:tcPr>
            <w:tcW w:w="3964" w:type="dxa"/>
          </w:tcPr>
          <w:p w14:paraId="2A11FF54" w14:textId="77777777" w:rsidR="00423CC4" w:rsidRDefault="00423CC4" w:rsidP="00E77BC7">
            <w:r>
              <w:rPr>
                <w:rFonts w:ascii="Calibri" w:hAnsi="Calibri"/>
                <w:sz w:val="20"/>
              </w:rPr>
              <w:t>Urban only (classes 1–5) weighted F1, full data</w:t>
            </w:r>
          </w:p>
        </w:tc>
        <w:tc>
          <w:tcPr>
            <w:tcW w:w="1701" w:type="dxa"/>
          </w:tcPr>
          <w:p w14:paraId="0F7D112F" w14:textId="77777777" w:rsidR="00423CC4" w:rsidRDefault="00423CC4" w:rsidP="00E77BC7">
            <w:r>
              <w:rPr>
                <w:rFonts w:ascii="Calibri" w:hAnsi="Calibri"/>
                <w:sz w:val="20"/>
              </w:rPr>
              <w:t>GE / NA</w:t>
            </w:r>
          </w:p>
        </w:tc>
        <w:tc>
          <w:tcPr>
            <w:tcW w:w="1418" w:type="dxa"/>
          </w:tcPr>
          <w:p w14:paraId="4C08FF7B" w14:textId="77777777" w:rsidR="00423CC4" w:rsidRDefault="00423CC4" w:rsidP="00E77BC7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1933" w:type="dxa"/>
          </w:tcPr>
          <w:p w14:paraId="103DEF7F" w14:textId="77777777" w:rsidR="00423CC4" w:rsidRDefault="00423CC4" w:rsidP="00E77BC7">
            <w:r>
              <w:rPr>
                <w:rFonts w:ascii="Calibri" w:hAnsi="Calibri"/>
                <w:b/>
                <w:sz w:val="20"/>
              </w:rPr>
              <w:t>60.44%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b/>
                <w:sz w:val="20"/>
              </w:rPr>
              <w:t>53.54%</w:t>
            </w:r>
          </w:p>
        </w:tc>
      </w:tr>
    </w:tbl>
    <w:p w14:paraId="0A05A24D" w14:textId="77777777" w:rsidR="00423CC4" w:rsidRDefault="00423CC4" w:rsidP="001C5D34">
      <w:pPr>
        <w:rPr>
          <w:b/>
          <w:bCs/>
          <w:lang w:val="en-US"/>
        </w:rPr>
      </w:pPr>
    </w:p>
    <w:p w14:paraId="75FCAF29" w14:textId="32129BC3" w:rsidR="00717FD1" w:rsidRDefault="00717FD1" w:rsidP="00717FD1">
      <w:pPr>
        <w:spacing w:after="120"/>
      </w:pPr>
      <w:r>
        <w:rPr>
          <w:rFonts w:ascii="Calibri" w:hAnsi="Calibri"/>
          <w:b/>
        </w:rPr>
        <w:t xml:space="preserve">Contrast with </w:t>
      </w:r>
      <w:r w:rsidR="00715B1E">
        <w:rPr>
          <w:rFonts w:ascii="Calibri" w:hAnsi="Calibri"/>
          <w:b/>
        </w:rPr>
        <w:t>LULCDial-s1</w:t>
      </w:r>
      <w:r>
        <w:rPr>
          <w:rFonts w:ascii="Calibri" w:hAnsi="Calibr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3351"/>
      </w:tblGrid>
      <w:tr w:rsidR="00717FD1" w14:paraId="5A5F5667" w14:textId="77777777" w:rsidTr="00715B1E">
        <w:tc>
          <w:tcPr>
            <w:tcW w:w="1555" w:type="dxa"/>
          </w:tcPr>
          <w:p w14:paraId="79D8A68F" w14:textId="4355E36F" w:rsidR="00717FD1" w:rsidRDefault="00717FD1" w:rsidP="00E77BC7"/>
        </w:tc>
        <w:tc>
          <w:tcPr>
            <w:tcW w:w="4110" w:type="dxa"/>
          </w:tcPr>
          <w:p w14:paraId="077AC718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Wenger RSL 2025</w:t>
            </w:r>
          </w:p>
        </w:tc>
        <w:tc>
          <w:tcPr>
            <w:tcW w:w="3351" w:type="dxa"/>
          </w:tcPr>
          <w:p w14:paraId="0C34A309" w14:textId="03BA9AEF" w:rsidR="00717FD1" w:rsidRDefault="00717FD1" w:rsidP="00E77BC7">
            <w:r>
              <w:rPr>
                <w:rFonts w:ascii="Calibri" w:hAnsi="Calibri"/>
                <w:b/>
                <w:sz w:val="20"/>
              </w:rPr>
              <w:t>LULCDial-S1</w:t>
            </w:r>
          </w:p>
        </w:tc>
      </w:tr>
      <w:tr w:rsidR="00717FD1" w14:paraId="6E2DF182" w14:textId="77777777" w:rsidTr="00715B1E">
        <w:tc>
          <w:tcPr>
            <w:tcW w:w="1555" w:type="dxa"/>
          </w:tcPr>
          <w:p w14:paraId="168287DC" w14:textId="77777777" w:rsidR="00717FD1" w:rsidRDefault="00717FD1" w:rsidP="00E77BC7">
            <w:r>
              <w:rPr>
                <w:rFonts w:ascii="Calibri" w:hAnsi="Calibri"/>
                <w:sz w:val="20"/>
              </w:rPr>
              <w:t xml:space="preserve">On </w:t>
            </w:r>
            <w:proofErr w:type="spellStart"/>
            <w:r>
              <w:rPr>
                <w:rFonts w:ascii="Calibri" w:hAnsi="Calibri"/>
                <w:sz w:val="20"/>
              </w:rPr>
              <w:t>MultiSenNA</w:t>
            </w:r>
            <w:proofErr w:type="spellEnd"/>
          </w:p>
        </w:tc>
        <w:tc>
          <w:tcPr>
            <w:tcW w:w="4110" w:type="dxa"/>
          </w:tcPr>
          <w:p w14:paraId="28A2BF9E" w14:textId="77777777" w:rsidR="00717FD1" w:rsidRDefault="00717FD1" w:rsidP="00E77BC7">
            <w:r>
              <w:rPr>
                <w:rFonts w:ascii="Calibri" w:hAnsi="Calibri"/>
                <w:sz w:val="20"/>
              </w:rPr>
              <w:t>Fine-tune / train on NA (with GE pretrain)</w:t>
            </w:r>
          </w:p>
        </w:tc>
        <w:tc>
          <w:tcPr>
            <w:tcW w:w="3351" w:type="dxa"/>
          </w:tcPr>
          <w:p w14:paraId="069DC8D3" w14:textId="77777777" w:rsidR="00717FD1" w:rsidRDefault="00717FD1" w:rsidP="00E77BC7">
            <w:r>
              <w:rPr>
                <w:rFonts w:ascii="Calibri" w:hAnsi="Calibri"/>
                <w:sz w:val="20"/>
              </w:rPr>
              <w:t>No NA training — GE model only</w:t>
            </w:r>
          </w:p>
        </w:tc>
      </w:tr>
      <w:tr w:rsidR="00717FD1" w14:paraId="742954F7" w14:textId="77777777" w:rsidTr="00715B1E">
        <w:tc>
          <w:tcPr>
            <w:tcW w:w="1555" w:type="dxa"/>
          </w:tcPr>
          <w:p w14:paraId="73970488" w14:textId="77777777" w:rsidR="00717FD1" w:rsidRDefault="00717FD1" w:rsidP="00E77BC7">
            <w:r>
              <w:rPr>
                <w:rFonts w:ascii="Calibri" w:hAnsi="Calibri"/>
                <w:sz w:val="20"/>
              </w:rPr>
              <w:t>Task</w:t>
            </w:r>
          </w:p>
        </w:tc>
        <w:tc>
          <w:tcPr>
            <w:tcW w:w="4110" w:type="dxa"/>
          </w:tcPr>
          <w:p w14:paraId="0395BC70" w14:textId="77777777" w:rsidR="00717FD1" w:rsidRDefault="00717FD1" w:rsidP="00E77BC7">
            <w:r>
              <w:rPr>
                <w:rFonts w:ascii="Calibri" w:hAnsi="Calibri"/>
                <w:sz w:val="20"/>
              </w:rPr>
              <w:t>CNN segmentation (pixel maps)</w:t>
            </w:r>
          </w:p>
        </w:tc>
        <w:tc>
          <w:tcPr>
            <w:tcW w:w="3351" w:type="dxa"/>
          </w:tcPr>
          <w:p w14:paraId="226ABEE0" w14:textId="77777777" w:rsidR="00717FD1" w:rsidRDefault="00717FD1" w:rsidP="00E77BC7">
            <w:r>
              <w:rPr>
                <w:rFonts w:ascii="Calibri" w:hAnsi="Calibri"/>
                <w:sz w:val="20"/>
              </w:rPr>
              <w:t>VLM patch dialogue / multi-label text</w:t>
            </w:r>
          </w:p>
        </w:tc>
      </w:tr>
      <w:tr w:rsidR="00717FD1" w14:paraId="3882FD40" w14:textId="77777777" w:rsidTr="00715B1E">
        <w:tc>
          <w:tcPr>
            <w:tcW w:w="1555" w:type="dxa"/>
          </w:tcPr>
          <w:p w14:paraId="70AD6D68" w14:textId="77777777" w:rsidR="00717FD1" w:rsidRDefault="00717FD1" w:rsidP="00E77BC7">
            <w:r>
              <w:rPr>
                <w:rFonts w:ascii="Calibri" w:hAnsi="Calibri"/>
                <w:sz w:val="20"/>
              </w:rPr>
              <w:t>Claim</w:t>
            </w:r>
          </w:p>
        </w:tc>
        <w:tc>
          <w:tcPr>
            <w:tcW w:w="4110" w:type="dxa"/>
          </w:tcPr>
          <w:p w14:paraId="484B1B5A" w14:textId="77777777" w:rsidR="00717FD1" w:rsidRDefault="00717FD1" w:rsidP="00E77BC7">
            <w:r>
              <w:rPr>
                <w:rFonts w:ascii="Calibri" w:hAnsi="Calibri"/>
                <w:sz w:val="20"/>
              </w:rPr>
              <w:t>Transfer learning with NA adaptation reduces carbon vs train-from-scratch</w:t>
            </w:r>
          </w:p>
        </w:tc>
        <w:tc>
          <w:tcPr>
            <w:tcW w:w="3351" w:type="dxa"/>
          </w:tcPr>
          <w:p w14:paraId="04652D2E" w14:textId="77777777" w:rsidR="00717FD1" w:rsidRDefault="00717FD1" w:rsidP="00E77BC7">
            <w:r>
              <w:rPr>
                <w:rFonts w:ascii="Calibri" w:hAnsi="Calibri"/>
                <w:sz w:val="20"/>
              </w:rPr>
              <w:t>Regional zero-shot transfer of a dialogue VLM</w:t>
            </w:r>
          </w:p>
        </w:tc>
      </w:tr>
    </w:tbl>
    <w:p w14:paraId="2BC01BC6" w14:textId="77777777" w:rsidR="00423CC4" w:rsidRDefault="00423CC4" w:rsidP="001C5D34">
      <w:pPr>
        <w:rPr>
          <w:b/>
          <w:bCs/>
          <w:lang w:val="en-US"/>
        </w:rPr>
      </w:pPr>
    </w:p>
    <w:p w14:paraId="359EAAFE" w14:textId="77777777" w:rsidR="00715B1E" w:rsidRDefault="00715B1E" w:rsidP="001C5D34">
      <w:pPr>
        <w:rPr>
          <w:b/>
          <w:bCs/>
          <w:lang w:val="en-US"/>
        </w:rPr>
      </w:pPr>
    </w:p>
    <w:p w14:paraId="1AAA3104" w14:textId="77777777" w:rsidR="00715B1E" w:rsidRDefault="00715B1E" w:rsidP="001C5D34">
      <w:pPr>
        <w:rPr>
          <w:b/>
          <w:bCs/>
          <w:lang w:val="en-US"/>
        </w:rPr>
      </w:pPr>
    </w:p>
    <w:p w14:paraId="103C8D0E" w14:textId="77777777" w:rsidR="00715B1E" w:rsidRDefault="00715B1E" w:rsidP="001C5D34">
      <w:pPr>
        <w:rPr>
          <w:b/>
          <w:bCs/>
          <w:lang w:val="en-US"/>
        </w:rPr>
      </w:pPr>
    </w:p>
    <w:p w14:paraId="488815D2" w14:textId="77777777" w:rsidR="00715B1E" w:rsidRDefault="00715B1E" w:rsidP="001C5D34">
      <w:pPr>
        <w:rPr>
          <w:b/>
          <w:bCs/>
          <w:lang w:val="en-US"/>
        </w:rPr>
      </w:pPr>
    </w:p>
    <w:p w14:paraId="23D3891C" w14:textId="77777777" w:rsidR="00715B1E" w:rsidRDefault="00715B1E" w:rsidP="001C5D34">
      <w:pPr>
        <w:rPr>
          <w:b/>
          <w:bCs/>
          <w:lang w:val="en-US"/>
        </w:rPr>
      </w:pPr>
    </w:p>
    <w:p w14:paraId="412D6AE4" w14:textId="77777777" w:rsidR="008E62F0" w:rsidRDefault="008E62F0" w:rsidP="008E62F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Comparision</w:t>
      </w:r>
      <w:proofErr w:type="spellEnd"/>
      <w:r>
        <w:rPr>
          <w:b/>
          <w:bCs/>
          <w:lang w:val="en-US"/>
        </w:rPr>
        <w:t xml:space="preserve"> between prior work and my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969"/>
        <w:gridCol w:w="3634"/>
      </w:tblGrid>
      <w:tr w:rsidR="008E62F0" w14:paraId="442675C5" w14:textId="77777777" w:rsidTr="009C3F5B">
        <w:tc>
          <w:tcPr>
            <w:tcW w:w="1413" w:type="dxa"/>
          </w:tcPr>
          <w:p w14:paraId="066A8CE4" w14:textId="77777777" w:rsidR="008E62F0" w:rsidRDefault="008E62F0" w:rsidP="00E77BC7"/>
        </w:tc>
        <w:tc>
          <w:tcPr>
            <w:tcW w:w="3969" w:type="dxa"/>
          </w:tcPr>
          <w:p w14:paraId="40ABB50F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Prior AI4LCC CNN papers</w:t>
            </w:r>
          </w:p>
        </w:tc>
        <w:tc>
          <w:tcPr>
            <w:tcW w:w="3634" w:type="dxa"/>
          </w:tcPr>
          <w:p w14:paraId="164DDD10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My work (LULCDial-S1)</w:t>
            </w:r>
          </w:p>
        </w:tc>
      </w:tr>
      <w:tr w:rsidR="008E62F0" w14:paraId="4ED10F0D" w14:textId="77777777" w:rsidTr="009C3F5B">
        <w:tc>
          <w:tcPr>
            <w:tcW w:w="1413" w:type="dxa"/>
          </w:tcPr>
          <w:p w14:paraId="1280E0EF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Task</w:t>
            </w:r>
          </w:p>
        </w:tc>
        <w:tc>
          <w:tcPr>
            <w:tcW w:w="3969" w:type="dxa"/>
          </w:tcPr>
          <w:p w14:paraId="7541E68B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Semantic </w:t>
            </w:r>
            <w:r>
              <w:rPr>
                <w:rFonts w:ascii="Calibri" w:hAnsi="Calibri"/>
                <w:b/>
                <w:sz w:val="20"/>
              </w:rPr>
              <w:t>segmentation</w:t>
            </w:r>
            <w:r>
              <w:rPr>
                <w:rFonts w:ascii="Calibri" w:hAnsi="Calibri"/>
                <w:sz w:val="20"/>
              </w:rPr>
              <w:t xml:space="preserve"> (label </w:t>
            </w:r>
            <w:r>
              <w:rPr>
                <w:rFonts w:ascii="Calibri" w:hAnsi="Calibri"/>
                <w:b/>
                <w:sz w:val="20"/>
              </w:rPr>
              <w:t>every pixel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3634" w:type="dxa"/>
          </w:tcPr>
          <w:p w14:paraId="7C366BC3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Patch-level</w:t>
            </w:r>
            <w:r>
              <w:rPr>
                <w:rFonts w:ascii="Calibri" w:hAnsi="Calibri"/>
                <w:sz w:val="20"/>
              </w:rPr>
              <w:t xml:space="preserve"> multi-label set + </w:t>
            </w:r>
            <w:r>
              <w:rPr>
                <w:rFonts w:ascii="Calibri" w:hAnsi="Calibri"/>
                <w:b/>
                <w:sz w:val="20"/>
              </w:rPr>
              <w:t>2-turn dialogue</w:t>
            </w:r>
            <w:r>
              <w:rPr>
                <w:rFonts w:ascii="Calibri" w:hAnsi="Calibri"/>
                <w:sz w:val="20"/>
              </w:rPr>
              <w:t xml:space="preserve"> (text)</w:t>
            </w:r>
          </w:p>
        </w:tc>
      </w:tr>
      <w:tr w:rsidR="008E62F0" w14:paraId="107CB89B" w14:textId="77777777" w:rsidTr="009C3F5B">
        <w:tc>
          <w:tcPr>
            <w:tcW w:w="1413" w:type="dxa"/>
          </w:tcPr>
          <w:p w14:paraId="453B3F43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Output</w:t>
            </w:r>
          </w:p>
        </w:tc>
        <w:tc>
          <w:tcPr>
            <w:tcW w:w="3969" w:type="dxa"/>
          </w:tcPr>
          <w:p w14:paraId="0CF6C981" w14:textId="77777777" w:rsidR="008E62F0" w:rsidRDefault="008E62F0" w:rsidP="00E77BC7">
            <w:r>
              <w:rPr>
                <w:rFonts w:ascii="Calibri" w:hAnsi="Calibri"/>
                <w:sz w:val="20"/>
              </w:rPr>
              <w:t>Class map / raster</w:t>
            </w:r>
          </w:p>
        </w:tc>
        <w:tc>
          <w:tcPr>
            <w:tcW w:w="3634" w:type="dxa"/>
          </w:tcPr>
          <w:p w14:paraId="729D1D5F" w14:textId="77777777" w:rsidR="008E62F0" w:rsidRDefault="008E62F0" w:rsidP="00E77BC7">
            <w:r>
              <w:rPr>
                <w:rFonts w:ascii="Calibri" w:hAnsi="Calibri"/>
                <w:sz w:val="20"/>
              </w:rPr>
              <w:t>Natural-language class lists</w:t>
            </w:r>
          </w:p>
        </w:tc>
      </w:tr>
      <w:tr w:rsidR="008E62F0" w14:paraId="7C2B2086" w14:textId="77777777" w:rsidTr="009C3F5B">
        <w:tc>
          <w:tcPr>
            <w:tcW w:w="1413" w:type="dxa"/>
          </w:tcPr>
          <w:p w14:paraId="1BC2C5C9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Sensors</w:t>
            </w:r>
          </w:p>
        </w:tc>
        <w:tc>
          <w:tcPr>
            <w:tcW w:w="3969" w:type="dxa"/>
          </w:tcPr>
          <w:p w14:paraId="1A2A81B2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Mostly </w:t>
            </w:r>
            <w:r>
              <w:rPr>
                <w:rFonts w:ascii="Calibri" w:hAnsi="Calibri"/>
                <w:b/>
                <w:sz w:val="20"/>
              </w:rPr>
              <w:t>S2 IRRG</w:t>
            </w:r>
            <w:r>
              <w:rPr>
                <w:rFonts w:ascii="Calibri" w:hAnsi="Calibri"/>
                <w:sz w:val="20"/>
              </w:rPr>
              <w:t xml:space="preserve">, or </w:t>
            </w:r>
            <w:r>
              <w:rPr>
                <w:rFonts w:ascii="Calibri" w:hAnsi="Calibri"/>
                <w:b/>
                <w:sz w:val="20"/>
              </w:rPr>
              <w:t>S1+S2</w:t>
            </w:r>
            <w:r>
              <w:rPr>
                <w:rFonts w:ascii="Calibri" w:hAnsi="Calibri"/>
                <w:sz w:val="20"/>
              </w:rPr>
              <w:t xml:space="preserve"> multi-date</w:t>
            </w:r>
          </w:p>
        </w:tc>
        <w:tc>
          <w:tcPr>
            <w:tcW w:w="3634" w:type="dxa"/>
          </w:tcPr>
          <w:p w14:paraId="6BBE3CB0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S1 VH only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one</w:t>
            </w:r>
            <w:r>
              <w:rPr>
                <w:rFonts w:ascii="Calibri" w:hAnsi="Calibri"/>
                <w:sz w:val="20"/>
              </w:rPr>
              <w:t xml:space="preserve"> median date</w:t>
            </w:r>
          </w:p>
        </w:tc>
      </w:tr>
      <w:tr w:rsidR="008E62F0" w14:paraId="3FB9D7C9" w14:textId="77777777" w:rsidTr="009C3F5B">
        <w:tc>
          <w:tcPr>
            <w:tcW w:w="1413" w:type="dxa"/>
          </w:tcPr>
          <w:p w14:paraId="1D8BA6CC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Classes</w:t>
            </w:r>
          </w:p>
        </w:tc>
        <w:tc>
          <w:tcPr>
            <w:tcW w:w="3969" w:type="dxa"/>
          </w:tcPr>
          <w:p w14:paraId="118AAC2A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Often </w:t>
            </w:r>
            <w:r>
              <w:rPr>
                <w:rFonts w:ascii="Calibri" w:hAnsi="Calibri"/>
                <w:b/>
                <w:sz w:val="20"/>
              </w:rPr>
              <w:t>urban 1–5 + other</w:t>
            </w:r>
            <w:r>
              <w:rPr>
                <w:rFonts w:ascii="Calibri" w:hAnsi="Calibri"/>
                <w:sz w:val="20"/>
              </w:rPr>
              <w:t xml:space="preserve">, or </w:t>
            </w:r>
            <w:r>
              <w:rPr>
                <w:rFonts w:ascii="Calibri" w:hAnsi="Calibri"/>
                <w:b/>
                <w:sz w:val="20"/>
              </w:rPr>
              <w:t>6 / 10</w:t>
            </w:r>
            <w:r>
              <w:rPr>
                <w:rFonts w:ascii="Calibri" w:hAnsi="Calibri"/>
                <w:sz w:val="20"/>
              </w:rPr>
              <w:t xml:space="preserve"> merged</w:t>
            </w:r>
          </w:p>
        </w:tc>
        <w:tc>
          <w:tcPr>
            <w:tcW w:w="3634" w:type="dxa"/>
          </w:tcPr>
          <w:p w14:paraId="0FFB88C0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Official </w:t>
            </w:r>
            <w:r>
              <w:rPr>
                <w:rFonts w:ascii="Calibri" w:hAnsi="Calibri"/>
                <w:b/>
                <w:sz w:val="20"/>
              </w:rPr>
              <w:t>14</w:t>
            </w:r>
            <w:r>
              <w:rPr>
                <w:rFonts w:ascii="Calibri" w:hAnsi="Calibri"/>
                <w:sz w:val="20"/>
              </w:rPr>
              <w:t xml:space="preserve"> OCSGE names (NA: +15 Beaches)</w:t>
            </w:r>
          </w:p>
        </w:tc>
      </w:tr>
      <w:tr w:rsidR="008E62F0" w14:paraId="61C984B4" w14:textId="77777777" w:rsidTr="009C3F5B">
        <w:tc>
          <w:tcPr>
            <w:tcW w:w="1413" w:type="dxa"/>
          </w:tcPr>
          <w:p w14:paraId="57981009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w="3969" w:type="dxa"/>
          </w:tcPr>
          <w:p w14:paraId="7FAC1730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Weighted F1 / Accuracy / Kappa on </w:t>
            </w:r>
            <w:r>
              <w:rPr>
                <w:rFonts w:ascii="Calibri" w:hAnsi="Calibri"/>
                <w:b/>
                <w:sz w:val="20"/>
              </w:rPr>
              <w:t>pixels</w:t>
            </w:r>
          </w:p>
        </w:tc>
        <w:tc>
          <w:tcPr>
            <w:tcW w:w="3634" w:type="dxa"/>
          </w:tcPr>
          <w:p w14:paraId="08027830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example F1</w:t>
            </w:r>
            <w:r>
              <w:rPr>
                <w:rFonts w:ascii="Calibri" w:hAnsi="Calibri"/>
                <w:sz w:val="20"/>
              </w:rPr>
              <w:t xml:space="preserve"> + exact </w:t>
            </w:r>
            <w:r>
              <w:rPr>
                <w:rFonts w:ascii="Calibri" w:hAnsi="Calibri"/>
                <w:b/>
                <w:sz w:val="20"/>
              </w:rPr>
              <w:t>set-match</w:t>
            </w:r>
            <w:r>
              <w:rPr>
                <w:rFonts w:ascii="Calibri" w:hAnsi="Calibri"/>
                <w:sz w:val="20"/>
              </w:rPr>
              <w:t xml:space="preserve"> on </w:t>
            </w:r>
            <w:r>
              <w:rPr>
                <w:rFonts w:ascii="Calibri" w:hAnsi="Calibri"/>
                <w:b/>
                <w:sz w:val="20"/>
              </w:rPr>
              <w:t>patches</w:t>
            </w:r>
          </w:p>
        </w:tc>
      </w:tr>
      <w:tr w:rsidR="008E62F0" w14:paraId="3AACEE1D" w14:textId="77777777" w:rsidTr="009C3F5B">
        <w:tc>
          <w:tcPr>
            <w:tcW w:w="1413" w:type="dxa"/>
          </w:tcPr>
          <w:p w14:paraId="0AF4E13C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Model family</w:t>
            </w:r>
          </w:p>
        </w:tc>
        <w:tc>
          <w:tcPr>
            <w:tcW w:w="3969" w:type="dxa"/>
          </w:tcPr>
          <w:p w14:paraId="6F71673A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U-Net, </w:t>
            </w:r>
            <w:proofErr w:type="spellStart"/>
            <w:r>
              <w:rPr>
                <w:rFonts w:ascii="Calibri" w:hAnsi="Calibri"/>
                <w:sz w:val="20"/>
              </w:rPr>
              <w:t>ConvLSTM+Inception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alibri" w:hAnsi="Calibri"/>
                <w:b/>
                <w:sz w:val="20"/>
              </w:rPr>
              <w:t>CNN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3634" w:type="dxa"/>
          </w:tcPr>
          <w:p w14:paraId="6C921141" w14:textId="77777777" w:rsidR="008E62F0" w:rsidRDefault="008E62F0" w:rsidP="00E77BC7">
            <w:r>
              <w:rPr>
                <w:rFonts w:ascii="Calibri" w:hAnsi="Calibri"/>
                <w:sz w:val="20"/>
              </w:rPr>
              <w:t>EarthDial_4B_MS → LULCDial-S1 (</w:t>
            </w:r>
            <w:r>
              <w:rPr>
                <w:rFonts w:ascii="Calibri" w:hAnsi="Calibri"/>
                <w:b/>
                <w:sz w:val="20"/>
              </w:rPr>
              <w:t>VLM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8E62F0" w14:paraId="1B8B6EC5" w14:textId="77777777" w:rsidTr="009C3F5B">
        <w:tc>
          <w:tcPr>
            <w:tcW w:w="1413" w:type="dxa"/>
          </w:tcPr>
          <w:p w14:paraId="17379FFC" w14:textId="77777777" w:rsidR="008E62F0" w:rsidRDefault="008E62F0" w:rsidP="00E77BC7">
            <w:r>
              <w:rPr>
                <w:rFonts w:ascii="Calibri" w:hAnsi="Calibri"/>
                <w:b/>
                <w:sz w:val="20"/>
              </w:rPr>
              <w:t>Split</w:t>
            </w:r>
          </w:p>
        </w:tc>
        <w:tc>
          <w:tcPr>
            <w:tcW w:w="3969" w:type="dxa"/>
          </w:tcPr>
          <w:p w14:paraId="4C014B08" w14:textId="77777777" w:rsidR="008E62F0" w:rsidRDefault="008E62F0" w:rsidP="00E77BC7">
            <w:r>
              <w:rPr>
                <w:rFonts w:ascii="Calibri" w:hAnsi="Calibri"/>
                <w:sz w:val="20"/>
              </w:rPr>
              <w:t>Geographic tile splits (e.g. Metz / Strasbourg tiles)</w:t>
            </w:r>
          </w:p>
        </w:tc>
        <w:tc>
          <w:tcPr>
            <w:tcW w:w="3634" w:type="dxa"/>
          </w:tcPr>
          <w:p w14:paraId="68A84C7E" w14:textId="77777777" w:rsidR="008E62F0" w:rsidRDefault="008E62F0" w:rsidP="00E77BC7">
            <w:r>
              <w:rPr>
                <w:rFonts w:ascii="Calibri" w:hAnsi="Calibri"/>
                <w:sz w:val="20"/>
              </w:rPr>
              <w:t xml:space="preserve">Your 90/10 MD5 patch split → </w:t>
            </w:r>
            <w:r>
              <w:rPr>
                <w:rFonts w:ascii="Calibri" w:hAnsi="Calibri"/>
                <w:b/>
                <w:sz w:val="20"/>
              </w:rPr>
              <w:t>801</w:t>
            </w:r>
            <w:r>
              <w:rPr>
                <w:rFonts w:ascii="Calibri" w:hAnsi="Calibri"/>
                <w:sz w:val="20"/>
              </w:rPr>
              <w:t xml:space="preserve"> GE </w:t>
            </w:r>
            <w:proofErr w:type="spellStart"/>
            <w:r>
              <w:rPr>
                <w:rFonts w:ascii="Calibri" w:hAnsi="Calibri"/>
                <w:sz w:val="20"/>
              </w:rPr>
              <w:t>val</w:t>
            </w:r>
            <w:proofErr w:type="spellEnd"/>
            <w:r>
              <w:rPr>
                <w:rFonts w:ascii="Calibri" w:hAnsi="Calibri"/>
                <w:sz w:val="20"/>
              </w:rPr>
              <w:t xml:space="preserve"> patches</w:t>
            </w:r>
          </w:p>
        </w:tc>
      </w:tr>
    </w:tbl>
    <w:p w14:paraId="2D44BDAD" w14:textId="77777777" w:rsidR="008E62F0" w:rsidRDefault="008E62F0" w:rsidP="001C5D34">
      <w:pPr>
        <w:rPr>
          <w:b/>
          <w:bCs/>
          <w:lang w:val="en-US"/>
        </w:rPr>
      </w:pPr>
    </w:p>
    <w:p w14:paraId="5EC40400" w14:textId="469F6B9C" w:rsidR="00717FD1" w:rsidRDefault="00717FD1" w:rsidP="001C5D34">
      <w:pPr>
        <w:rPr>
          <w:b/>
          <w:bCs/>
          <w:lang w:val="en-US"/>
        </w:rPr>
      </w:pPr>
      <w:r>
        <w:rPr>
          <w:b/>
          <w:bCs/>
          <w:lang w:val="en-US"/>
        </w:rPr>
        <w:t>4. Metrics:</w:t>
      </w:r>
      <w:r>
        <w:rPr>
          <w:b/>
          <w:bCs/>
          <w:lang w:val="en-US"/>
        </w:rPr>
        <w:br/>
        <w:t>(</w:t>
      </w:r>
      <w:r>
        <w:rPr>
          <w:lang w:val="en-US"/>
        </w:rPr>
        <w:t>not comparable</w:t>
      </w:r>
      <w:r>
        <w:rPr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423"/>
        <w:gridCol w:w="1342"/>
        <w:gridCol w:w="1429"/>
        <w:gridCol w:w="1399"/>
      </w:tblGrid>
      <w:tr w:rsidR="00717FD1" w14:paraId="7F8AB6E9" w14:textId="77777777" w:rsidTr="00717FD1">
        <w:tc>
          <w:tcPr>
            <w:tcW w:w="1929" w:type="dxa"/>
          </w:tcPr>
          <w:p w14:paraId="2C58F02A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Work</w:t>
            </w:r>
          </w:p>
        </w:tc>
        <w:tc>
          <w:tcPr>
            <w:tcW w:w="1423" w:type="dxa"/>
          </w:tcPr>
          <w:p w14:paraId="6B024210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Task</w:t>
            </w:r>
          </w:p>
        </w:tc>
        <w:tc>
          <w:tcPr>
            <w:tcW w:w="1342" w:type="dxa"/>
          </w:tcPr>
          <w:p w14:paraId="50AD529A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w="1429" w:type="dxa"/>
          </w:tcPr>
          <w:p w14:paraId="2446C247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w="1399" w:type="dxa"/>
          </w:tcPr>
          <w:p w14:paraId="4997D996" w14:textId="7799736B" w:rsidR="00717FD1" w:rsidRDefault="00717FD1" w:rsidP="00E77BC7">
            <w:r>
              <w:t>Score</w:t>
            </w:r>
          </w:p>
        </w:tc>
      </w:tr>
      <w:tr w:rsidR="00717FD1" w14:paraId="6B840786" w14:textId="77777777" w:rsidTr="00717FD1">
        <w:tc>
          <w:tcPr>
            <w:tcW w:w="1929" w:type="dxa"/>
          </w:tcPr>
          <w:p w14:paraId="07980075" w14:textId="77777777" w:rsidR="00717FD1" w:rsidRDefault="00717FD1" w:rsidP="00E77BC7">
            <w:r>
              <w:rPr>
                <w:rFonts w:ascii="Calibri" w:hAnsi="Calibri"/>
                <w:sz w:val="20"/>
              </w:rPr>
              <w:t>ISPRS 2022 U-Net-IRRG</w:t>
            </w:r>
          </w:p>
        </w:tc>
        <w:tc>
          <w:tcPr>
            <w:tcW w:w="1423" w:type="dxa"/>
          </w:tcPr>
          <w:p w14:paraId="6D564D10" w14:textId="77777777" w:rsidR="00717FD1" w:rsidRDefault="00717FD1" w:rsidP="00E77BC7">
            <w:r>
              <w:rPr>
                <w:rFonts w:ascii="Calibri" w:hAnsi="Calibri"/>
                <w:sz w:val="20"/>
              </w:rPr>
              <w:t>Urban seg (Metz)</w:t>
            </w:r>
          </w:p>
        </w:tc>
        <w:tc>
          <w:tcPr>
            <w:tcW w:w="1342" w:type="dxa"/>
          </w:tcPr>
          <w:p w14:paraId="22D7405F" w14:textId="77777777" w:rsidR="00717FD1" w:rsidRDefault="00717FD1" w:rsidP="00E77BC7">
            <w:r>
              <w:rPr>
                <w:rFonts w:ascii="Calibri" w:hAnsi="Calibri"/>
                <w:sz w:val="20"/>
              </w:rPr>
              <w:t>S2 IRRG</w:t>
            </w:r>
          </w:p>
        </w:tc>
        <w:tc>
          <w:tcPr>
            <w:tcW w:w="1429" w:type="dxa"/>
          </w:tcPr>
          <w:p w14:paraId="36CD432C" w14:textId="77777777" w:rsidR="00717FD1" w:rsidRDefault="00717FD1" w:rsidP="00E77BC7">
            <w:r>
              <w:rPr>
                <w:rFonts w:ascii="Calibri" w:hAnsi="Calibri"/>
                <w:sz w:val="20"/>
              </w:rPr>
              <w:t>Weighted F1</w:t>
            </w:r>
          </w:p>
        </w:tc>
        <w:tc>
          <w:tcPr>
            <w:tcW w:w="1399" w:type="dxa"/>
          </w:tcPr>
          <w:p w14:paraId="7B96AD79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0.74</w:t>
            </w:r>
          </w:p>
        </w:tc>
      </w:tr>
      <w:tr w:rsidR="00717FD1" w14:paraId="79926F94" w14:textId="77777777" w:rsidTr="00717FD1">
        <w:tc>
          <w:tcPr>
            <w:tcW w:w="1929" w:type="dxa"/>
          </w:tcPr>
          <w:p w14:paraId="43218595" w14:textId="77777777" w:rsidR="00717FD1" w:rsidRDefault="00717FD1" w:rsidP="00E77BC7">
            <w:r>
              <w:rPr>
                <w:rFonts w:ascii="Calibri" w:hAnsi="Calibri"/>
                <w:sz w:val="20"/>
              </w:rPr>
              <w:t xml:space="preserve">RS 2023 </w:t>
            </w:r>
            <w:proofErr w:type="spellStart"/>
            <w:r>
              <w:rPr>
                <w:rFonts w:ascii="Calibri" w:hAnsi="Calibri"/>
                <w:sz w:val="20"/>
              </w:rPr>
              <w:t>ConvLSTM+Inception</w:t>
            </w:r>
            <w:proofErr w:type="spellEnd"/>
          </w:p>
        </w:tc>
        <w:tc>
          <w:tcPr>
            <w:tcW w:w="1423" w:type="dxa"/>
          </w:tcPr>
          <w:p w14:paraId="780E802A" w14:textId="77777777" w:rsidR="00717FD1" w:rsidRDefault="00717FD1" w:rsidP="00E77BC7">
            <w:r>
              <w:rPr>
                <w:rFonts w:ascii="Calibri" w:hAnsi="Calibri"/>
                <w:sz w:val="20"/>
              </w:rPr>
              <w:t>LULC seg (6-cls highlight)</w:t>
            </w:r>
          </w:p>
        </w:tc>
        <w:tc>
          <w:tcPr>
            <w:tcW w:w="1342" w:type="dxa"/>
          </w:tcPr>
          <w:p w14:paraId="5F57BFB2" w14:textId="77777777" w:rsidR="00717FD1" w:rsidRDefault="00717FD1" w:rsidP="00E77BC7">
            <w:r>
              <w:rPr>
                <w:rFonts w:ascii="Calibri" w:hAnsi="Calibri"/>
                <w:sz w:val="20"/>
              </w:rPr>
              <w:t>S1+S2 multi-date</w:t>
            </w:r>
          </w:p>
        </w:tc>
        <w:tc>
          <w:tcPr>
            <w:tcW w:w="1429" w:type="dxa"/>
          </w:tcPr>
          <w:p w14:paraId="4461F3FE" w14:textId="77777777" w:rsidR="00717FD1" w:rsidRDefault="00717FD1" w:rsidP="00E77BC7">
            <w:r>
              <w:rPr>
                <w:rFonts w:ascii="Calibri" w:hAnsi="Calibri"/>
                <w:sz w:val="20"/>
              </w:rPr>
              <w:t>Weighted F1</w:t>
            </w:r>
          </w:p>
        </w:tc>
        <w:tc>
          <w:tcPr>
            <w:tcW w:w="1399" w:type="dxa"/>
          </w:tcPr>
          <w:p w14:paraId="7CDA396D" w14:textId="77777777" w:rsidR="00717FD1" w:rsidRDefault="00717FD1" w:rsidP="00E77BC7">
            <w:r>
              <w:rPr>
                <w:rFonts w:ascii="Calibri" w:hAnsi="Calibri"/>
                <w:sz w:val="20"/>
              </w:rPr>
              <w:t>~</w:t>
            </w:r>
            <w:r>
              <w:rPr>
                <w:rFonts w:ascii="Calibri" w:hAnsi="Calibri"/>
                <w:b/>
                <w:sz w:val="20"/>
              </w:rPr>
              <w:t>0.90</w:t>
            </w:r>
          </w:p>
        </w:tc>
      </w:tr>
      <w:tr w:rsidR="00717FD1" w14:paraId="64B20BED" w14:textId="77777777" w:rsidTr="00717FD1">
        <w:tc>
          <w:tcPr>
            <w:tcW w:w="1929" w:type="dxa"/>
          </w:tcPr>
          <w:p w14:paraId="01CF7F8C" w14:textId="77777777" w:rsidR="00717FD1" w:rsidRDefault="00717FD1" w:rsidP="00E77BC7">
            <w:r>
              <w:rPr>
                <w:rFonts w:ascii="Calibri" w:hAnsi="Calibri"/>
                <w:sz w:val="20"/>
              </w:rPr>
              <w:t>RSL 2025 FT on NA</w:t>
            </w:r>
          </w:p>
        </w:tc>
        <w:tc>
          <w:tcPr>
            <w:tcW w:w="1423" w:type="dxa"/>
          </w:tcPr>
          <w:p w14:paraId="105CDE3A" w14:textId="77777777" w:rsidR="00717FD1" w:rsidRDefault="00717FD1" w:rsidP="00E77BC7">
            <w:r>
              <w:rPr>
                <w:rFonts w:ascii="Calibri" w:hAnsi="Calibri"/>
                <w:sz w:val="20"/>
              </w:rPr>
              <w:t>LULC seg</w:t>
            </w:r>
          </w:p>
        </w:tc>
        <w:tc>
          <w:tcPr>
            <w:tcW w:w="1342" w:type="dxa"/>
          </w:tcPr>
          <w:p w14:paraId="55C60BAC" w14:textId="77777777" w:rsidR="00717FD1" w:rsidRDefault="00717FD1" w:rsidP="00E77BC7">
            <w:r>
              <w:rPr>
                <w:rFonts w:ascii="Calibri" w:hAnsi="Calibri"/>
                <w:sz w:val="20"/>
              </w:rPr>
              <w:t>S1+S2 multi-date</w:t>
            </w:r>
          </w:p>
        </w:tc>
        <w:tc>
          <w:tcPr>
            <w:tcW w:w="1429" w:type="dxa"/>
          </w:tcPr>
          <w:p w14:paraId="29BAA399" w14:textId="77777777" w:rsidR="00717FD1" w:rsidRDefault="00717FD1" w:rsidP="00E77BC7">
            <w:proofErr w:type="spellStart"/>
            <w:r>
              <w:rPr>
                <w:rFonts w:ascii="Calibri" w:hAnsi="Calibri"/>
                <w:sz w:val="20"/>
              </w:rPr>
              <w:t>Acc</w:t>
            </w:r>
            <w:proofErr w:type="spellEnd"/>
            <w:r>
              <w:rPr>
                <w:rFonts w:ascii="Calibri" w:hAnsi="Calibri"/>
                <w:sz w:val="20"/>
              </w:rPr>
              <w:t xml:space="preserve"> / wF1</w:t>
            </w:r>
          </w:p>
        </w:tc>
        <w:tc>
          <w:tcPr>
            <w:tcW w:w="1399" w:type="dxa"/>
          </w:tcPr>
          <w:p w14:paraId="7822DD73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81.9% / 83.2%</w:t>
            </w:r>
          </w:p>
        </w:tc>
      </w:tr>
      <w:tr w:rsidR="00717FD1" w14:paraId="5955583B" w14:textId="77777777" w:rsidTr="00717FD1">
        <w:tc>
          <w:tcPr>
            <w:tcW w:w="1929" w:type="dxa"/>
          </w:tcPr>
          <w:p w14:paraId="1D807A50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LULCDial-S1 GE</w:t>
            </w:r>
          </w:p>
        </w:tc>
        <w:tc>
          <w:tcPr>
            <w:tcW w:w="1423" w:type="dxa"/>
          </w:tcPr>
          <w:p w14:paraId="64E10229" w14:textId="77777777" w:rsidR="00717FD1" w:rsidRDefault="00717FD1" w:rsidP="00E77BC7">
            <w:r>
              <w:rPr>
                <w:rFonts w:ascii="Calibri" w:hAnsi="Calibri"/>
                <w:sz w:val="20"/>
              </w:rPr>
              <w:t>Patch multi-label + dialogue</w:t>
            </w:r>
          </w:p>
        </w:tc>
        <w:tc>
          <w:tcPr>
            <w:tcW w:w="1342" w:type="dxa"/>
          </w:tcPr>
          <w:p w14:paraId="271CDA74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S1 VH</w:t>
            </w:r>
          </w:p>
        </w:tc>
        <w:tc>
          <w:tcPr>
            <w:tcW w:w="1429" w:type="dxa"/>
          </w:tcPr>
          <w:p w14:paraId="18F55BC6" w14:textId="77777777" w:rsidR="00717FD1" w:rsidRDefault="00717FD1" w:rsidP="00E77BC7">
            <w:r>
              <w:rPr>
                <w:rFonts w:ascii="Calibri" w:hAnsi="Calibri"/>
                <w:sz w:val="20"/>
              </w:rPr>
              <w:t>example F1</w:t>
            </w:r>
          </w:p>
        </w:tc>
        <w:tc>
          <w:tcPr>
            <w:tcW w:w="1399" w:type="dxa"/>
          </w:tcPr>
          <w:p w14:paraId="17CE8749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0.799</w:t>
            </w:r>
          </w:p>
        </w:tc>
      </w:tr>
      <w:tr w:rsidR="00717FD1" w14:paraId="1B95CBB4" w14:textId="77777777" w:rsidTr="00717FD1">
        <w:tc>
          <w:tcPr>
            <w:tcW w:w="1929" w:type="dxa"/>
          </w:tcPr>
          <w:p w14:paraId="3A26A6F3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LULCDial-S1 NA</w:t>
            </w:r>
          </w:p>
        </w:tc>
        <w:tc>
          <w:tcPr>
            <w:tcW w:w="1423" w:type="dxa"/>
          </w:tcPr>
          <w:p w14:paraId="77DF981C" w14:textId="77777777" w:rsidR="00717FD1" w:rsidRDefault="00717FD1" w:rsidP="00E77BC7">
            <w:r>
              <w:rPr>
                <w:rFonts w:ascii="Calibri" w:hAnsi="Calibri"/>
                <w:sz w:val="20"/>
              </w:rPr>
              <w:t xml:space="preserve">Same, </w:t>
            </w:r>
            <w:r>
              <w:rPr>
                <w:rFonts w:ascii="Calibri" w:hAnsi="Calibri"/>
                <w:b/>
                <w:sz w:val="20"/>
              </w:rPr>
              <w:t>no NA FT</w:t>
            </w:r>
          </w:p>
        </w:tc>
        <w:tc>
          <w:tcPr>
            <w:tcW w:w="1342" w:type="dxa"/>
          </w:tcPr>
          <w:p w14:paraId="57DB5039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S1 VH</w:t>
            </w:r>
          </w:p>
        </w:tc>
        <w:tc>
          <w:tcPr>
            <w:tcW w:w="1429" w:type="dxa"/>
          </w:tcPr>
          <w:p w14:paraId="13A183D6" w14:textId="77777777" w:rsidR="00717FD1" w:rsidRDefault="00717FD1" w:rsidP="00E77BC7">
            <w:r>
              <w:rPr>
                <w:rFonts w:ascii="Calibri" w:hAnsi="Calibri"/>
                <w:sz w:val="20"/>
              </w:rPr>
              <w:t>example F1</w:t>
            </w:r>
          </w:p>
        </w:tc>
        <w:tc>
          <w:tcPr>
            <w:tcW w:w="1399" w:type="dxa"/>
          </w:tcPr>
          <w:p w14:paraId="364B5626" w14:textId="77777777" w:rsidR="00717FD1" w:rsidRDefault="00717FD1" w:rsidP="00E77BC7">
            <w:r>
              <w:rPr>
                <w:rFonts w:ascii="Calibri" w:hAnsi="Calibri"/>
                <w:b/>
                <w:sz w:val="20"/>
              </w:rPr>
              <w:t>0.670</w:t>
            </w:r>
          </w:p>
        </w:tc>
      </w:tr>
    </w:tbl>
    <w:p w14:paraId="5A488D13" w14:textId="77777777" w:rsidR="00717FD1" w:rsidRPr="00611F9F" w:rsidRDefault="00717FD1" w:rsidP="001C5D34">
      <w:pPr>
        <w:rPr>
          <w:b/>
          <w:bCs/>
          <w:lang w:val="en-US"/>
        </w:rPr>
      </w:pPr>
    </w:p>
    <w:sectPr w:rsidR="00717FD1" w:rsidRPr="00611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E6ECC"/>
    <w:multiLevelType w:val="hybridMultilevel"/>
    <w:tmpl w:val="EB6AC06A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026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56"/>
    <w:rsid w:val="000377BA"/>
    <w:rsid w:val="00102B87"/>
    <w:rsid w:val="00174CFB"/>
    <w:rsid w:val="00183C06"/>
    <w:rsid w:val="00185E7F"/>
    <w:rsid w:val="001C5D34"/>
    <w:rsid w:val="001F01A9"/>
    <w:rsid w:val="00333959"/>
    <w:rsid w:val="003742C0"/>
    <w:rsid w:val="00423CC4"/>
    <w:rsid w:val="0048776C"/>
    <w:rsid w:val="00503F6A"/>
    <w:rsid w:val="00611F9F"/>
    <w:rsid w:val="006A5A1D"/>
    <w:rsid w:val="006B5656"/>
    <w:rsid w:val="00715B1E"/>
    <w:rsid w:val="00717FD1"/>
    <w:rsid w:val="007214AA"/>
    <w:rsid w:val="00746411"/>
    <w:rsid w:val="008E62F0"/>
    <w:rsid w:val="009C3F5B"/>
    <w:rsid w:val="00BA68AB"/>
    <w:rsid w:val="00C327E1"/>
    <w:rsid w:val="00C54533"/>
    <w:rsid w:val="00D45933"/>
    <w:rsid w:val="00F1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0197"/>
  <w15:chartTrackingRefBased/>
  <w15:docId w15:val="{0312B4D0-8E17-4EE7-94F4-36EE7EC1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3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251c7f-b30c-4aa8-9ee9-2063a7b1c3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7547517AA2294DAC1FDB2CA1987608" ma:contentTypeVersion="5" ma:contentTypeDescription="Create a new document." ma:contentTypeScope="" ma:versionID="a293527282e1c90382ea0ce5be2125cd">
  <xsd:schema xmlns:xsd="http://www.w3.org/2001/XMLSchema" xmlns:xs="http://www.w3.org/2001/XMLSchema" xmlns:p="http://schemas.microsoft.com/office/2006/metadata/properties" xmlns:ns3="1f251c7f-b30c-4aa8-9ee9-2063a7b1c354" targetNamespace="http://schemas.microsoft.com/office/2006/metadata/properties" ma:root="true" ma:fieldsID="13a1dd675fc547cd230efa8c06d48c6f" ns3:_="">
    <xsd:import namespace="1f251c7f-b30c-4aa8-9ee9-2063a7b1c35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51c7f-b30c-4aa8-9ee9-2063a7b1c35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7FE87-F08E-41F8-A601-3BBA2441393C}">
  <ds:schemaRefs>
    <ds:schemaRef ds:uri="http://schemas.microsoft.com/office/2006/metadata/properties"/>
    <ds:schemaRef ds:uri="http://schemas.microsoft.com/office/infopath/2007/PartnerControls"/>
    <ds:schemaRef ds:uri="1f251c7f-b30c-4aa8-9ee9-2063a7b1c354"/>
  </ds:schemaRefs>
</ds:datastoreItem>
</file>

<file path=customXml/itemProps2.xml><?xml version="1.0" encoding="utf-8"?>
<ds:datastoreItem xmlns:ds="http://schemas.openxmlformats.org/officeDocument/2006/customXml" ds:itemID="{9AFF74B0-9E58-41D4-891F-020AA0636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67E973-60C8-46D9-AB04-2A2E33A2FD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251c7f-b30c-4aa8-9ee9-2063a7b1c3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D11C8B-7877-4F5A-947E-1C561BE1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 Sanjay Kokode</dc:creator>
  <cp:keywords/>
  <dc:description/>
  <cp:lastModifiedBy>Riha Sanjay Kokode</cp:lastModifiedBy>
  <cp:revision>7</cp:revision>
  <dcterms:created xsi:type="dcterms:W3CDTF">2026-07-10T09:43:00Z</dcterms:created>
  <dcterms:modified xsi:type="dcterms:W3CDTF">2026-07-14T15:20:00Z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0x0101009B7547517AA2294DAC1FDB2CA1987608</vt:lpwstr>
  </property>
</Properties>
</file>