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nkcraft-le-générateur-de-créatures"/>
    <w:p>
      <w:pPr>
        <w:pStyle w:val="Heading1"/>
      </w:pPr>
      <w:r>
        <w:t xml:space="preserve">NKCraft — le générateur de créatures</w:t>
      </w:r>
    </w:p>
    <w:bookmarkStart w:id="20" w:name="X35b76f22c458dc3a9c7d81e8ff80b5e94f183dd"/>
    <w:p>
      <w:pPr>
        <w:pStyle w:val="Heading3"/>
      </w:pPr>
      <w:r>
        <w:t xml:space="preserve">Document 4 — Spécification : squelette paramétrique, topologie par construction, coexistence humain ↔ IA</w:t>
      </w:r>
    </w:p>
    <w:p>
      <w:pPr>
        <w:pStyle w:val="BlockText"/>
      </w:pPr>
      <w:r>
        <w:rPr>
          <w:bCs/>
          <w:b/>
        </w:rPr>
        <w:t xml:space="preserve">AUTEUR : TEUGUIA TADJUIDJE Rodolf Séderis — Rihen</w:t>
      </w:r>
      <w:r>
        <w:t xml:space="preserve"> </w:t>
      </w:r>
      <w:r>
        <w:t xml:space="preserve">Rédigé le 28/09/2026. Origine : Rodolf, le 28/09, avec dix planches de référence</w:t>
      </w:r>
      <w:r>
        <w:t xml:space="preserve"> </w:t>
      </w:r>
      <w:r>
        <w:t xml:space="preserve">(mannequins en blocs, anatomie stylisée, « Puncher ») 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« entraîner une IA qui fait de la modélisation : elle commence par un blockout</w:t>
      </w:r>
      <w:r>
        <w:rPr>
          <w:iCs/>
          <w:i/>
        </w:rPr>
        <w:t xml:space="preserve"> </w:t>
      </w:r>
      <w:r>
        <w:rPr>
          <w:iCs/>
          <w:i/>
        </w:rPr>
        <w:t xml:space="preserve">paramétré, partie par partie, en ajoutant les membres si on demande — 4 doigts ou</w:t>
      </w:r>
      <w:r>
        <w:rPr>
          <w:iCs/>
          <w:i/>
        </w:rPr>
        <w:t xml:space="preserve"> </w:t>
      </w:r>
      <w:r>
        <w:rPr>
          <w:iCs/>
          <w:i/>
        </w:rPr>
        <w:t xml:space="preserve">plus, plusieurs pieds —, les animaux comme les humains ou les créations</w:t>
      </w:r>
      <w:r>
        <w:rPr>
          <w:iCs/>
          <w:i/>
        </w:rPr>
        <w:t xml:space="preserve"> </w:t>
      </w:r>
      <w:r>
        <w:rPr>
          <w:iCs/>
          <w:i/>
        </w:rPr>
        <w:t xml:space="preserve">paramétriques ; après, elle ajoute une couche pour lisser, détailler, former les</w:t>
      </w:r>
      <w:r>
        <w:rPr>
          <w:iCs/>
          <w:i/>
        </w:rPr>
        <w:t xml:space="preserve"> </w:t>
      </w:r>
      <w:r>
        <w:rPr>
          <w:iCs/>
          <w:i/>
        </w:rPr>
        <w:t xml:space="preserve">yeux, la tête ; et le maillage doit être correct : des quads bien alignés, faciles</w:t>
      </w:r>
      <w:r>
        <w:rPr>
          <w:iCs/>
          <w:i/>
        </w:rPr>
        <w:t xml:space="preserve"> </w:t>
      </w:r>
      <w:r>
        <w:rPr>
          <w:iCs/>
          <w:i/>
        </w:rPr>
        <w:t xml:space="preserve">à animer pour le jeu vidéo et le film d’animation »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« à partir d’images, une ou plusieurs vues, ou d’une description complète, avec</w:t>
      </w:r>
      <w:r>
        <w:rPr>
          <w:iCs/>
          <w:i/>
        </w:rPr>
        <w:t xml:space="preserve"> </w:t>
      </w:r>
      <w:r>
        <w:rPr>
          <w:iCs/>
          <w:i/>
        </w:rPr>
        <w:t xml:space="preserve">la touche humain ↔ IA, modifiable des deux côtés sans problème »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« on doit pouvoir gérer des créatures de toute sorte, inventées, ni homme ni</w:t>
      </w:r>
      <w:r>
        <w:rPr>
          <w:iCs/>
          <w:i/>
        </w:rPr>
        <w:t xml:space="preserve"> </w:t>
      </w:r>
      <w:r>
        <w:rPr>
          <w:iCs/>
          <w:i/>
        </w:rPr>
        <w:t xml:space="preserve">humain, monstre, dragon… l’artiste sera libre »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« trouver des articles et projets pour que notre retopologie atteigne au minimum</w:t>
      </w:r>
      <w:r>
        <w:rPr>
          <w:iCs/>
          <w:i/>
        </w:rPr>
        <w:t xml:space="preserve"> </w:t>
      </w:r>
      <w:r>
        <w:rPr>
          <w:iCs/>
          <w:i/>
        </w:rPr>
        <w:t xml:space="preserve">95 % »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« le résultat peut être modifié par l’homme, par sculpt ou par édition, puis</w:t>
      </w:r>
      <w:r>
        <w:rPr>
          <w:iCs/>
          <w:i/>
        </w:rPr>
        <w:t xml:space="preserve"> </w:t>
      </w:r>
      <w:r>
        <w:rPr>
          <w:iCs/>
          <w:i/>
        </w:rPr>
        <w:t xml:space="preserve">repris par le système automatique ou l’IA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sans dénaturer ce qui a été retouché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en l’intégrant dans les modifications — et vice versa »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« R32 doit être résolu »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« tu oublies les animaux marins, les animaux à ailes, les créatures à ailes ou</w:t>
      </w:r>
      <w:r>
        <w:rPr>
          <w:iCs/>
          <w:i/>
        </w:rPr>
        <w:t xml:space="preserve"> </w:t>
      </w:r>
      <w:r>
        <w:rPr>
          <w:iCs/>
          <w:i/>
        </w:rPr>
        <w:t xml:space="preserve">marines et inventées ? »</w:t>
      </w:r>
      <w:r>
        <w:t xml:space="preserve"> </w:t>
      </w:r>
      <w:r>
        <w:t xml:space="preserve">— ajouté au §5.7.</w:t>
      </w:r>
    </w:p>
    <w:p>
      <w:pPr>
        <w:pStyle w:val="BlockText"/>
      </w:pPr>
      <w:r>
        <w:rPr>
          <w:bCs/>
          <w:b/>
        </w:rPr>
        <w:t xml:space="preserve">Ce document complète</w:t>
      </w:r>
      <w:r>
        <w:t xml:space="preserve"> </w:t>
      </w:r>
      <w:r>
        <w:rPr>
          <w:rStyle w:val="VerbatimChar"/>
        </w:rPr>
        <w:t xml:space="preserve">01-produit-nkcraft.md</w:t>
      </w:r>
      <w:r>
        <w:t xml:space="preserve"> </w:t>
      </w:r>
      <w:r>
        <w:t xml:space="preserve">(§4.3 retopologie, §4.6 générateurs,</w:t>
      </w:r>
      <w:r>
        <w:t xml:space="preserve"> </w:t>
      </w:r>
      <w:r>
        <w:t xml:space="preserve">§4.7 IA) et</w:t>
      </w:r>
      <w:r>
        <w:t xml:space="preserve"> </w:t>
      </w:r>
      <w:r>
        <w:rPr>
          <w:rStyle w:val="VerbatimChar"/>
        </w:rPr>
        <w:t xml:space="preserve">Tools/Genia/FORMAT_SCENE.md</w:t>
      </w:r>
      <w:r>
        <w:t xml:space="preserve"> </w:t>
      </w:r>
      <w:r>
        <w:t xml:space="preserve">(§8, R32).</w:t>
      </w:r>
      <w:r>
        <w:t xml:space="preserve"> </w:t>
      </w:r>
      <w:r>
        <w:rPr>
          <w:bCs/>
          <w:b/>
        </w:rPr>
        <w:t xml:space="preserve">Il ne les remplace pas</w:t>
      </w:r>
      <w:r>
        <w:t xml:space="preserve"> </w:t>
      </w:r>
      <w:r>
        <w:t xml:space="preserve">; sur</w:t>
      </w:r>
      <w:r>
        <w:t xml:space="preserve"> </w:t>
      </w:r>
      <w:r>
        <w:t xml:space="preserve">le générateur de créatures, la coexistence humain ↔ IA et R32, il est plus récent.</w:t>
      </w:r>
      <w:r>
        <w:t xml:space="preserve"> </w:t>
      </w:r>
      <w:r>
        <w:t xml:space="preserve">Les documents 02 et 03 de NKCraft recevront ses écrans (§15).</w:t>
      </w:r>
    </w:p>
    <w:p>
      <w:r>
        <w:pict>
          <v:rect style="width:0;height:1.5pt" o:hralign="center" o:hrstd="t" o:hr="t"/>
        </w:pict>
      </w:r>
    </w:p>
    <w:bookmarkEnd w:id="20"/>
    <w:bookmarkStart w:id="21" w:name="en-une-phrase"/>
    <w:p>
      <w:pPr>
        <w:pStyle w:val="Heading2"/>
      </w:pPr>
      <w:r>
        <w:t xml:space="preserve">0. En une phrase</w:t>
      </w:r>
    </w:p>
    <w:p>
      <w:pPr>
        <w:pStyle w:val="FirstParagraph"/>
      </w:pPr>
      <w:r>
        <w:rPr>
          <w:bCs/>
          <w:b/>
        </w:rPr>
        <w:t xml:space="preserve">Le générateur de créatures de NKCraft construit n’importe quel être — humain,</w:t>
      </w:r>
      <w:r>
        <w:rPr>
          <w:bCs/>
          <w:b/>
        </w:rPr>
        <w:t xml:space="preserve"> </w:t>
      </w:r>
      <w:r>
        <w:rPr>
          <w:bCs/>
          <w:b/>
        </w:rPr>
        <w:t xml:space="preserve">animal de la terre, de l’air ou de l’eau, monstre, dragon, kraken, créature inventée</w:t>
      </w:r>
      <w:r>
        <w:rPr>
          <w:bCs/>
          <w:b/>
        </w:rPr>
        <w:t xml:space="preserve"> </w:t>
      </w:r>
      <w:r>
        <w:rPr>
          <w:bCs/>
          <w:b/>
        </w:rPr>
        <w:t xml:space="preserve">à six bras ou huit pattes — à partir d’un</w:t>
      </w:r>
      <w:r>
        <w:rPr>
          <w:bCs/>
          <w:b/>
        </w:rPr>
        <w:t xml:space="preserve"> </w:t>
      </w:r>
      <w:r>
        <w:rPr>
          <w:bCs/>
          <w:b/>
        </w:rPr>
        <w:t xml:space="preserve">squelette et de profils que l’artiste ou l’IA règle ; il en tire directement un</w:t>
      </w:r>
      <w:r>
        <w:rPr>
          <w:bCs/>
          <w:b/>
        </w:rPr>
        <w:t xml:space="preserve"> </w:t>
      </w:r>
      <w:r>
        <w:rPr>
          <w:bCs/>
          <w:b/>
        </w:rPr>
        <w:t xml:space="preserve">maillage en quads prêt à animer, déjà riggé ; et chaque retouche humaine, en édition</w:t>
      </w:r>
      <w:r>
        <w:rPr>
          <w:bCs/>
          <w:b/>
        </w:rPr>
        <w:t xml:space="preserve"> </w:t>
      </w:r>
      <w:r>
        <w:rPr>
          <w:bCs/>
          <w:b/>
        </w:rPr>
        <w:t xml:space="preserve">ou en sculpt, est gardée et reportée quand l’automatique ou l’IA reprend la main.</w:t>
      </w:r>
    </w:p>
    <w:p>
      <w:r>
        <w:pict>
          <v:rect style="width:0;height:1.5pt" o:hralign="center" o:hrstd="t" o:hr="t"/>
        </w:pict>
      </w:r>
    </w:p>
    <w:bookmarkEnd w:id="21"/>
    <w:bookmarkStart w:id="22" w:name="X2e2cf1e5dbb9150a4d5d10f72cf652abe679eff"/>
    <w:p>
      <w:pPr>
        <w:pStyle w:val="Heading2"/>
      </w:pPr>
      <w:r>
        <w:t xml:space="preserve">1. Ce qui existe au 28/09 — vérifié dans le dépôt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maillage éditable (demi-arêtes, n-gones), Catmull-Clark, boucles, extrusion, biseau,</w:t>
            </w:r>
            <w:r>
              <w:t xml:space="preserve"> </w:t>
            </w:r>
            <w:r>
              <w:rPr>
                <w:rStyle w:val="VerbatimChar"/>
              </w:rPr>
              <w:t xml:space="preserve">BuildSweep</w:t>
            </w:r>
            <w:r>
              <w:t xml:space="preserve">, journal de commandes rejouable, annuler / rétablir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NKRenderer/Mesh/NkEditMesh.*</w:t>
            </w:r>
            <w:r>
              <w:t xml:space="preserve">, banc</w:t>
            </w:r>
            <w:r>
              <w:t xml:space="preserve"> </w:t>
            </w:r>
            <w:r>
              <w:rPr>
                <w:rStyle w:val="VerbatimChar"/>
              </w:rPr>
              <w:t xml:space="preserve">NKEditMeshHarness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.nkscene</w:t>
            </w:r>
            <w:r>
              <w:t xml:space="preserve"> </w:t>
            </w:r>
            <w:r>
              <w:t xml:space="preserve">(Genia) : parties</w:t>
            </w:r>
            <w:r>
              <w:t xml:space="preserve"> </w:t>
            </w:r>
            <w:r>
              <w:rPr>
                <w:bCs/>
                <w:b/>
              </w:rPr>
              <w:t xml:space="preserve">nommées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partie &lt;nom&gt; forme …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modifiable à la main</w:t>
            </w:r>
            <w:r>
              <w:t xml:space="preserve"> </w:t>
            </w:r>
            <w:r>
              <w:t xml:space="preserve">en texte (« Rodolf peut corriger une valeur sans outil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texte ; ❌ pas d’éditeur dans l’application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Tools/Genia/FORMAT_SCENE.md:50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NkModelerCreation.h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gabarits</w:t>
            </w:r>
            <w:r>
              <w:t xml:space="preserve"> </w:t>
            </w:r>
            <w:r>
              <w:rPr>
                <w:rStyle w:val="VerbatimChar"/>
              </w:rPr>
              <w:t xml:space="preserve">personnage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✅, mais</w:t>
            </w:r>
            <w:r>
              <w:t xml:space="preserve"> </w:t>
            </w:r>
            <w:r>
              <w:rPr>
                <w:bCs/>
                <w:b/>
              </w:rPr>
              <w:t xml:space="preserve">nombre de membres, de doigts, de pattes écrit en dur</w:t>
            </w:r>
            <w:r>
              <w:t xml:space="preserve">, pas de mains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Tools/Genia/gabarits/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régénérer depuis</w:t>
            </w:r>
            <w:r>
              <w:t xml:space="preserve"> </w:t>
            </w:r>
            <w:r>
              <w:rPr>
                <w:rStyle w:val="VerbatimChar"/>
              </w:rPr>
              <w:t xml:space="preserve">.nkscene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écrase</w:t>
            </w:r>
            <w:r>
              <w:t xml:space="preserve"> </w:t>
            </w:r>
            <w:r>
              <w:t xml:space="preserve">toute retouche manuelle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ETAT_REPRISE_GENIA3D.md:131-140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R32 (base régénérée + pile d’opérations rejouée, désignation par nom ou critère)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r>
              <w:rPr>
                <w:bCs/>
                <w:b/>
              </w:rPr>
              <w:t xml:space="preserve">conçu, pas codé</w:t>
            </w:r>
            <w:r>
              <w:t xml:space="preserve"> </w:t>
            </w:r>
            <w:r>
              <w:t xml:space="preserve">; la sélection par critère n’existe 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FORMAT_SCENE.md</w:t>
            </w:r>
            <w:r>
              <w:t xml:space="preserve"> </w:t>
            </w: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retopologie à champ de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26,9 % de sommets de valence 4 sur un personnage généré (98,3 % pour la référence du marché)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NkMeshRetopo.*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sculpt par pinceaux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(sur</w:t>
            </w:r>
            <w:r>
              <w:t xml:space="preserve"> </w:t>
            </w:r>
            <w:r>
              <w:rPr>
                <w:rStyle w:val="VerbatimChar"/>
              </w:rPr>
              <w:t xml:space="preserve">NkEditMesh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Tools/MeshSculpt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familles paramétriques d’objets (table, porte, maison) avec liaisons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le modèle de déclaration à reprendre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NkMeshFamilles.*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: PNG, JPEG, WebP sans perte, EXR, BMP, TGA, GIF, QOI, HDR, SVG…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NkImage::LoadFromFile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 → images RGBA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media::NkVideoReader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 images → entraînement (NKData)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NKData ne lit que MNIST et du texte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Kernel/AI/NKData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visage : unités d’action FACS → poids de blendshapes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anim::NkFaceController</w:t>
            </w:r>
            <w:r>
              <w:t xml:space="preserve">, employé par PV3DE et NK3DModeler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NKAnima/Face/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paramètres de visage procédural (</w:t>
            </w:r>
            <w:r>
              <w:rPr>
                <w:rStyle w:val="VerbatimChar"/>
              </w:rPr>
              <w:t xml:space="preserve">NkProcFaceParams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NkFacialRig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📝 déclarations sans implémentation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Engine/Noge/.../Facial/NkFacialRig.h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squelette, skinning GPU, IK, reciblage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NKAnima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NkSkeletonDef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NkAnimRetarget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NkIKSolver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 automatique du squelette, calcul des poids, peinture de poids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(spécifiés pour NkAnima :</w:t>
            </w:r>
            <w:r>
              <w:t xml:space="preserve"> </w:t>
            </w:r>
            <w:r>
              <w:rPr>
                <w:rStyle w:val="VerbatimChar"/>
              </w:rPr>
              <w:t xml:space="preserve">07-produit-nkanima.md</w:t>
            </w:r>
            <w:r>
              <w:t xml:space="preserve"> </w:t>
            </w:r>
            <w:r>
              <w:t xml:space="preserve">§4.1-4.2)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de vues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3 927 modèles × 48 vues (4,7 Go) —</w:t>
            </w:r>
            <w:r>
              <w:t xml:space="preserve"> </w:t>
            </w:r>
            <w:r>
              <w:rPr>
                <w:bCs/>
                <w:b/>
              </w:rPr>
              <w:t xml:space="preserve">provenance et licences à vérifier</w:t>
            </w:r>
            <w:r>
              <w:t xml:space="preserve"> </w:t>
            </w:r>
            <w:r>
              <w:t xml:space="preserve">avant tout entraînement (§11.3)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logs_genia3d/corpus_vues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6dad06e28b67f651aa3275a54b61cb268c0d07c"/>
    <w:p>
      <w:pPr>
        <w:pStyle w:val="Heading2"/>
      </w:pPr>
      <w:r>
        <w:t xml:space="preserve">2. Le principe : la topologie par construction</w:t>
      </w:r>
    </w:p>
    <w:bookmarkStart w:id="23" w:name="Xb2f537bffe128eb6b1cfbcf7a55aaa37f9f5a15"/>
    <w:p>
      <w:pPr>
        <w:pStyle w:val="Heading3"/>
      </w:pPr>
      <w:r>
        <w:t xml:space="preserve">2.1 Pourquoi une retopologie « après coup » ne suffit pas</w:t>
      </w:r>
    </w:p>
    <w:p>
      <w:pPr>
        <w:pStyle w:val="FirstParagraph"/>
      </w:pPr>
      <w:r>
        <w:t xml:space="preserve">Sur une surface fermée faite de quads, la somme des écarts de valence est fixée par</w:t>
      </w:r>
      <w:r>
        <w:t xml:space="preserve"> </w:t>
      </w:r>
      <w:r>
        <w:t xml:space="preserve">la topologie :</w:t>
      </w:r>
    </w:p>
    <w:p>
      <w:pPr>
        <w:pStyle w:val="BodyText"/>
      </w:pPr>
      <w:r>
        <w:rPr>
          <w:bCs/>
          <w:b/>
        </w:rPr>
        <w:t xml:space="preserve">Σ (4 − valence(v)) = 8 − 8g</w:t>
      </w:r>
      <w:r>
        <w:t xml:space="preserve"> </w:t>
      </w:r>
      <w:r>
        <w:t xml:space="preserve">(g = nombre d’anses : 0 pour presque toutes les créatures ; 1 pour une créature « percée » d’un trou, que le squelette sait décrire par une boucle, §5.7)</w:t>
      </w:r>
    </w:p>
    <w:p>
      <w:pPr>
        <w:pStyle w:val="BodyText"/>
      </w:pPr>
      <w:r>
        <w:t xml:space="preserve">Un maillage fermé sans trou n’a donc besoin, au minimum, que de</w:t>
      </w:r>
      <w:r>
        <w:t xml:space="preserve"> </w:t>
      </w:r>
      <w:r>
        <w:rPr>
          <w:bCs/>
          <w:b/>
        </w:rPr>
        <w:t xml:space="preserve">8 sommets</w:t>
      </w:r>
      <w:r>
        <w:rPr>
          <w:bCs/>
          <w:b/>
        </w:rPr>
        <w:t xml:space="preserve"> </w:t>
      </w:r>
      <w:r>
        <w:rPr>
          <w:bCs/>
          <w:b/>
        </w:rPr>
        <w:t xml:space="preserve">irréguliers</w:t>
      </w:r>
      <w:r>
        <w:t xml:space="preserve">. Sur une créature, les sommets irréguliers viennent presque tous des</w:t>
      </w:r>
      <w:r>
        <w:t xml:space="preserve"> </w:t>
      </w:r>
      <w:r>
        <w:rPr>
          <w:bCs/>
          <w:b/>
        </w:rPr>
        <w:t xml:space="preserve">bouts</w:t>
      </w:r>
      <w:r>
        <w:t xml:space="preserve"> </w:t>
      </w:r>
      <w:r>
        <w:t xml:space="preserve">(bout des doigts, des cornes, de la queue) et des</w:t>
      </w:r>
      <w:r>
        <w:t xml:space="preserve"> </w:t>
      </w:r>
      <w:r>
        <w:rPr>
          <w:bCs/>
          <w:b/>
        </w:rPr>
        <w:t xml:space="preserve">embranchements</w:t>
      </w:r>
      <w:r>
        <w:t xml:space="preserve"> </w:t>
      </w:r>
      <w:r>
        <w:t xml:space="preserve">(épaules, hanches, base des doigts). Leur nombre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dépend de la forme, pas de la</w:t>
      </w:r>
      <w:r>
        <w:t xml:space="preserve"> </w:t>
      </w:r>
      <w:r>
        <w:t xml:space="preserve">résolution. Avec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sommets :</w:t>
      </w:r>
    </w:p>
    <w:p>
      <w:pPr>
        <w:pStyle w:val="BodyText"/>
      </w:pPr>
      <w:r>
        <w:rPr>
          <w:bCs/>
          <w:b/>
        </w:rPr>
        <w:t xml:space="preserve">part de valence 4 ≥ 1 − I / 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≥ 95 % dès que N ≥ 20 · I</w:t>
      </w:r>
    </w:p>
    <w:p>
      <w:pPr>
        <w:pStyle w:val="BodyText"/>
      </w:pPr>
      <w:r>
        <w:t xml:space="preserve">Une étape de Catmull-Clark rend 100 % des faces quadrangulaires et multiplie N par</w:t>
      </w:r>
      <w:r>
        <w:t xml:space="preserve"> </w:t>
      </w:r>
      <w:r>
        <w:t xml:space="preserve">environ 4</w:t>
      </w:r>
      <w:r>
        <w:t xml:space="preserve"> </w:t>
      </w:r>
      <w:r>
        <w:rPr>
          <w:bCs/>
          <w:b/>
        </w:rPr>
        <w:t xml:space="preserve">sans créer</w:t>
      </w:r>
      <w:r>
        <w:t xml:space="preserve"> </w:t>
      </w:r>
      <w:r>
        <w:t xml:space="preserve">de nouveaux sommets irréguliers. Notre 26,9 % ne vient donc</w:t>
      </w:r>
      <w:r>
        <w:t xml:space="preserve"> </w:t>
      </w:r>
      <w:r>
        <w:t xml:space="preserve">pas d’une limite de la géométrie : il vient d’un champ de directions qui place des</w:t>
      </w:r>
      <w:r>
        <w:t xml:space="preserve"> </w:t>
      </w:r>
      <w:r>
        <w:t xml:space="preserve">singularités partout.</w:t>
      </w:r>
    </w:p>
    <w:bookmarkEnd w:id="23"/>
    <w:bookmarkStart w:id="24" w:name="la-conséquence"/>
    <w:p>
      <w:pPr>
        <w:pStyle w:val="Heading3"/>
      </w:pPr>
      <w:r>
        <w:t xml:space="preserve">2.2 La conséquence</w:t>
      </w:r>
    </w:p>
    <w:p>
      <w:pPr>
        <w:pStyle w:val="FirstParagraph"/>
      </w:pPr>
      <w:r>
        <w:t xml:space="preserve">On ne demande pas à un algorithme de</w:t>
      </w:r>
      <w:r>
        <w:t xml:space="preserve"> </w:t>
      </w:r>
      <w:r>
        <w:rPr>
          <w:bCs/>
          <w:b/>
        </w:rPr>
        <w:t xml:space="preserve">deviner</w:t>
      </w:r>
      <w:r>
        <w:t xml:space="preserve"> </w:t>
      </w:r>
      <w:r>
        <w:t xml:space="preserve">la topologie d’un corps : on la</w:t>
      </w:r>
      <w:r>
        <w:t xml:space="preserve"> </w:t>
      </w:r>
      <w:r>
        <w:rPr>
          <w:bCs/>
          <w:b/>
        </w:rPr>
        <w:t xml:space="preserve">construit</w:t>
      </w:r>
      <w:r>
        <w:t xml:space="preserve"> </w:t>
      </w:r>
      <w:r>
        <w:t xml:space="preserve">à partir du squelette.</w:t>
      </w:r>
    </w:p>
    <w:p>
      <w:pPr>
        <w:numPr>
          <w:ilvl w:val="0"/>
          <w:numId w:val="1002"/>
        </w:numPr>
        <w:pStyle w:val="Compact"/>
      </w:pPr>
      <w:r>
        <w:t xml:space="preserve">chaque</w:t>
      </w:r>
      <w:r>
        <w:t xml:space="preserve"> </w:t>
      </w:r>
      <w:r>
        <w:rPr>
          <w:bCs/>
          <w:b/>
        </w:rPr>
        <w:t xml:space="preserve">os</w:t>
      </w:r>
      <w:r>
        <w:t xml:space="preserve"> </w:t>
      </w:r>
      <w:r>
        <w:t xml:space="preserve">devient un</w:t>
      </w:r>
      <w:r>
        <w:t xml:space="preserve"> </w:t>
      </w:r>
      <w:r>
        <w:rPr>
          <w:bCs/>
          <w:b/>
        </w:rPr>
        <w:t xml:space="preserve">tube d’anneaux</w:t>
      </w:r>
      <w:r>
        <w:t xml:space="preserve"> </w:t>
      </w:r>
      <w:r>
        <w:t xml:space="preserve">de quads, perpendiculaires à l’os ;</w:t>
      </w:r>
    </w:p>
    <w:p>
      <w:pPr>
        <w:numPr>
          <w:ilvl w:val="0"/>
          <w:numId w:val="1002"/>
        </w:numPr>
        <w:pStyle w:val="Compact"/>
      </w:pPr>
      <w:r>
        <w:t xml:space="preserve">chaque</w:t>
      </w:r>
      <w:r>
        <w:t xml:space="preserve"> </w:t>
      </w:r>
      <w:r>
        <w:rPr>
          <w:bCs/>
          <w:b/>
        </w:rPr>
        <w:t xml:space="preserve">articulation</w:t>
      </w:r>
      <w:r>
        <w:t xml:space="preserve"> </w:t>
      </w:r>
      <w:r>
        <w:t xml:space="preserve">reçoit</w:t>
      </w:r>
      <w:r>
        <w:t xml:space="preserve"> </w:t>
      </w:r>
      <w:r>
        <w:rPr>
          <w:bCs/>
          <w:b/>
        </w:rPr>
        <w:t xml:space="preserve">2 ou 3 boucles</w:t>
      </w:r>
      <w:r>
        <w:t xml:space="preserve"> </w:t>
      </w:r>
      <w:r>
        <w:t xml:space="preserve">— ce sont les</w:t>
      </w:r>
      <w:r>
        <w:t xml:space="preserve"> </w:t>
      </w:r>
      <w:r>
        <w:rPr>
          <w:bCs/>
          <w:b/>
        </w:rPr>
        <w:t xml:space="preserve">bandes rouges</w:t>
      </w:r>
      <w:r>
        <w:t xml:space="preserve"> </w:t>
      </w:r>
      <w:r>
        <w:t xml:space="preserve">des</w:t>
      </w:r>
      <w:r>
        <w:t xml:space="preserve"> </w:t>
      </w:r>
      <w:r>
        <w:t xml:space="preserve">mannequins de référence ;</w:t>
      </w:r>
    </w:p>
    <w:p>
      <w:pPr>
        <w:numPr>
          <w:ilvl w:val="0"/>
          <w:numId w:val="1002"/>
        </w:numPr>
        <w:pStyle w:val="Compact"/>
      </w:pPr>
      <w:r>
        <w:t xml:space="preserve">chaque</w:t>
      </w:r>
      <w:r>
        <w:t xml:space="preserve"> </w:t>
      </w:r>
      <w:r>
        <w:rPr>
          <w:bCs/>
          <w:b/>
        </w:rPr>
        <w:t xml:space="preserve">embranchement</w:t>
      </w:r>
      <w:r>
        <w:t xml:space="preserve"> </w:t>
      </w:r>
      <w:r>
        <w:t xml:space="preserve">reçoit un</w:t>
      </w:r>
      <w:r>
        <w:t xml:space="preserve"> </w:t>
      </w:r>
      <w:r>
        <w:rPr>
          <w:bCs/>
          <w:b/>
        </w:rPr>
        <w:t xml:space="preserve">nœud de jonction</w:t>
      </w:r>
      <w:r>
        <w:t xml:space="preserve"> </w:t>
      </w:r>
      <w:r>
        <w:t xml:space="preserve">en quads, quel que soit le</w:t>
      </w:r>
      <w:r>
        <w:t xml:space="preserve"> </w:t>
      </w:r>
      <w:r>
        <w:t xml:space="preserve">nombre de branches (une main à 3, 4, 5 ou 7 doigts, un torse à 6 bras) ;</w:t>
      </w:r>
    </w:p>
    <w:p>
      <w:pPr>
        <w:numPr>
          <w:ilvl w:val="0"/>
          <w:numId w:val="1002"/>
        </w:numPr>
        <w:pStyle w:val="Compact"/>
      </w:pPr>
      <w:r>
        <w:t xml:space="preserve">chaque</w:t>
      </w:r>
      <w:r>
        <w:t xml:space="preserve"> </w:t>
      </w:r>
      <w:r>
        <w:rPr>
          <w:bCs/>
          <w:b/>
        </w:rPr>
        <w:t xml:space="preserve">bout</w:t>
      </w:r>
      <w:r>
        <w:t xml:space="preserve"> </w:t>
      </w:r>
      <w:r>
        <w:t xml:space="preserve">reçoit un</w:t>
      </w:r>
      <w:r>
        <w:t xml:space="preserve"> </w:t>
      </w:r>
      <w:r>
        <w:rPr>
          <w:bCs/>
          <w:b/>
        </w:rPr>
        <w:t xml:space="preserve">capuchon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les pôles (valence 3 ou 5) sont</w:t>
      </w:r>
      <w:r>
        <w:t xml:space="preserve"> </w:t>
      </w:r>
      <w:r>
        <w:rPr>
          <w:bCs/>
          <w:b/>
        </w:rPr>
        <w:t xml:space="preserve">au centre</w:t>
      </w:r>
      <w:r>
        <w:t xml:space="preserve"> </w:t>
      </w:r>
      <w:r>
        <w:t xml:space="preserve">des jonctions et des capuchons,</w:t>
      </w:r>
      <w:r>
        <w:t xml:space="preserve"> </w:t>
      </w:r>
      <w:r>
        <w:rPr>
          <w:bCs/>
          <w:b/>
        </w:rPr>
        <w:t xml:space="preserve">jamais</w:t>
      </w:r>
      <w:r>
        <w:rPr>
          <w:bCs/>
          <w:b/>
        </w:rPr>
        <w:t xml:space="preserve"> </w:t>
      </w:r>
      <w:r>
        <w:rPr>
          <w:bCs/>
          <w:b/>
        </w:rPr>
        <w:t xml:space="preserve">sur une bande de pli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Ce qui en découle</w:t>
      </w:r>
      <w:r>
        <w:t xml:space="preserve"> </w:t>
      </w:r>
      <w:r>
        <w:t xml:space="preserve">:</w:t>
      </w:r>
      <w:r>
        <w:t xml:space="preserve"> </w:t>
      </w:r>
      <w:r>
        <w:t xml:space="preserve">1. la</w:t>
      </w:r>
      <w:r>
        <w:t xml:space="preserve"> </w:t>
      </w:r>
      <w:r>
        <w:rPr>
          <w:bCs/>
          <w:b/>
        </w:rPr>
        <w:t xml:space="preserve">topologie est propre dès le départ</w:t>
      </w:r>
      <w:r>
        <w:t xml:space="preserve"> </w:t>
      </w:r>
      <w:r>
        <w:t xml:space="preserve">et mesurable (§6) ;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le rig et les poids viennent gratuitement</w:t>
      </w:r>
      <w:r>
        <w:t xml:space="preserve"> </w:t>
      </w:r>
      <w:r>
        <w:t xml:space="preserve">: le squelette qui construit le corps</w:t>
      </w:r>
      <w:r>
        <w:t xml:space="preserve"> </w:t>
      </w:r>
      <w:r>
        <w:rPr>
          <w:iCs/>
          <w:i/>
        </w:rPr>
        <w:t xml:space="preserve">est</w:t>
      </w:r>
      <w:r>
        <w:t xml:space="preserve"> </w:t>
      </w:r>
      <w:r>
        <w:t xml:space="preserve">le rig (§9) ;</w:t>
      </w:r>
      <w:r>
        <w:t xml:space="preserve"> </w:t>
      </w:r>
      <w:r>
        <w:t xml:space="preserve">3. pour une même famille,</w:t>
      </w:r>
      <w:r>
        <w:t xml:space="preserve"> </w:t>
      </w:r>
      <w:r>
        <w:rPr>
          <w:bCs/>
          <w:b/>
        </w:rPr>
        <w:t xml:space="preserve">la topologie est fixe</w:t>
      </w:r>
      <w:r>
        <w:t xml:space="preserve"> </w:t>
      </w:r>
      <w:r>
        <w:t xml:space="preserve">: l’IA n’invente pas un maillage,</w:t>
      </w:r>
      <w:r>
        <w:t xml:space="preserve"> </w:t>
      </w:r>
      <w:r>
        <w:t xml:space="preserve">elle prédit des</w:t>
      </w:r>
      <w:r>
        <w:t xml:space="preserve"> </w:t>
      </w:r>
      <w:r>
        <w:rPr>
          <w:bCs/>
          <w:b/>
        </w:rPr>
        <w:t xml:space="preserve">nombres</w:t>
      </w:r>
      <w:r>
        <w:t xml:space="preserve"> </w:t>
      </w:r>
      <w:r>
        <w:t xml:space="preserve">(§11) ;</w:t>
      </w:r>
      <w:r>
        <w:t xml:space="preserve"> </w:t>
      </w:r>
      <w:r>
        <w:t xml:space="preserve">4. chaque sommet a une</w:t>
      </w:r>
      <w:r>
        <w:t xml:space="preserve"> </w:t>
      </w:r>
      <w:r>
        <w:rPr>
          <w:bCs/>
          <w:b/>
        </w:rPr>
        <w:t xml:space="preserve">adresse stable</w:t>
      </w:r>
      <w:r>
        <w:t xml:space="preserve"> </w:t>
      </w:r>
      <w:r>
        <w:t xml:space="preserve">(§3.2) : c’est ce qui permet de garder les</w:t>
      </w:r>
      <w:r>
        <w:t xml:space="preserve"> </w:t>
      </w:r>
      <w:r>
        <w:t xml:space="preserve">retouches humaines (§10).</w:t>
      </w:r>
    </w:p>
    <w:bookmarkEnd w:id="24"/>
    <w:bookmarkStart w:id="25" w:name="létat-de-lart-qui-confirme-la-voie"/>
    <w:p>
      <w:pPr>
        <w:pStyle w:val="Heading3"/>
      </w:pPr>
      <w:r>
        <w:t xml:space="preserve">2.3 L’état de l’art qui confirme la voie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FEQ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Face Extrusion Quad meshes</w:t>
            </w:r>
            <w:r>
              <w:t xml:space="preserve">, Pandey, Bærentzen, Singh, SIGGRAPH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squelette → maillage</w:t>
            </w:r>
            <w:r>
              <w:t xml:space="preserve"> </w:t>
            </w:r>
            <w:r>
              <w:rPr>
                <w:bCs/>
                <w:b/>
              </w:rPr>
              <w:t xml:space="preserve">100 % quads</w:t>
            </w:r>
            <w:r>
              <w:t xml:space="preserve"> </w:t>
            </w:r>
            <w:r>
              <w:t xml:space="preserve">; nœud de jonction pour</w:t>
            </w:r>
            <w:r>
              <w:t xml:space="preserve"> </w:t>
            </w:r>
            <w:r>
              <w:rPr>
                <w:bCs/>
                <w:b/>
              </w:rPr>
              <w:t xml:space="preserve">n’importe quel nombre</w:t>
            </w:r>
            <w:r>
              <w:t xml:space="preserve"> </w:t>
            </w:r>
            <w:r>
              <w:t xml:space="preserve">de branches (Delaunay sphérique des directions, puis « valencification ») ; symétrie ; recalage sur un maillage de référence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skeleton_to_FEQ.cpp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quad_valencify.*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licence MIT</w:t>
            </w:r>
            <w:r>
              <w:t xml:space="preserve"> </w:t>
            </w:r>
            <w:r>
              <w:t xml:space="preserve">(vérifiée) →</w:t>
            </w:r>
            <w:r>
              <w:t xml:space="preserve"> </w:t>
            </w:r>
            <w:r>
              <w:rPr>
                <w:bCs/>
                <w:b/>
              </w:rPr>
              <w:t xml:space="preserve">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SQM</w:t>
            </w:r>
            <w:r>
              <w:t xml:space="preserve"> </w:t>
            </w:r>
            <w:r>
              <w:t xml:space="preserve">— Bærentzen, Misztal, Wełnicka,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principe squelette → polyèdre de jonction → anneaux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remplacé par FEQ dans 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Polar-Annular Mesh</w:t>
            </w:r>
            <w:r>
              <w:t xml:space="preserve">, Bærentzen, Abdrashitov, Singh, SIGGRAPH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squelette</w:t>
            </w:r>
            <w:r>
              <w:t xml:space="preserve"> </w:t>
            </w:r>
            <w:r>
              <w:rPr>
                <w:bCs/>
                <w:b/>
              </w:rPr>
              <w:t xml:space="preserve">vit dans les boucles</w:t>
            </w:r>
            <w:r>
              <w:t xml:space="preserve"> </w:t>
            </w:r>
            <w:r>
              <w:t xml:space="preserve">du maillage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B-Mesh</w:t>
            </w:r>
            <w:r>
              <w:t xml:space="preserve"> </w:t>
            </w:r>
            <w:r>
              <w:t xml:space="preserve">— Ji, Liu, Wang, 2010 ;</w:t>
            </w:r>
            <w:r>
              <w:t xml:space="preserve"> </w:t>
            </w:r>
            <w:r>
              <w:rPr>
                <w:bCs/>
                <w:b/>
              </w:rPr>
              <w:t xml:space="preserve">Skin Modifier</w:t>
            </w:r>
            <w:r>
              <w:t xml:space="preserve"> </w:t>
            </w:r>
            <w:r>
              <w:t xml:space="preserve">de Blender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cadres carrés par nœud, enveloppe convexe aux jonctions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Blender = GPL :</w:t>
            </w:r>
            <w:r>
              <w:t xml:space="preserve"> </w:t>
            </w:r>
            <w:r>
              <w:rPr>
                <w:bCs/>
                <w:b/>
              </w:rPr>
              <w:t xml:space="preserve">réécrire depuis l’article</w:t>
            </w:r>
            <w:r>
              <w:t xml:space="preserve">, ne pas copier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Scaffolding a skeleton</w:t>
            </w:r>
            <w:r>
              <w:t xml:space="preserve"> </w:t>
            </w:r>
            <w:r>
              <w:t xml:space="preserve">— Panotopoulou et al.,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cage de quads la plus grossière sans jonction en T ; choix des tailles d’anneaux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Usai et al.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Extraction of the quad layout of a triangle mesh guided by its curve skeleton</w:t>
            </w:r>
            <w:r>
              <w:t xml:space="preserve">, ACM TOG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de quads</w:t>
            </w:r>
            <w:r>
              <w:t xml:space="preserve"> </w:t>
            </w:r>
            <w:r>
              <w:rPr>
                <w:bCs/>
                <w:b/>
              </w:rPr>
              <w:t xml:space="preserve">guidée par le squelette</w:t>
            </w:r>
            <w:r>
              <w:t xml:space="preserve"> </w:t>
            </w:r>
            <w:r>
              <w:t xml:space="preserve">pour un maillage sculpté existant, pensée pour l’animation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Takayama, Panozzo, Sorkine-Hornung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Pattern-Based Quadrangulation for N-Sided Patches</w:t>
            </w:r>
            <w:r>
              <w:t xml:space="preserve">, SGP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remplir en quads n’importe quel patch à 2–6 côtés (condition : nombre pair de segments sur le bord)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QuadriFlow</w:t>
            </w:r>
            <w:r>
              <w:t xml:space="preserve"> </w:t>
            </w:r>
            <w:r>
              <w:t xml:space="preserve">— Huang et al., SGP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remaillage</w:t>
            </w:r>
            <w:r>
              <w:t xml:space="preserve"> </w:t>
            </w:r>
            <w:r>
              <w:rPr>
                <w:bCs/>
                <w:b/>
              </w:rPr>
              <w:t xml:space="preserve">100 % quads</w:t>
            </w:r>
            <w:r>
              <w:t xml:space="preserve">, ~4× moins de singularités qu’Instant Meshes, ~5 s par million de triangles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BSD-3</w:t>
            </w:r>
            <w:r>
              <w:t xml:space="preserve"> </w:t>
            </w:r>
            <w:r>
              <w:t xml:space="preserve">(vérifiée) → 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Instant Meshes</w:t>
            </w:r>
            <w:r>
              <w:t xml:space="preserve"> </w:t>
            </w:r>
            <w:r>
              <w:t xml:space="preserve">— Jakob et al.,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orientation + position (notre retopologie actuelle en est proche)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QuadWild, QuadWild-BiMDF, libQEx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CAO excellente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GPL-3</w:t>
            </w:r>
            <w:r>
              <w:t xml:space="preserve"> </w:t>
            </w:r>
            <w:r>
              <w:t xml:space="preserve">: articles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 croisé neuronal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AGPL-3</w:t>
            </w:r>
            <w:r>
              <w:t xml:space="preserve"> </w:t>
            </w:r>
            <w:r>
              <w:t xml:space="preserve">: 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QuadGPT, MeshAnything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neuronale de maillages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~78–80 % de quads (QuadGPT),</w:t>
            </w:r>
            <w:r>
              <w:t xml:space="preserve"> </w:t>
            </w:r>
            <w:r>
              <w:rPr>
                <w:bCs/>
                <w:b/>
              </w:rPr>
              <w:t xml:space="preserve">non commercial</w:t>
            </w:r>
            <w:r>
              <w:t xml:space="preserve"> </w:t>
            </w:r>
            <w:r>
              <w:t xml:space="preserve">(MeshAnything) : sous la cible, exclus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le-modèle-en-couches"/>
    <w:p>
      <w:pPr>
        <w:pStyle w:val="Heading2"/>
      </w:pPr>
      <w:r>
        <w:t xml:space="preserve">3. Le modèle en couches</w:t>
      </w:r>
    </w:p>
    <w:p>
      <w:pPr>
        <w:pStyle w:val="FirstParagraph"/>
      </w:pPr>
      <w:r>
        <w:t xml:space="preserve">Un personnage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maillage. C’est une</w:t>
      </w:r>
      <w:r>
        <w:t xml:space="preserve"> </w:t>
      </w:r>
      <w:r>
        <w:rPr>
          <w:bCs/>
          <w:b/>
        </w:rPr>
        <w:t xml:space="preserve">pile de couches</w:t>
      </w:r>
      <w:r>
        <w:t xml:space="preserve">, de la plus</w:t>
      </w:r>
      <w:r>
        <w:t xml:space="preserve"> </w:t>
      </w:r>
      <w:r>
        <w:t xml:space="preserve">abstraite à la plus fine ; le maillage affiché en est le</w:t>
      </w:r>
      <w:r>
        <w:t xml:space="preserve"> </w:t>
      </w:r>
      <w:r>
        <w:rPr>
          <w:bCs/>
          <w:b/>
        </w:rPr>
        <w:t xml:space="preserve">résultat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l’écrit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survit à une régénération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 — Squelette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graphe d’os : noms, longueurs, orientations, répétitions (doigts, pattes), symétries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humain,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la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 — 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profils des sections le long de chaque os ; formes des jonctions ; préréglages de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humain,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la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 — Cage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maillage de quads</w:t>
            </w:r>
            <w:r>
              <w:t xml:space="preserve"> </w:t>
            </w:r>
            <w:r>
              <w:rPr>
                <w:bCs/>
                <w:b/>
              </w:rPr>
              <w:t xml:space="preserve">généré</w:t>
            </w:r>
            <w:r>
              <w:t xml:space="preserve"> </w:t>
            </w:r>
            <w:r>
              <w:t xml:space="preserve">depuis C0 + C1, avec</w:t>
            </w:r>
            <w:r>
              <w:t xml:space="preserve"> </w:t>
            </w:r>
            <w:r>
              <w:rPr>
                <w:bCs/>
                <w:b/>
              </w:rPr>
              <w:t xml:space="preserve">adresses 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générateur (jamais à la 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régénérée</w:t>
            </w:r>
            <w:r>
              <w:t xml:space="preserve"> </w:t>
            </w:r>
            <w:r>
              <w:rPr>
                <w:bCs/>
                <w:b/>
              </w:rPr>
              <w:t xml:space="preserve">au bit près</w:t>
            </w:r>
            <w:r>
              <w:t xml:space="preserve"> </w:t>
            </w:r>
            <w:r>
              <w:t xml:space="preserve">(§10.6)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—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pile R32 : coupes de boucles, extrusions (une corne ajoutée), biseaux, suppressions…</w:t>
            </w:r>
            <w:r>
              <w:t xml:space="preserve"> </w:t>
            </w:r>
            <w:r>
              <w:rPr>
                <w:bCs/>
                <w:b/>
              </w:rPr>
              <w:t xml:space="preserve">ciblées par nom, critère ou adresse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humain,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rejouée</w:t>
            </w:r>
            <w:r>
              <w:t xml:space="preserve"> </w:t>
            </w:r>
            <w:r>
              <w:t xml:space="preserve">par-dessus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 — Sculpt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couches de</w:t>
            </w:r>
            <w:r>
              <w:t xml:space="preserve"> </w:t>
            </w:r>
            <w:r>
              <w:rPr>
                <w:bCs/>
                <w:b/>
              </w:rPr>
              <w:t xml:space="preserve">déplacement</w:t>
            </w:r>
            <w:r>
              <w:t xml:space="preserve"> </w:t>
            </w:r>
            <w:r>
              <w:t xml:space="preserve">exprimées</w:t>
            </w:r>
            <w:r>
              <w:t xml:space="preserve"> </w:t>
            </w:r>
            <w:r>
              <w:rPr>
                <w:bCs/>
                <w:b/>
              </w:rPr>
              <w:t xml:space="preserve">dans le repère local</w:t>
            </w:r>
            <w:r>
              <w:t xml:space="preserve"> </w:t>
            </w:r>
            <w:r>
              <w:t xml:space="preserve">de la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humain (pinceaux), IA (couche à part)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reportée</w:t>
            </w:r>
            <w:r>
              <w:t xml:space="preserve"> </w:t>
            </w:r>
            <w:r>
              <w:t xml:space="preserve">par les adresses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 — 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squelette d’animation et poids, déduits de C0 et de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générateur ; ajustable dans NkAnimaEditor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recalculé,</w:t>
            </w:r>
            <w:r>
              <w:t xml:space="preserve"> </w:t>
            </w:r>
            <w:r>
              <w:rPr>
                <w:bCs/>
                <w:b/>
              </w:rPr>
              <w:t xml:space="preserve">retouches de poids gardées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 — Visage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tête paramétrique, orbites, bouche, blendshapes FACS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générateur, humain,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 C1–C4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Cs/>
          <w:b/>
        </w:rPr>
        <w:t xml:space="preserve">Le maillage final = C2 → C3 rejouée → C4 appliquée</w:t>
      </w:r>
      <w:r>
        <w:t xml:space="preserve">, puis subdivision d’affichage.</w:t>
      </w:r>
    </w:p>
    <w:bookmarkStart w:id="27" w:name="pourquoi-des-couches"/>
    <w:p>
      <w:pPr>
        <w:pStyle w:val="Heading3"/>
      </w:pPr>
      <w:r>
        <w:t xml:space="preserve">3.1 Pourquoi des couches</w:t>
      </w:r>
    </w:p>
    <w:p>
      <w:pPr>
        <w:pStyle w:val="FirstParagraph"/>
      </w:pPr>
      <w:r>
        <w:t xml:space="preserve">Chaque sorte de retouche a</w:t>
      </w:r>
      <w:r>
        <w:t xml:space="preserve"> </w:t>
      </w:r>
      <w:r>
        <w:rPr>
          <w:bCs/>
          <w:b/>
        </w:rPr>
        <w:t xml:space="preserve">sa</w:t>
      </w:r>
      <w:r>
        <w:t xml:space="preserve"> </w:t>
      </w:r>
      <w:r>
        <w:t xml:space="preserve">couche, et chaque couche sait survivre à un</w:t>
      </w:r>
      <w:r>
        <w:t xml:space="preserve"> </w:t>
      </w:r>
      <w:r>
        <w:t xml:space="preserve">changement des couches du dessous :</w:t>
      </w:r>
    </w:p>
    <w:p>
      <w:pPr>
        <w:numPr>
          <w:ilvl w:val="0"/>
          <w:numId w:val="1003"/>
        </w:numPr>
        <w:pStyle w:val="Compact"/>
      </w:pPr>
      <w:r>
        <w:t xml:space="preserve">changer une</w:t>
      </w:r>
      <w:r>
        <w:t xml:space="preserve"> </w:t>
      </w:r>
      <w:r>
        <w:rPr>
          <w:bCs/>
          <w:b/>
        </w:rPr>
        <w:t xml:space="preserve">proportion</w:t>
      </w:r>
      <w:r>
        <w:t xml:space="preserve"> </w:t>
      </w:r>
      <w:r>
        <w:t xml:space="preserve">(C1) ne touche ni aux opérations (C3) ni au sculpt (C4) ;</w:t>
      </w:r>
    </w:p>
    <w:p>
      <w:pPr>
        <w:numPr>
          <w:ilvl w:val="0"/>
          <w:numId w:val="1003"/>
        </w:numPr>
        <w:pStyle w:val="Compact"/>
      </w:pPr>
      <w:r>
        <w:t xml:space="preserve">ajouter un</w:t>
      </w:r>
      <w:r>
        <w:t xml:space="preserve"> </w:t>
      </w:r>
      <w:r>
        <w:rPr>
          <w:bCs/>
          <w:b/>
        </w:rPr>
        <w:t xml:space="preserve">doigt</w:t>
      </w:r>
      <w:r>
        <w:t xml:space="preserve"> </w:t>
      </w:r>
      <w:r>
        <w:t xml:space="preserve">(C0) ajoute ses anneaux ; le sculpt des autres doigts reste sur</w:t>
      </w:r>
      <w:r>
        <w:t xml:space="preserve"> </w:t>
      </w:r>
      <w:r>
        <w:t xml:space="preserve">eux,</w:t>
      </w:r>
      <w:r>
        <w:t xml:space="preserve"> </w:t>
      </w:r>
      <w:r>
        <w:rPr>
          <w:bCs/>
          <w:b/>
        </w:rPr>
        <w:t xml:space="preserve">par leur nom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corne extrudée à la main</w:t>
      </w:r>
      <w:r>
        <w:t xml:space="preserve"> </w:t>
      </w:r>
      <w:r>
        <w:t xml:space="preserve">(C3) est rejouée sur la nouvelle tête ;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muscle sculpté</w:t>
      </w:r>
      <w:r>
        <w:t xml:space="preserve"> </w:t>
      </w:r>
      <w:r>
        <w:t xml:space="preserve">(C4) suit le bras quand l’IA l’allonge.</w:t>
      </w:r>
    </w:p>
    <w:bookmarkEnd w:id="27"/>
    <w:bookmarkStart w:id="28" w:name="ladresse-stable-la-clé-de-tout"/>
    <w:p>
      <w:pPr>
        <w:pStyle w:val="Heading3"/>
      </w:pPr>
      <w:r>
        <w:t xml:space="preserve">3.2 L’adresse stable — la clé de tout</w:t>
      </w:r>
    </w:p>
    <w:p>
      <w:pPr>
        <w:pStyle w:val="FirstParagraph"/>
      </w:pPr>
      <w:r>
        <w:t xml:space="preserve">Chaque sommet de la cage C2 porte une</w:t>
      </w:r>
      <w:r>
        <w:t xml:space="preserve"> </w:t>
      </w:r>
      <w:r>
        <w:rPr>
          <w:bCs/>
          <w:b/>
        </w:rPr>
        <w:t xml:space="preserve">adresse</w:t>
      </w:r>
      <w:r>
        <w:t xml:space="preserve"> </w:t>
      </w:r>
      <w:r>
        <w:t xml:space="preserve">qui ne dépend ni de sa position ni</w:t>
      </w:r>
      <w:r>
        <w:t xml:space="preserve"> </w:t>
      </w:r>
      <w:r>
        <w:t xml:space="preserve">de son indice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long d’un 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(os, s, a)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s</w:t>
            </w:r>
            <w:r>
              <w:t xml:space="preserve"> </w:t>
            </w:r>
            <w:r>
              <w:t xml:space="preserve">∈ [0, 1] le long de l’os,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∈ [0, 1[ autour de l’os, à partir d’une référence d’orientation 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(avant_bras_g, 0.42, 0.25)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une jonction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(jonction, patch, u, 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(paume_g, doigt_3, 0.5, 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un capuchon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(os, bout, r,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(queue, bout, 0.3, 0.75)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visage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(tete, zone, u, v)</w:t>
            </w:r>
            <w:r>
              <w:t xml:space="preserve"> </w:t>
            </w:r>
            <w:r>
              <w:t xml:space="preserve">: zones nommées (orbite_g, bouche, nez…)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(tete, orbite_g, 0.1, 0.6)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L’adresse est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: si la résolution change (plus d’anneaux, plus de</w:t>
      </w:r>
      <w:r>
        <w:t xml:space="preserve"> </w:t>
      </w:r>
      <w:r>
        <w:t xml:space="preserve">segments), une retouche est</w:t>
      </w:r>
      <w:r>
        <w:t xml:space="preserve"> </w:t>
      </w:r>
      <w:r>
        <w:rPr>
          <w:bCs/>
          <w:b/>
        </w:rPr>
        <w:t xml:space="preserve">rééchantillonnée</w:t>
      </w:r>
      <w:r>
        <w:t xml:space="preserve"> </w:t>
      </w:r>
      <w:r>
        <w:t xml:space="preserve">à la nouvelle adresse la plus proche,</w:t>
      </w:r>
      <w:r>
        <w:t xml:space="preserve"> </w:t>
      </w:r>
      <w:r>
        <w:t xml:space="preserve">par interpolation.</w:t>
      </w:r>
    </w:p>
    <w:p>
      <w:pPr>
        <w:numPr>
          <w:ilvl w:val="0"/>
          <w:numId w:val="1004"/>
        </w:numPr>
        <w:pStyle w:val="Compact"/>
      </w:pPr>
      <w:r>
        <w:t xml:space="preserve">Une adresse est</w:t>
      </w:r>
      <w:r>
        <w:t xml:space="preserve"> </w:t>
      </w:r>
      <w:r>
        <w:rPr>
          <w:bCs/>
          <w:b/>
        </w:rPr>
        <w:t xml:space="preserve">lisible</w:t>
      </w:r>
      <w:r>
        <w:t xml:space="preserve"> </w:t>
      </w:r>
      <w:r>
        <w:t xml:space="preserve">: on peut l’écrire dans le fichier, la lire dans un</w:t>
      </w:r>
      <w:r>
        <w:t xml:space="preserve"> </w:t>
      </w:r>
      <w:r>
        <w:t xml:space="preserve">message (« la retouche sur</w:t>
      </w:r>
      <w:r>
        <w:t xml:space="preserve"> </w:t>
      </w:r>
      <w:r>
        <w:rPr>
          <w:rStyle w:val="VerbatimChar"/>
        </w:rPr>
        <w:t xml:space="preserve">doigt_5_g</w:t>
      </w:r>
      <w:r>
        <w:t xml:space="preserve"> </w:t>
      </w:r>
      <w:r>
        <w:t xml:space="preserve">n’a plus de cible »).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Symétrie</w:t>
      </w:r>
      <w:r>
        <w:t xml:space="preserve"> </w:t>
      </w:r>
      <w:r>
        <w:t xml:space="preserve">: l’adresse miroir s’obtient en remplaçant</w:t>
      </w:r>
      <w:r>
        <w:t xml:space="preserve"> </w:t>
      </w:r>
      <w:r>
        <w:rPr>
          <w:rStyle w:val="VerbatimChar"/>
        </w:rPr>
        <w:t xml:space="preserve">_g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_d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1 −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e-format-.nkscene-version-2"/>
    <w:p>
      <w:pPr>
        <w:pStyle w:val="Heading2"/>
      </w:pPr>
      <w:r>
        <w:t xml:space="preserve">4. Le format —</w:t>
      </w:r>
      <w:r>
        <w:t xml:space="preserve"> </w:t>
      </w:r>
      <w:r>
        <w:rPr>
          <w:rStyle w:val="VerbatimChar"/>
        </w:rPr>
        <w:t xml:space="preserve">.nkscene</w:t>
      </w:r>
      <w:r>
        <w:t xml:space="preserve"> </w:t>
      </w:r>
      <w:r>
        <w:t xml:space="preserve">version 2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étend</w:t>
      </w:r>
      <w:r>
        <w:t xml:space="preserve"> </w:t>
      </w:r>
      <w:r>
        <w:rPr>
          <w:rStyle w:val="VerbatimChar"/>
        </w:rPr>
        <w:t xml:space="preserve">.nkscene</w:t>
      </w:r>
      <w:r>
        <w:t xml:space="preserve"> </w:t>
      </w:r>
      <w:r>
        <w:t xml:space="preserve">au lieu de créer un format : un document v1 reste lu tel quel</w:t>
      </w:r>
      <w:r>
        <w:t xml:space="preserve"> </w:t>
      </w:r>
      <w:r>
        <w:t xml:space="preserve">(ses parties deviennent des os à un seul segment). Le document reste</w:t>
      </w:r>
      <w:r>
        <w:t xml:space="preserve"> </w:t>
      </w:r>
      <w:r>
        <w:rPr>
          <w:bCs/>
          <w:b/>
        </w:rPr>
        <w:t xml:space="preserve">du texte,</w:t>
      </w:r>
      <w:r>
        <w:rPr>
          <w:bCs/>
          <w:b/>
        </w:rPr>
        <w:t xml:space="preserve"> </w:t>
      </w:r>
      <w:r>
        <w:rPr>
          <w:bCs/>
          <w:b/>
        </w:rPr>
        <w:t xml:space="preserve">modifiable dans n’importe quel éditeur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FORMAT_SCENE.md:50</w:t>
      </w:r>
      <w:r>
        <w:t xml:space="preserve">),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dans NKCraft</w:t>
      </w:r>
      <w:r>
        <w:t xml:space="preserve"> </w:t>
      </w:r>
      <w:r>
        <w:t xml:space="preserve">(§15).</w:t>
      </w:r>
    </w:p>
    <w:bookmarkStart w:id="30" w:name="exemple-un-dragon-ailé-à-quatre-pattes"/>
    <w:p>
      <w:pPr>
        <w:pStyle w:val="Heading3"/>
      </w:pPr>
      <w:r>
        <w:t xml:space="preserve">4.1 Exemple — un dragon ailé à quatre pattes</w:t>
      </w:r>
    </w:p>
    <w:p>
      <w:pPr>
        <w:pStyle w:val="SourceCode"/>
      </w:pPr>
      <w:r>
        <w:rPr>
          <w:rStyle w:val="VerbatimChar"/>
        </w:rPr>
        <w:t xml:space="preserve">nkscene 2</w:t>
      </w:r>
      <w:r>
        <w:br/>
      </w:r>
      <w:r>
        <w:rPr>
          <w:rStyle w:val="VerbatimChar"/>
        </w:rPr>
        <w:t xml:space="preserve">creature "Dragon des Monts" style "heroique" symetrie X</w:t>
      </w:r>
      <w:r>
        <w:br/>
      </w:r>
      <w:r>
        <w:br/>
      </w:r>
      <w:r>
        <w:rPr>
          <w:rStyle w:val="VerbatimChar"/>
        </w:rPr>
        <w:t xml:space="preserve">squelette</w:t>
      </w:r>
      <w:r>
        <w:br/>
      </w:r>
      <w:r>
        <w:rPr>
          <w:rStyle w:val="VerbatimChar"/>
        </w:rPr>
        <w:t xml:space="preserve">  os bassin        racine            longueur 0.60  direction 0 0 1</w:t>
      </w:r>
      <w:r>
        <w:br/>
      </w:r>
      <w:r>
        <w:rPr>
          <w:rStyle w:val="VerbatimChar"/>
        </w:rPr>
        <w:t xml:space="preserve">  chaine colonne   depuis bassin     segments 4  longueur 1.40  courbure 0 0.15 0</w:t>
      </w:r>
      <w:r>
        <w:br/>
      </w:r>
      <w:r>
        <w:rPr>
          <w:rStyle w:val="VerbatimChar"/>
        </w:rPr>
        <w:t xml:space="preserve">  chaine cou       depuis colonne    segments 5  longueur 1.10  courbure 0 0.40 0</w:t>
      </w:r>
      <w:r>
        <w:br/>
      </w:r>
      <w:r>
        <w:rPr>
          <w:rStyle w:val="VerbatimChar"/>
        </w:rPr>
        <w:t xml:space="preserve">  os tete          depuis cou        longueur 0.50</w:t>
      </w:r>
      <w:r>
        <w:br/>
      </w:r>
      <w:r>
        <w:rPr>
          <w:rStyle w:val="VerbatimChar"/>
        </w:rPr>
        <w:t xml:space="preserve">  chaine queue     depuis bassin     segments 10 longueur 2.80  effilement 0.12  vers -Z</w:t>
      </w:r>
      <w:r>
        <w:br/>
      </w:r>
      <w:r>
        <w:rPr>
          <w:rStyle w:val="VerbatimChar"/>
        </w:rPr>
        <w:t xml:space="preserve">  membre patte_arriere_g depuis bassin</w:t>
      </w:r>
      <w:r>
        <w:br/>
      </w:r>
      <w:r>
        <w:rPr>
          <w:rStyle w:val="VerbatimChar"/>
        </w:rPr>
        <w:t xml:space="preserve">    os cuisse longueur 0.70  os jambe longueur 0.60  os metatarse longueur 0.35</w:t>
      </w:r>
      <w:r>
        <w:br/>
      </w:r>
      <w:r>
        <w:rPr>
          <w:rStyle w:val="VerbatimChar"/>
        </w:rPr>
        <w:t xml:space="preserve">    extremite pied doigts 4  phalanges 3  griffes oui</w:t>
      </w:r>
      <w:r>
        <w:br/>
      </w:r>
      <w:r>
        <w:rPr>
          <w:rStyle w:val="VerbatimChar"/>
        </w:rPr>
        <w:t xml:space="preserve">  membre patte_avant_g depuis colonne.2</w:t>
      </w:r>
      <w:r>
        <w:br/>
      </w:r>
      <w:r>
        <w:rPr>
          <w:rStyle w:val="VerbatimChar"/>
        </w:rPr>
        <w:t xml:space="preserve">    os bras longueur 0.55  os avant_bras longueur 0.50</w:t>
      </w:r>
      <w:r>
        <w:br/>
      </w:r>
      <w:r>
        <w:rPr>
          <w:rStyle w:val="VerbatimChar"/>
        </w:rPr>
        <w:t xml:space="preserve">    extremite main doigts 5  phalanges 3  pouce oppose non  griffes oui</w:t>
      </w:r>
      <w:r>
        <w:br/>
      </w:r>
      <w:r>
        <w:rPr>
          <w:rStyle w:val="VerbatimChar"/>
        </w:rPr>
        <w:t xml:space="preserve">  membre aile_g depuis colonne.3</w:t>
      </w:r>
      <w:r>
        <w:br/>
      </w:r>
      <w:r>
        <w:rPr>
          <w:rStyle w:val="VerbatimChar"/>
        </w:rPr>
        <w:t xml:space="preserve">    os humerus longueur 0.60  os radius longueur 0.90</w:t>
      </w:r>
      <w:r>
        <w:br/>
      </w:r>
      <w:r>
        <w:rPr>
          <w:rStyle w:val="VerbatimChar"/>
        </w:rPr>
        <w:t xml:space="preserve">    extremite aile doigts 4  longueur_doigts 1.80 1.60 1.30 1.00  membrane oui</w:t>
      </w:r>
      <w:r>
        <w:br/>
      </w:r>
      <w:r>
        <w:rPr>
          <w:rStyle w:val="VerbatimChar"/>
        </w:rPr>
        <w:t xml:space="preserve">  appendice corne_g depuis tete  position 0.8 0.3 0.9  longueur 0.35  courbure -0.2 0 0.3  effilement 0.05</w:t>
      </w:r>
      <w:r>
        <w:br/>
      </w:r>
      <w:r>
        <w:rPr>
          <w:rStyle w:val="VerbatimChar"/>
        </w:rPr>
        <w:t xml:space="preserve">  miroir *_g -&gt; *_d</w:t>
      </w:r>
      <w:r>
        <w:br/>
      </w:r>
      <w:r>
        <w:br/>
      </w:r>
      <w:r>
        <w:rPr>
          <w:rStyle w:val="VerbatimChar"/>
        </w:rPr>
        <w:t xml:space="preserve">forme</w:t>
      </w:r>
      <w:r>
        <w:br/>
      </w:r>
      <w:r>
        <w:rPr>
          <w:rStyle w:val="VerbatimChar"/>
        </w:rPr>
        <w:t xml:space="preserve">  profil bassin        section superellipse  largeur 0.55 hauteur 0.45  exposant 2.4</w:t>
      </w:r>
      <w:r>
        <w:br/>
      </w:r>
      <w:r>
        <w:rPr>
          <w:rStyle w:val="VerbatimChar"/>
        </w:rPr>
        <w:t xml:space="preserve">  profil colonne       clefs 0:0.60x0.55  0.5:0.70x0.65  1:0.45x0.45</w:t>
      </w:r>
      <w:r>
        <w:br/>
      </w:r>
      <w:r>
        <w:rPr>
          <w:rStyle w:val="VerbatimChar"/>
        </w:rPr>
        <w:t xml:space="preserve">  profil cou           clefs 0:0.40x0.40  1:0.22x0.24</w:t>
      </w:r>
      <w:r>
        <w:br/>
      </w:r>
      <w:r>
        <w:rPr>
          <w:rStyle w:val="VerbatimChar"/>
        </w:rPr>
        <w:t xml:space="preserve">  profil queue         clefs 0:0.35x0.32  1:0.03x0.03</w:t>
      </w:r>
      <w:r>
        <w:br/>
      </w:r>
      <w:r>
        <w:rPr>
          <w:rStyle w:val="VerbatimChar"/>
        </w:rPr>
        <w:t xml:space="preserve">  profil cuisse_*      clefs 0:0.28x0.30  0.6:0.24x0.22  1:0.16x0.16  muscle avant 0.3 0.05</w:t>
      </w:r>
      <w:r>
        <w:br/>
      </w:r>
      <w:r>
        <w:rPr>
          <w:rStyle w:val="VerbatimChar"/>
        </w:rPr>
        <w:t xml:space="preserve">  profil aile_*        membrane epaisseur 0.02  bord_libre courbe 0.25</w:t>
      </w:r>
      <w:r>
        <w:br/>
      </w:r>
      <w:r>
        <w:rPr>
          <w:rStyle w:val="VerbatimChar"/>
        </w:rPr>
        <w:t xml:space="preserve">  tete gabarit "reptile"  museau 0.6  machoire 0.4  orbites 2  yeux 2  narines 2</w:t>
      </w:r>
      <w:r>
        <w:br/>
      </w:r>
      <w:r>
        <w:rPr>
          <w:rStyle w:val="VerbatimChar"/>
        </w:rPr>
        <w:t xml:space="preserve">  resolution anneaux 12  boucles_articulation 3</w:t>
      </w:r>
      <w:r>
        <w:br/>
      </w:r>
      <w:r>
        <w:br/>
      </w:r>
      <w:r>
        <w:rPr>
          <w:rStyle w:val="VerbatimChar"/>
        </w:rPr>
        <w:t xml:space="preserve">retouches  fichier "dragon.nkr"      // C3 : la pile R32</w:t>
      </w:r>
      <w:r>
        <w:br/>
      </w:r>
      <w:r>
        <w:rPr>
          <w:rStyle w:val="VerbatimChar"/>
        </w:rPr>
        <w:t xml:space="preserve">sculpt     couche "muscles"  fichier "dragon.muscles.nksc"  auteur humain</w:t>
      </w:r>
      <w:r>
        <w:br/>
      </w:r>
      <w:r>
        <w:rPr>
          <w:rStyle w:val="VerbatimChar"/>
        </w:rPr>
        <w:t xml:space="preserve">sculpt     couche "ecailles" fichier "dragon.ecailles.nksc" auteur ia</w:t>
      </w:r>
    </w:p>
    <w:bookmarkEnd w:id="30"/>
    <w:bookmarkStart w:id="31" w:name="le-vocabulaire"/>
    <w:p>
      <w:pPr>
        <w:pStyle w:val="Heading3"/>
      </w:pPr>
      <w:r>
        <w:t xml:space="preserve">4.2 Le vocabulaire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segment rigide nommé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os en suite (colonne, cou, queue, tentacule), avec</w:t>
            </w:r>
            <w:r>
              <w:t xml:space="preserve"> </w:t>
            </w:r>
            <w:r>
              <w:rPr>
                <w:rStyle w:val="VerbatimChar"/>
              </w:rPr>
              <w:t xml:space="preserve">courbure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effilement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suite d’os nommée, qu’on peut</w:t>
            </w:r>
            <w:r>
              <w:t xml:space="preserve"> </w:t>
            </w:r>
            <w:r>
              <w:rPr>
                <w:bCs/>
                <w:b/>
              </w:rPr>
              <w:t xml:space="preserve">miroiter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répéter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extremite main / pied / aile / nageoire / pince / sabot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Cs/>
                <w:b/>
              </w:rPr>
              <w:t xml:space="preserve">gabarit d’extrémité</w:t>
            </w:r>
            <w:r>
              <w:t xml:space="preserve"> </w:t>
            </w:r>
            <w:r>
              <w:t xml:space="preserve">paramétré :</w:t>
            </w:r>
            <w:r>
              <w:t xml:space="preserve"> </w:t>
            </w:r>
            <w:r>
              <w:rPr>
                <w:rStyle w:val="VerbatimChar"/>
              </w:rPr>
              <w:t xml:space="preserve">doigts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phalanges k</w:t>
            </w:r>
            <w:r>
              <w:t xml:space="preserve"> </w:t>
            </w:r>
            <w:r>
              <w:t xml:space="preserve">(par doigt si besoin),</w:t>
            </w:r>
            <w:r>
              <w:t xml:space="preserve"> </w:t>
            </w:r>
            <w:r>
              <w:rPr>
                <w:rStyle w:val="VerbatimChar"/>
              </w:rPr>
              <w:t xml:space="preserve">pouce oppose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griffes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corne, oreille, épine, antenne, crête : un os court partant d’une</w:t>
            </w:r>
            <w:r>
              <w:t xml:space="preserve"> </w:t>
            </w:r>
            <w:r>
              <w:rPr>
                <w:bCs/>
                <w:b/>
              </w:rPr>
              <w:t xml:space="preserve">adresse</w:t>
            </w:r>
            <w:r>
              <w:t xml:space="preserve"> </w:t>
            </w:r>
            <w:r>
              <w:t xml:space="preserve">de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repeter membre patte_g 4 le_long 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pattes d’araignée, mille-pattes, 6 bras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miroir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symétrie par règle de noms (</w:t>
            </w:r>
            <w:r>
              <w:rPr>
                <w:rStyle w:val="VerbatimChar"/>
              </w:rPr>
              <w:t xml:space="preserve">_g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le long de l’os : superellipse (largeur, hauteur, exposant),</w:t>
            </w:r>
            <w:r>
              <w:t xml:space="preserve"> </w:t>
            </w:r>
            <w:r>
              <w:rPr>
                <w:bCs/>
                <w:b/>
              </w:rPr>
              <w:t xml:space="preserve">clefs</w:t>
            </w:r>
            <w:r>
              <w:t xml:space="preserve"> </w:t>
            </w:r>
            <w:r>
              <w:t xml:space="preserve">le long de s, décalages, « muscles » (bosses nommées)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tete gabarit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cartoon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felin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oiseau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insecte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libre</w:t>
            </w:r>
            <w:r>
              <w:t xml:space="preserve"> </w:t>
            </w:r>
            <w:r>
              <w:t xml:space="preserve">(§8)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préréglage de profils :</w:t>
            </w:r>
            <w:r>
              <w:t xml:space="preserve"> </w:t>
            </w:r>
            <w:r>
              <w:rPr>
                <w:rStyle w:val="VerbatimChar"/>
              </w:rPr>
              <w:t xml:space="preserve">moyen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heroique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cartoon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puncher</w:t>
            </w:r>
            <w:r>
              <w:t xml:space="preserve"> </w:t>
            </w:r>
            <w:r>
              <w:t xml:space="preserve">(avant-bras énormes),</w:t>
            </w:r>
            <w:r>
              <w:t xml:space="preserve"> </w:t>
            </w:r>
            <w:r>
              <w:rPr>
                <w:rStyle w:val="VerbatimChar"/>
              </w:rPr>
              <w:t xml:space="preserve">elance</w:t>
            </w:r>
            <w:r>
              <w:t xml:space="preserve">… — les silhouettes des planches de Rodolf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anneaux par tour, boucles par articulation :</w:t>
            </w:r>
            <w:r>
              <w:t xml:space="preserve"> </w:t>
            </w:r>
            <w:r>
              <w:rPr>
                <w:bCs/>
                <w:b/>
              </w:rPr>
              <w:t xml:space="preserve">pairs</w:t>
            </w:r>
            <w:r>
              <w:t xml:space="preserve"> </w:t>
            </w:r>
            <w:r>
              <w:t xml:space="preserve">(§5.4)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fuseau / disque / radial / cloche / segmente /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Cs/>
                <w:b/>
              </w:rPr>
              <w:t xml:space="preserve">plan du corps</w:t>
            </w:r>
            <w:r>
              <w:t xml:space="preserve"> </w:t>
            </w:r>
            <w:r>
              <w:t xml:space="preserve">(§5.7) : poisson et cétacé, raie, étoile de mer, méduse, insecte et crustacé, forme inventée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nageoire caudale / dorsale / pectorale / pelvienne / anale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</w:t>
            </w:r>
            <w:r>
              <w:t xml:space="preserve"> </w:t>
            </w:r>
            <w:r>
              <w:rPr>
                <w:bCs/>
                <w:b/>
              </w:rPr>
              <w:t xml:space="preserve">nageoire à rayons</w:t>
            </w:r>
            <w:r>
              <w:t xml:space="preserve"> </w:t>
            </w:r>
            <w:r>
              <w:t xml:space="preserve">: des os fins (rayons) et une membrane tendue entre eux, comme une aile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aile plumes / membrane / insecte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trois ailes (§5.7.2)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tentacule souple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chaîne</w:t>
            </w:r>
            <w:r>
              <w:t xml:space="preserve"> </w:t>
            </w:r>
            <w:r>
              <w:rPr>
                <w:bCs/>
                <w:b/>
              </w:rPr>
              <w:t xml:space="preserve">sans articulation marquée</w:t>
            </w:r>
            <w:r>
              <w:t xml:space="preserve"> </w:t>
            </w:r>
            <w:r>
              <w:t xml:space="preserve">(anneaux réguliers, beaucoup d’os pour le rig) ;</w:t>
            </w:r>
            <w:r>
              <w:t xml:space="preserve"> </w:t>
            </w:r>
            <w:r>
              <w:rPr>
                <w:rStyle w:val="VerbatimChar"/>
              </w:rPr>
              <w:t xml:space="preserve">ventouses</w:t>
            </w:r>
            <w:r>
              <w:t xml:space="preserve"> </w:t>
            </w:r>
            <w:r>
              <w:t xml:space="preserve">en semis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 rigide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anneau de</w:t>
            </w:r>
            <w:r>
              <w:t xml:space="preserve"> </w:t>
            </w:r>
            <w:r>
              <w:rPr>
                <w:bCs/>
                <w:b/>
              </w:rPr>
              <w:t xml:space="preserve">carapace</w:t>
            </w:r>
            <w:r>
              <w:t xml:space="preserve"> </w:t>
            </w:r>
            <w:r>
              <w:t xml:space="preserve">(insecte, crustacé, robot organique) : arêtes vives aux joints, pli dans la membrane entre deux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</w:t>
            </w:r>
            <w:r>
              <w:t xml:space="preserve"> </w:t>
            </w:r>
            <w:r>
              <w:rPr>
                <w:bCs/>
                <w:b/>
              </w:rPr>
              <w:t xml:space="preserve">ornements répétés</w:t>
            </w:r>
            <w:r>
              <w:t xml:space="preserve"> </w:t>
            </w:r>
            <w:r>
              <w:t xml:space="preserve">posés sur une zone par adresses : plumes, écailles, épines, ventouses, poils en mèches (§5.7.4)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greffe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combiner</w:t>
            </w:r>
            <w:r>
              <w:t xml:space="preserve"> </w:t>
            </w:r>
            <w:r>
              <w:t xml:space="preserve">des gabarits : buste humain sur queue de poisson (sirène), buste humain sur corps de cheval (centaure), tête d’aigle et ailes sur corps de lion (griffon)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chaîne qui</w:t>
            </w:r>
            <w:r>
              <w:t xml:space="preserve"> </w:t>
            </w:r>
            <w:r>
              <w:rPr>
                <w:bCs/>
                <w:b/>
              </w:rPr>
              <w:t xml:space="preserve">rejoint</w:t>
            </w:r>
            <w:r>
              <w:t xml:space="preserve"> </w:t>
            </w:r>
            <w:r>
              <w:t xml:space="preserve">un autre os : anse, corps en anneau (g = 1)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Rien n’est limité en nombre</w:t>
      </w:r>
      <w:r>
        <w:t xml:space="preserve"> </w:t>
      </w:r>
      <w:r>
        <w:t xml:space="preserve">: ni les bras, ni les doigts, ni les têtes (une</w:t>
      </w:r>
      <w:r>
        <w:t xml:space="preserve"> </w:t>
      </w:r>
      <w:r>
        <w:t xml:space="preserve">hydre est un cou répété), ni les ailes, ni les nageoires, ni les tentacules.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Rien n’est limité en milieu</w:t>
      </w:r>
      <w:r>
        <w:t xml:space="preserve"> </w:t>
      </w:r>
      <w:r>
        <w:t xml:space="preserve">: la terre, l’air, l’eau, et ce que l’artiste invente.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Les noms</w:t>
      </w:r>
      <w:r>
        <w:t xml:space="preserve"> </w:t>
      </w:r>
      <w:r>
        <w:t xml:space="preserve">sont les identifiants de tout ce qui suit (retouches, sculpt, rig) : un</w:t>
      </w:r>
      <w:r>
        <w:t xml:space="preserve"> </w:t>
      </w:r>
      <w:r>
        <w:t xml:space="preserve">nom en double est refusé, comme aujourd’hui (</w:t>
      </w:r>
      <w:r>
        <w:rPr>
          <w:rStyle w:val="VerbatimChar"/>
        </w:rPr>
        <w:t xml:space="preserve">NkModelerCreation.h:703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Déclaration des gabarits</w:t>
      </w:r>
      <w:r>
        <w:t xml:space="preserve"> </w:t>
      </w:r>
      <w:r>
        <w:t xml:space="preserve">: sur le modèle de</w:t>
      </w:r>
      <w:r>
        <w:t xml:space="preserve"> </w:t>
      </w:r>
      <w:r>
        <w:rPr>
          <w:rStyle w:val="VerbatimChar"/>
        </w:rPr>
        <w:t xml:space="preserve">NkMeshFamilles</w:t>
      </w:r>
      <w:r>
        <w:t xml:space="preserve"> </w:t>
      </w:r>
      <w:r>
        <w:t xml:space="preserve">(registre</w:t>
      </w:r>
      <w:r>
        <w:t xml:space="preserve"> </w:t>
      </w:r>
      <w:r>
        <w:rPr>
          <w:rStyle w:val="VerbatimChar"/>
        </w:rPr>
        <w:t xml:space="preserve">{nom, constructeur, formulaire}</w:t>
      </w:r>
      <w:r>
        <w:t xml:space="preserve">, valeurs permises, bornes plausibles) — une</w:t>
      </w:r>
      <w:r>
        <w:t xml:space="preserve"> </w:t>
      </w:r>
      <w:r>
        <w:t xml:space="preserve">extrémité ou une tête nouvelle s’</w:t>
      </w:r>
      <w:r>
        <w:rPr>
          <w:bCs/>
          <w:b/>
        </w:rPr>
        <w:t xml:space="preserve">ajoute</w:t>
      </w:r>
      <w:r>
        <w:t xml:space="preserve"> </w:t>
      </w:r>
      <w:r>
        <w:t xml:space="preserve">sans toucher au générateur.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le-générateur"/>
    <w:p>
      <w:pPr>
        <w:pStyle w:val="Heading2"/>
      </w:pPr>
      <w:r>
        <w:t xml:space="preserve">5. Le générateur</w:t>
      </w:r>
    </w:p>
    <w:bookmarkStart w:id="33" w:name="les-tubes"/>
    <w:p>
      <w:pPr>
        <w:pStyle w:val="Heading3"/>
      </w:pPr>
      <w:r>
        <w:t xml:space="preserve">5.1 Les tubes</w:t>
      </w:r>
    </w:p>
    <w:p>
      <w:pPr>
        <w:numPr>
          <w:ilvl w:val="0"/>
          <w:numId w:val="1006"/>
        </w:numPr>
        <w:pStyle w:val="Compact"/>
      </w:pPr>
      <w:r>
        <w:t xml:space="preserve">Le long de chaque os : des</w:t>
      </w:r>
      <w:r>
        <w:t xml:space="preserve"> </w:t>
      </w:r>
      <w:r>
        <w:rPr>
          <w:bCs/>
          <w:b/>
        </w:rPr>
        <w:t xml:space="preserve">anneaux</w:t>
      </w:r>
      <w:r>
        <w:t xml:space="preserve"> </w:t>
      </w:r>
      <w:r>
        <w:t xml:space="preserve">de M sommets (M =</w:t>
      </w:r>
      <w:r>
        <w:t xml:space="preserve"> </w:t>
      </w:r>
      <w:r>
        <w:rPr>
          <w:rStyle w:val="VerbatimChar"/>
        </w:rPr>
        <w:t xml:space="preserve">resolution anneaux</w:t>
      </w:r>
      <w:r>
        <w:t xml:space="preserve">),</w:t>
      </w:r>
      <w:r>
        <w:t xml:space="preserve"> </w:t>
      </w:r>
      <w:r>
        <w:rPr>
          <w:bCs/>
          <w:b/>
        </w:rPr>
        <w:t xml:space="preserve">perpendiculaires</w:t>
      </w:r>
      <w:r>
        <w:t xml:space="preserve"> </w:t>
      </w:r>
      <w:r>
        <w:t xml:space="preserve">à l’os, orientés par un</w:t>
      </w:r>
      <w:r>
        <w:t xml:space="preserve"> </w:t>
      </w:r>
      <w:r>
        <w:rPr>
          <w:bCs/>
          <w:b/>
        </w:rPr>
        <w:t xml:space="preserve">repère à rotation minimale</w:t>
      </w:r>
      <w:r>
        <w:t xml:space="preserve"> </w:t>
      </w:r>
      <w:r>
        <w:t xml:space="preserve">(pas de</w:t>
      </w:r>
      <w:r>
        <w:t xml:space="preserve"> </w:t>
      </w:r>
      <w:r>
        <w:t xml:space="preserve">torsion parasite) —</w:t>
      </w:r>
      <w:r>
        <w:t xml:space="preserve"> </w:t>
      </w:r>
      <w:r>
        <w:rPr>
          <w:rStyle w:val="VerbatimChar"/>
        </w:rPr>
        <w:t xml:space="preserve">BuildSweep</w:t>
      </w:r>
      <w:r>
        <w:t xml:space="preserve"> </w:t>
      </w:r>
      <w:r>
        <w:t xml:space="preserve">fait déjà l’essentiel.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Même M le long d’une chaîne</w:t>
      </w:r>
      <w:r>
        <w:t xml:space="preserve"> </w:t>
      </w:r>
      <w:r>
        <w:t xml:space="preserve">; M ne change</w:t>
      </w:r>
      <w:r>
        <w:t xml:space="preserve"> </w:t>
      </w:r>
      <w:r>
        <w:rPr>
          <w:bCs/>
          <w:b/>
        </w:rPr>
        <w:t xml:space="preserve">qu’aux jonctions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Boucles d’articulation</w:t>
      </w:r>
      <w:r>
        <w:t xml:space="preserve"> </w:t>
      </w:r>
      <w:r>
        <w:t xml:space="preserve">: 2 ou 3 anneaux resserrés de part et d’autre de chaque</w:t>
      </w:r>
      <w:r>
        <w:t xml:space="preserve"> </w:t>
      </w:r>
      <w:r>
        <w:t xml:space="preserve">articulation (coude, genou, phalanges). Elles donnent la</w:t>
      </w:r>
      <w:r>
        <w:t xml:space="preserve"> </w:t>
      </w:r>
      <w:r>
        <w:rPr>
          <w:bCs/>
          <w:b/>
        </w:rPr>
        <w:t xml:space="preserve">bande de pli</w:t>
      </w:r>
      <w:r>
        <w:t xml:space="preserve">.</w:t>
      </w:r>
    </w:p>
    <w:bookmarkEnd w:id="33"/>
    <w:bookmarkStart w:id="34" w:name="les-jonctions"/>
    <w:p>
      <w:pPr>
        <w:pStyle w:val="Heading3"/>
      </w:pPr>
      <w:r>
        <w:t xml:space="preserve">5.2 Les jonctions</w:t>
      </w:r>
    </w:p>
    <w:p>
      <w:pPr>
        <w:pStyle w:val="FirstParagraph"/>
      </w:pPr>
      <w:r>
        <w:t xml:space="preserve">Le cœur du générateur,</w:t>
      </w:r>
      <w:r>
        <w:t xml:space="preserve"> </w:t>
      </w:r>
      <w:r>
        <w:rPr>
          <w:bCs/>
          <w:b/>
        </w:rPr>
        <w:t xml:space="preserve">porté de FEQ</w:t>
      </w:r>
      <w:r>
        <w:t xml:space="preserve"> </w:t>
      </w:r>
      <w:r>
        <w:t xml:space="preserve">(GEL, MIT) :</w:t>
      </w:r>
    </w:p>
    <w:p>
      <w:pPr>
        <w:numPr>
          <w:ilvl w:val="0"/>
          <w:numId w:val="1007"/>
        </w:numPr>
        <w:pStyle w:val="Compact"/>
      </w:pPr>
      <w:r>
        <w:t xml:space="preserve">directions des branches qui partent du nœud →</w:t>
      </w:r>
      <w:r>
        <w:t xml:space="preserve"> </w:t>
      </w:r>
      <w:r>
        <w:rPr>
          <w:bCs/>
          <w:b/>
        </w:rPr>
        <w:t xml:space="preserve">triangulation de Delaunay</w:t>
      </w:r>
      <w:r>
        <w:rPr>
          <w:bCs/>
          <w:b/>
        </w:rPr>
        <w:t xml:space="preserve"> </w:t>
      </w:r>
      <w:r>
        <w:rPr>
          <w:bCs/>
          <w:b/>
        </w:rPr>
        <w:t xml:space="preserve">sphérique</w:t>
      </w:r>
      <w:r>
        <w:t xml:space="preserve"> 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le polyèdre obtenu est rendu</w:t>
      </w:r>
      <w:r>
        <w:t xml:space="preserve"> </w:t>
      </w:r>
      <w:r>
        <w:rPr>
          <w:bCs/>
          <w:b/>
        </w:rPr>
        <w:t xml:space="preserve">à valence 4</w:t>
      </w:r>
      <w:r>
        <w:t xml:space="preserve"> </w:t>
      </w:r>
      <w:r>
        <w:t xml:space="preserve">(</w:t>
      </w:r>
      <w:r>
        <w:rPr>
          <w:rStyle w:val="VerbatimChar"/>
        </w:rPr>
        <w:t xml:space="preserve">quad_valencify</w:t>
      </w:r>
      <w:r>
        <w:t xml:space="preserve">), puis subdivisé une</w:t>
      </w:r>
      <w:r>
        <w:t xml:space="preserve"> </w:t>
      </w:r>
      <w:r>
        <w:t xml:space="preserve">fois ;</w:t>
      </w:r>
    </w:p>
    <w:p>
      <w:pPr>
        <w:numPr>
          <w:ilvl w:val="0"/>
          <w:numId w:val="1007"/>
        </w:numPr>
        <w:pStyle w:val="Compact"/>
      </w:pPr>
      <w:r>
        <w:t xml:space="preserve">chaque branche est</w:t>
      </w:r>
      <w:r>
        <w:t xml:space="preserve"> </w:t>
      </w:r>
      <w:r>
        <w:rPr>
          <w:bCs/>
          <w:b/>
        </w:rPr>
        <w:t xml:space="preserve">pontée anneau à anneau</w:t>
      </w:r>
      <w:r>
        <w:t xml:space="preserve"> </w:t>
      </w:r>
      <w:r>
        <w:t xml:space="preserve">avec sa face du polyèdre ;</w:t>
      </w:r>
    </w:p>
    <w:p>
      <w:pPr>
        <w:numPr>
          <w:ilvl w:val="0"/>
          <w:numId w:val="1007"/>
        </w:numPr>
        <w:pStyle w:val="Compact"/>
      </w:pPr>
      <w:r>
        <w:t xml:space="preserve">lissage le long du squelette.</w:t>
      </w:r>
    </w:p>
    <w:p>
      <w:pPr>
        <w:pStyle w:val="FirstParagraph"/>
      </w:pPr>
      <w:r>
        <w:t xml:space="preserve">Ça marche pour</w:t>
      </w:r>
      <w:r>
        <w:t xml:space="preserve"> </w:t>
      </w:r>
      <w:r>
        <w:rPr>
          <w:bCs/>
          <w:b/>
        </w:rPr>
        <w:t xml:space="preserve">n’importe quel nombre</w:t>
      </w:r>
      <w:r>
        <w:t xml:space="preserve"> </w:t>
      </w:r>
      <w:r>
        <w:t xml:space="preserve">de branches. Les</w:t>
      </w:r>
      <w:r>
        <w:t xml:space="preserve"> </w:t>
      </w:r>
      <w:r>
        <w:rPr>
          <w:bCs/>
          <w:b/>
        </w:rPr>
        <w:t xml:space="preserve">gabarits d’extrémité</w:t>
      </w:r>
      <w:r>
        <w:t xml:space="preserve"> </w:t>
      </w:r>
      <w:r>
        <w:t xml:space="preserve">(main, pied, aile) sont des jonctions</w:t>
      </w:r>
      <w:r>
        <w:t xml:space="preserve"> </w:t>
      </w:r>
      <w:r>
        <w:rPr>
          <w:bCs/>
          <w:b/>
        </w:rPr>
        <w:t xml:space="preserve">préparées</w:t>
      </w:r>
      <w:r>
        <w:t xml:space="preserve"> </w:t>
      </w:r>
      <w:r>
        <w:t xml:space="preserve">: paume ou plante comme nœud, un</w:t>
      </w:r>
      <w:r>
        <w:t xml:space="preserve"> </w:t>
      </w:r>
      <w:r>
        <w:t xml:space="preserve">tube par doigt.</w:t>
      </w:r>
    </w:p>
    <w:p>
      <w:pPr>
        <w:pStyle w:val="BodyText"/>
      </w:pPr>
      <w:r>
        <w:rPr>
          <w:bCs/>
          <w:b/>
        </w:rPr>
        <w:t xml:space="preserve">Repli</w:t>
      </w:r>
      <w:r>
        <w:t xml:space="preserve"> </w:t>
      </w:r>
      <w:r>
        <w:t xml:space="preserve">: si une jonction dégénère (branches presque parallèles), cadre carré par</w:t>
      </w:r>
      <w:r>
        <w:t xml:space="preserve"> </w:t>
      </w:r>
      <w:r>
        <w:t xml:space="preserve">nœud et enveloppe convexe fusionnée en quads (principe de B-Mesh et du Skin Modifier,</w:t>
      </w:r>
      <w:r>
        <w:t xml:space="preserve"> </w:t>
      </w:r>
      <w:r>
        <w:rPr>
          <w:bCs/>
          <w:b/>
        </w:rPr>
        <w:t xml:space="preserve">réécrit depuis l’article</w:t>
      </w:r>
      <w:r>
        <w:t xml:space="preserve">), puis remplissage des n-gones restants par les motifs de</w:t>
      </w:r>
      <w:r>
        <w:t xml:space="preserve"> </w:t>
      </w:r>
      <w:r>
        <w:t xml:space="preserve">Takayama 2014.</w:t>
      </w:r>
    </w:p>
    <w:bookmarkEnd w:id="34"/>
    <w:bookmarkStart w:id="35" w:name="les-capuchons"/>
    <w:p>
      <w:pPr>
        <w:pStyle w:val="Heading3"/>
      </w:pPr>
      <w:r>
        <w:t xml:space="preserve">5.3 Les capuchons</w:t>
      </w:r>
    </w:p>
    <w:p>
      <w:pPr>
        <w:pStyle w:val="FirstParagraph"/>
      </w:pPr>
      <w:r>
        <w:t xml:space="preserve">Bout de doigt, de corne, de queue :</w:t>
      </w:r>
      <w:r>
        <w:t xml:space="preserve"> </w:t>
      </w:r>
      <w:r>
        <w:rPr>
          <w:bCs/>
          <w:b/>
        </w:rPr>
        <w:t xml:space="preserve">un pôle</w:t>
      </w:r>
      <w:r>
        <w:t xml:space="preserve"> </w:t>
      </w:r>
      <w:r>
        <w:t xml:space="preserve">au centre, entouré d’anneaux qui se</w:t>
      </w:r>
      <w:r>
        <w:t xml:space="preserve"> </w:t>
      </w:r>
      <w:r>
        <w:t xml:space="preserve">referment. Une griffe est un capuchon allongé et effilé.</w:t>
      </w:r>
    </w:p>
    <w:bookmarkEnd w:id="35"/>
    <w:bookmarkStart w:id="36" w:name="les-règles-de-parité"/>
    <w:p>
      <w:pPr>
        <w:pStyle w:val="Heading3"/>
      </w:pPr>
      <w:r>
        <w:t xml:space="preserve">5.4 Les règles de parité</w:t>
      </w:r>
    </w:p>
    <w:p>
      <w:pPr>
        <w:numPr>
          <w:ilvl w:val="0"/>
          <w:numId w:val="1008"/>
        </w:numPr>
        <w:pStyle w:val="Compact"/>
      </w:pPr>
      <w:r>
        <w:t xml:space="preserve">M</w:t>
      </w:r>
      <w:r>
        <w:t xml:space="preserve"> </w:t>
      </w:r>
      <w:r>
        <w:rPr>
          <w:bCs/>
          <w:b/>
        </w:rPr>
        <w:t xml:space="preserve">pair</w:t>
      </w:r>
      <w:r>
        <w:t xml:space="preserve"> </w:t>
      </w:r>
      <w:r>
        <w:t xml:space="preserve">partout ; aux jonctions, les tailles d’anneaux des branches sont choisies</w:t>
      </w:r>
      <w:r>
        <w:t xml:space="preserve"> </w:t>
      </w:r>
      <w:r>
        <w:t xml:space="preserve">pour que chaque patch de jonction ait un</w:t>
      </w:r>
      <w:r>
        <w:t xml:space="preserve"> </w:t>
      </w:r>
      <w:r>
        <w:rPr>
          <w:bCs/>
          <w:b/>
        </w:rPr>
        <w:t xml:space="preserve">bord pair</w:t>
      </w:r>
      <w:r>
        <w:t xml:space="preserve"> </w:t>
      </w:r>
      <w:r>
        <w:t xml:space="preserve">(condition de remplissage en</w:t>
      </w:r>
      <w:r>
        <w:t xml:space="preserve"> </w:t>
      </w:r>
      <w:r>
        <w:t xml:space="preserve">quads).</w:t>
      </w:r>
    </w:p>
    <w:p>
      <w:pPr>
        <w:numPr>
          <w:ilvl w:val="0"/>
          <w:numId w:val="1008"/>
        </w:numPr>
        <w:pStyle w:val="Compact"/>
      </w:pPr>
      <w:r>
        <w:t xml:space="preserve">Aucune</w:t>
      </w:r>
      <w:r>
        <w:t xml:space="preserve"> </w:t>
      </w:r>
      <w:r>
        <w:rPr>
          <w:bCs/>
          <w:b/>
        </w:rPr>
        <w:t xml:space="preserve">jonction en T</w:t>
      </w:r>
      <w:r>
        <w:t xml:space="preserve">, aucun triangle dans la cage.</w:t>
      </w:r>
    </w:p>
    <w:bookmarkEnd w:id="36"/>
    <w:bookmarkStart w:id="37" w:name="les-parties-qui-ne-sont-pas-des-tubes"/>
    <w:p>
      <w:pPr>
        <w:pStyle w:val="Heading3"/>
      </w:pPr>
      <w:r>
        <w:t xml:space="preserve">5.5 Les parties qui ne sont pas des tubes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membrane d’aile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</w:t>
            </w:r>
            <w:r>
              <w:t xml:space="preserve"> </w:t>
            </w:r>
            <w:r>
              <w:rPr>
                <w:bCs/>
                <w:b/>
              </w:rPr>
              <w:t xml:space="preserve">grille de quads</w:t>
            </w:r>
            <w:r>
              <w:t xml:space="preserve"> </w:t>
            </w:r>
            <w:r>
              <w:t xml:space="preserve">tendue entre les doigts de l’aile et le bord libre, soudée aux tubes des doigts ; épaisseur par extrusion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torse massif</w:t>
            </w:r>
            <w:r>
              <w:t xml:space="preserve">, ventre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superellipse larges ; « muscles » et « ventre » comme bosses nommées du profil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oreilles, nageoires, crêtes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profils aplatis (exposant de superellipse élevé), puis</w:t>
            </w:r>
            <w:r>
              <w:t xml:space="preserve"> </w:t>
            </w:r>
            <w:r>
              <w:rPr>
                <w:rStyle w:val="VerbatimChar"/>
              </w:rPr>
              <w:t xml:space="preserve">appendice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yeux, dents, griffes détachables, armure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objets séparés</w:t>
            </w:r>
            <w:r>
              <w:t xml:space="preserve"> </w:t>
            </w:r>
            <w:r>
              <w:t xml:space="preserve">(comme en production), attachés à une adresse : ils suivent la surface</w:t>
            </w:r>
          </w:p>
        </w:tc>
      </w:tr>
    </w:tbl>
    <w:bookmarkEnd w:id="37"/>
    <w:bookmarkStart w:id="38" w:name="la-subdivision-daffichage"/>
    <w:p>
      <w:pPr>
        <w:pStyle w:val="Heading3"/>
      </w:pPr>
      <w:r>
        <w:t xml:space="preserve">5.6 La subdivision d’affichage</w:t>
      </w:r>
    </w:p>
    <w:p>
      <w:pPr>
        <w:pStyle w:val="FirstParagraph"/>
      </w:pPr>
      <w:r>
        <w:t xml:space="preserve">La cage reste légère (quelques milliers de faces) ; l’affichage et l’export appliquent</w:t>
      </w:r>
      <w:r>
        <w:t xml:space="preserve"> </w:t>
      </w:r>
      <w:r>
        <w:t xml:space="preserve">0 à 3 niveaux de</w:t>
      </w:r>
      <w:r>
        <w:t xml:space="preserve"> </w:t>
      </w:r>
      <w:r>
        <w:rPr>
          <w:bCs/>
          <w:b/>
        </w:rPr>
        <w:t xml:space="preserve">Catmull-Clark</w:t>
      </w:r>
      <w:r>
        <w:t xml:space="preserve"> </w:t>
      </w:r>
      <w:r>
        <w:t xml:space="preserve">(existant). Le sculpt (C4) se pose au niveau choisi.</w:t>
      </w:r>
    </w:p>
    <w:p>
      <w:r>
        <w:pict>
          <v:rect style="width:0;height:1.5pt" o:hralign="center" o:hrstd="t" o:hr="t"/>
        </w:pict>
      </w:r>
    </w:p>
    <w:bookmarkEnd w:id="38"/>
    <w:bookmarkStart w:id="44" w:name="X60441e289b7e7ee04f69e38c938d35d93df80af"/>
    <w:p>
      <w:pPr>
        <w:pStyle w:val="Heading3"/>
      </w:pPr>
      <w:r>
        <w:t xml:space="preserve">5.7 Tous les plans de corps — terre, air, eau, et l’inventé</w:t>
      </w:r>
    </w:p>
    <w:p>
      <w:pPr>
        <w:pStyle w:val="FirstParagraph"/>
      </w:pPr>
      <w:r>
        <w:t xml:space="preserve">Le squelette n’est pas un « squelette de vertébré » : c’est un</w:t>
      </w:r>
      <w:r>
        <w:t xml:space="preserve"> </w:t>
      </w:r>
      <w:r>
        <w:rPr>
          <w:bCs/>
          <w:b/>
        </w:rPr>
        <w:t xml:space="preserve">graphe</w:t>
      </w:r>
      <w:r>
        <w:t xml:space="preserve"> </w:t>
      </w:r>
      <w:r>
        <w:t xml:space="preserve">d’éléments</w:t>
      </w:r>
      <w:r>
        <w:t xml:space="preserve"> </w:t>
      </w:r>
      <w:r>
        <w:t xml:space="preserve">(os, chaînes, membranes, segments, semis). Chaque grand plan de corps y trouve sa</w:t>
      </w:r>
      <w:r>
        <w:t xml:space="preserve"> </w:t>
      </w:r>
      <w:r>
        <w:t xml:space="preserve">place ; les gabarits ci-dessous sont des</w:t>
      </w:r>
      <w:r>
        <w:t xml:space="preserve"> </w:t>
      </w:r>
      <w:r>
        <w:rPr>
          <w:bCs/>
          <w:b/>
        </w:rPr>
        <w:t xml:space="preserve">points de départ modifiables</w:t>
      </w:r>
      <w:r>
        <w:t xml:space="preserve">, pas une</w:t>
      </w:r>
      <w:r>
        <w:t xml:space="preserve"> </w:t>
      </w:r>
      <w:r>
        <w:t xml:space="preserve">liste fermée.</w:t>
      </w:r>
    </w:p>
    <w:bookmarkStart w:id="39" w:name="les-animaux-marins"/>
    <w:p>
      <w:pPr>
        <w:pStyle w:val="Heading4"/>
      </w:pPr>
      <w:r>
        <w:t xml:space="preserve">5.7.1 Les animaux marins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poisson</w:t>
            </w:r>
            <w:r>
              <w:t xml:space="preserve"> </w:t>
            </w:r>
            <w:r>
              <w:t xml:space="preserve">(tilapia, capitaine, requin)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fuseau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chaîne (tête → pédoncule) aux sections</w:t>
            </w:r>
            <w:r>
              <w:t xml:space="preserve"> </w:t>
            </w:r>
            <w:r>
              <w:rPr>
                <w:bCs/>
                <w:b/>
              </w:rPr>
              <w:t xml:space="preserve">aplaties sur les côtés</w:t>
            </w:r>
            <w:r>
              <w:t xml:space="preserve"> </w:t>
            </w:r>
            <w:r>
              <w:t xml:space="preserve">(superellipse haute et étroite) ; nageoires à rayons (caudale, dorsale, pectorales, pelviennes, anale) soudées par jonction ; ouïes et bouche en zones nommées de la tête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cétacé</w:t>
            </w:r>
            <w:r>
              <w:t xml:space="preserve"> </w:t>
            </w:r>
            <w:r>
              <w:t xml:space="preserve">(baleine, dauphin, lamantin)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fuseau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  <w:r>
              <w:t xml:space="preserve"> </w:t>
            </w:r>
            <w:r>
              <w:rPr>
                <w:bCs/>
                <w:b/>
              </w:rPr>
              <w:t xml:space="preserve">aplaties de haut en bas</w:t>
            </w:r>
            <w:r>
              <w:t xml:space="preserve"> </w:t>
            </w:r>
            <w:r>
              <w:t xml:space="preserve">au pédoncule ; nageoire caudale</w:t>
            </w:r>
            <w:r>
              <w:t xml:space="preserve"> </w:t>
            </w:r>
            <w:r>
              <w:rPr>
                <w:bCs/>
                <w:b/>
              </w:rPr>
              <w:t xml:space="preserve">horizontale</w:t>
            </w:r>
            <w:r>
              <w:t xml:space="preserve"> </w:t>
            </w:r>
            <w:r>
              <w:t xml:space="preserve">; pectorales = membre court à doigts fusionnés (</w:t>
            </w:r>
            <w:r>
              <w:rPr>
                <w:rStyle w:val="VerbatimChar"/>
              </w:rPr>
              <w:t xml:space="preserve">doigts 5 fusion oui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raie, manta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disque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</w:t>
            </w:r>
            <w:r>
              <w:t xml:space="preserve"> </w:t>
            </w:r>
            <w:r>
              <w:rPr>
                <w:bCs/>
                <w:b/>
              </w:rPr>
              <w:t xml:space="preserve">jonction aplatie</w:t>
            </w:r>
            <w:r>
              <w:t xml:space="preserve"> </w:t>
            </w:r>
            <w:r>
              <w:t xml:space="preserve">qui porte deux « ailes » pectorales en membrane épaisse, et une queue en chaîne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pieuvre, calmar, kraken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tentacule souple</w:t>
            </w:r>
            <w:r>
              <w:t xml:space="preserve"> </w:t>
            </w:r>
            <w:r>
              <w:t xml:space="preserve">× n autour d’un manteau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manteau est une</w:t>
            </w:r>
            <w:r>
              <w:t xml:space="preserve"> </w:t>
            </w:r>
            <w:r>
              <w:rPr>
                <w:bCs/>
                <w:b/>
              </w:rPr>
              <w:t xml:space="preserve">cloche</w:t>
            </w:r>
            <w:r>
              <w:t xml:space="preserve"> </w:t>
            </w:r>
            <w:r>
              <w:t xml:space="preserve">(surface de révolution) ; chaque tentacule est une chaîne souple,</w:t>
            </w:r>
            <w:r>
              <w:t xml:space="preserve"> </w:t>
            </w:r>
            <w:r>
              <w:rPr>
                <w:bCs/>
                <w:b/>
              </w:rPr>
              <w:t xml:space="preserve">ventouses</w:t>
            </w:r>
            <w:r>
              <w:t xml:space="preserve"> </w:t>
            </w:r>
            <w:r>
              <w:t xml:space="preserve">en semis sur la face intérieure (adresse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dans un intervalle)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cloche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cloche de révolution, bord festonné (anneau à n lobes), tentacules fins en chaînes souples ; bras oraux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étoile de mer, oursin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jonction centrale à 5 (ou n) branches aplaties ; épines en semis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crabe, homard, crevette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segmente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carapace = segments rigides ; pattes articulées en segments ;</w:t>
            </w:r>
            <w:r>
              <w:t xml:space="preserve"> </w:t>
            </w:r>
            <w:r>
              <w:rPr>
                <w:bCs/>
                <w:b/>
              </w:rPr>
              <w:t xml:space="preserve">pinces</w:t>
            </w:r>
            <w:r>
              <w:t xml:space="preserve"> </w:t>
            </w:r>
            <w:r>
              <w:t xml:space="preserve">= gabarit</w:t>
            </w:r>
            <w:r>
              <w:t xml:space="preserve"> </w:t>
            </w:r>
            <w:r>
              <w:rPr>
                <w:rStyle w:val="VerbatimChar"/>
              </w:rPr>
              <w:t xml:space="preserve">extremite pince</w:t>
            </w:r>
            <w:r>
              <w:t xml:space="preserve"> </w:t>
            </w:r>
            <w:r>
              <w:t xml:space="preserve">(deux doigts opposés)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tortue marine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corps disque</w:t>
            </w:r>
            <w:r>
              <w:t xml:space="preserve"> </w:t>
            </w:r>
            <w:r>
              <w:t xml:space="preserve">+ carapace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carapace est un objet rigide séparé (dos + plastron) ; tête, pattes-nageoires et queue sortent par ses ouvertures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anguille, serpent de mer, léviathan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 longue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à 60 os, sections qui varient ; crêtes et nageoires en membranes le long de la chaîne</w:t>
            </w:r>
          </w:p>
        </w:tc>
      </w:tr>
    </w:tbl>
    <w:bookmarkEnd w:id="39"/>
    <w:bookmarkStart w:id="40" w:name="les-ailes"/>
    <w:p>
      <w:pPr>
        <w:pStyle w:val="Heading4"/>
      </w:pPr>
      <w:r>
        <w:t xml:space="preserve">5.7.2 Les ailes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 de quads tendue entre des</w:t>
            </w:r>
            <w:r>
              <w:t xml:space="preserve"> </w:t>
            </w:r>
            <w:r>
              <w:rPr>
                <w:bCs/>
                <w:b/>
              </w:rPr>
              <w:t xml:space="preserve">doigts d’aile</w:t>
            </w:r>
            <w:r>
              <w:t xml:space="preserve"> </w:t>
            </w:r>
            <w:r>
              <w:t xml:space="preserve">et un bord libre (§5.5)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chauve-souris, dragon, ptérosaure, démon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l’aile est un</w:t>
            </w:r>
            <w:r>
              <w:t xml:space="preserve"> </w:t>
            </w:r>
            <w:r>
              <w:rPr>
                <w:bCs/>
                <w:b/>
              </w:rPr>
              <w:t xml:space="preserve">membre</w:t>
            </w:r>
            <w:r>
              <w:t xml:space="preserve"> </w:t>
            </w:r>
            <w:r>
              <w:t xml:space="preserve">(humérus, avant-bras, main réduite) recouvert de</w:t>
            </w:r>
            <w:r>
              <w:t xml:space="preserve"> </w:t>
            </w:r>
            <w:r>
              <w:rPr>
                <w:bCs/>
                <w:b/>
              </w:rPr>
              <w:t xml:space="preserve">rémiges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couvertures</w:t>
            </w:r>
            <w:r>
              <w:t xml:space="preserve"> </w:t>
            </w:r>
            <w:r>
              <w:t xml:space="preserve">en semis</w:t>
            </w:r>
            <w:r>
              <w:t xml:space="preserve"> </w:t>
            </w:r>
            <w:r>
              <w:rPr>
                <w:bCs/>
                <w:b/>
              </w:rPr>
              <w:t xml:space="preserve">orientés</w:t>
            </w:r>
            <w:r>
              <w:t xml:space="preserve"> </w:t>
            </w:r>
            <w:r>
              <w:t xml:space="preserve">le long des os ; chaque plume est un objet léger (carte en quads, ou tube aplati), rangée par rangée, qui</w:t>
            </w:r>
            <w:r>
              <w:t xml:space="preserve"> </w:t>
            </w:r>
            <w:r>
              <w:rPr>
                <w:bCs/>
                <w:b/>
              </w:rPr>
              <w:t xml:space="preserve">suit</w:t>
            </w:r>
            <w:r>
              <w:t xml:space="preserve"> </w:t>
            </w:r>
            <w:r>
              <w:t xml:space="preserve">le pli de l’aile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oiseaux, pégase, griffon, 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</w:t>
            </w:r>
            <w:r>
              <w:t xml:space="preserve"> </w:t>
            </w:r>
            <w:r>
              <w:rPr>
                <w:bCs/>
                <w:b/>
              </w:rPr>
              <w:t xml:space="preserve">plaques minces</w:t>
            </w:r>
            <w:r>
              <w:t xml:space="preserve"> </w:t>
            </w:r>
            <w:r>
              <w:t xml:space="preserve">séparées, attachées au thorax par une articulation ; nervures en relief (sculpt ou semis) ; 1 ou 2 paires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libellule, papillon, abeille, fée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repliement</w:t>
      </w:r>
      <w:r>
        <w:t xml:space="preserve"> </w:t>
      </w:r>
      <w:r>
        <w:t xml:space="preserve">de l’aile (oiseau au repos, dragon qui replie ses ailes) est une</w:t>
      </w:r>
      <w:r>
        <w:t xml:space="preserve"> </w:t>
      </w:r>
      <w:r>
        <w:rPr>
          <w:bCs/>
          <w:b/>
        </w:rPr>
        <w:t xml:space="preserve">pose</w:t>
      </w:r>
      <w:r>
        <w:t xml:space="preserve"> </w:t>
      </w:r>
      <w:r>
        <w:t xml:space="preserve">du rig, pas un autre modèle.</w:t>
      </w:r>
    </w:p>
    <w:p>
      <w:pPr>
        <w:numPr>
          <w:ilvl w:val="0"/>
          <w:numId w:val="1009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plumes de contour</w:t>
      </w:r>
      <w:r>
        <w:t xml:space="preserve"> </w:t>
      </w:r>
      <w:r>
        <w:t xml:space="preserve">du corps (duvet, plastron) sont un semis sur les zones</w:t>
      </w:r>
      <w:r>
        <w:t xml:space="preserve"> </w:t>
      </w:r>
      <w:r>
        <w:t xml:space="preserve">choisies ; pour les jeux, une option les</w:t>
      </w:r>
      <w:r>
        <w:t xml:space="preserve"> </w:t>
      </w:r>
      <w:r>
        <w:rPr>
          <w:bCs/>
          <w:b/>
        </w:rPr>
        <w:t xml:space="preserve">fusionne</w:t>
      </w:r>
      <w:r>
        <w:t xml:space="preserve"> </w:t>
      </w:r>
      <w:r>
        <w:t xml:space="preserve">en géométrie simple (cartes) ;</w:t>
      </w:r>
      <w:r>
        <w:t xml:space="preserve"> </w:t>
      </w:r>
      <w:r>
        <w:t xml:space="preserve">pour le film, elles restent individuelles.</w:t>
      </w:r>
    </w:p>
    <w:bookmarkEnd w:id="40"/>
    <w:bookmarkStart w:id="41" w:name="les-corps-segmentés-et-les-exosquelettes"/>
    <w:p>
      <w:pPr>
        <w:pStyle w:val="Heading4"/>
      </w:pPr>
      <w:r>
        <w:t xml:space="preserve">5.7.3 Les corps segmentés et les exosquelettes</w:t>
      </w:r>
    </w:p>
    <w:p>
      <w:pPr>
        <w:pStyle w:val="FirstParagraph"/>
      </w:pPr>
      <w:r>
        <w:t xml:space="preserve">Insectes, araignées, scorpions, crustacés, mille-pattes,</w:t>
      </w:r>
      <w:r>
        <w:t xml:space="preserve"> </w:t>
      </w:r>
      <w:r>
        <w:rPr>
          <w:bCs/>
          <w:b/>
        </w:rPr>
        <w:t xml:space="preserve">robots organiques</w:t>
      </w:r>
      <w:r>
        <w:t xml:space="preserve"> 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chaque segment est un</w:t>
      </w:r>
      <w:r>
        <w:t xml:space="preserve"> </w:t>
      </w:r>
      <w:r>
        <w:rPr>
          <w:bCs/>
          <w:b/>
        </w:rPr>
        <w:t xml:space="preserve">tube court à arêtes vives</w:t>
      </w:r>
      <w:r>
        <w:t xml:space="preserve"> </w:t>
      </w:r>
      <w:r>
        <w:t xml:space="preserve">(boucles de support serrées aux</w:t>
      </w:r>
      <w:r>
        <w:t xml:space="preserve"> </w:t>
      </w:r>
      <w:r>
        <w:t xml:space="preserve">bords, qui gardent l’arête nette après subdivision) ;</w:t>
      </w:r>
    </w:p>
    <w:p>
      <w:pPr>
        <w:numPr>
          <w:ilvl w:val="0"/>
          <w:numId w:val="1010"/>
        </w:numPr>
        <w:pStyle w:val="Compact"/>
      </w:pPr>
      <w:r>
        <w:t xml:space="preserve">entre deux segments, une</w:t>
      </w:r>
      <w:r>
        <w:t xml:space="preserve"> </w:t>
      </w:r>
      <w:r>
        <w:rPr>
          <w:bCs/>
          <w:b/>
        </w:rPr>
        <w:t xml:space="preserve">membrane souple</w:t>
      </w:r>
      <w:r>
        <w:t xml:space="preserve"> </w:t>
      </w:r>
      <w:r>
        <w:t xml:space="preserve">(2 ou 3 boucles) qui porte le pli ;</w:t>
      </w:r>
    </w:p>
    <w:p>
      <w:pPr>
        <w:numPr>
          <w:ilvl w:val="0"/>
          <w:numId w:val="1010"/>
        </w:numPr>
        <w:pStyle w:val="Compact"/>
      </w:pPr>
      <w:r>
        <w:t xml:space="preserve">les pattes articulées sont des chaînes de segments ;</w:t>
      </w:r>
    </w:p>
    <w:p>
      <w:pPr>
        <w:numPr>
          <w:ilvl w:val="0"/>
          <w:numId w:val="1010"/>
        </w:numPr>
        <w:pStyle w:val="Compact"/>
      </w:pPr>
      <w:r>
        <w:t xml:space="preserve">le rig les traite comme des pièces</w:t>
      </w:r>
      <w:r>
        <w:t xml:space="preserve"> </w:t>
      </w:r>
      <w:r>
        <w:rPr>
          <w:bCs/>
          <w:b/>
        </w:rPr>
        <w:t xml:space="preserve">rigides</w:t>
      </w:r>
      <w:r>
        <w:t xml:space="preserve"> </w:t>
      </w:r>
      <w:r>
        <w:t xml:space="preserve">(poids à 1 sur chaque segment, fondu</w:t>
      </w:r>
      <w:r>
        <w:t xml:space="preserve"> </w:t>
      </w:r>
      <w:r>
        <w:t xml:space="preserve">seulement dans la membrane).</w:t>
      </w:r>
    </w:p>
    <w:bookmarkEnd w:id="41"/>
    <w:bookmarkStart w:id="42" w:name="les-ornements-en-semis"/>
    <w:p>
      <w:pPr>
        <w:pStyle w:val="Heading4"/>
      </w:pPr>
      <w:r>
        <w:t xml:space="preserve">5.7.4 Les ornements en semis</w:t>
      </w:r>
    </w:p>
    <w:p>
      <w:pPr>
        <w:pStyle w:val="FirstParagraph"/>
      </w:pPr>
      <w:r>
        <w:t xml:space="preserve">Plumes, écailles, épines, piquants, ventouses, dents, nageoires dorsales en épines,</w:t>
      </w:r>
      <w:r>
        <w:t xml:space="preserve"> </w:t>
      </w:r>
      <w:r>
        <w:t xml:space="preserve">poils en mèches : des</w:t>
      </w:r>
      <w:r>
        <w:t xml:space="preserve"> </w:t>
      </w:r>
      <w:r>
        <w:rPr>
          <w:bCs/>
          <w:b/>
        </w:rPr>
        <w:t xml:space="preserve">objets répétés posés par adresse</w:t>
      </w:r>
      <w:r>
        <w:t xml:space="preserve"> </w:t>
      </w:r>
      <w:r>
        <w:t xml:space="preserve">sur une zone, avec densité,</w:t>
      </w:r>
      <w:r>
        <w:t xml:space="preserve"> </w:t>
      </w:r>
      <w:r>
        <w:t xml:space="preserve">taille, orientation (le long de l’os, vers l’arrière, selon la normale) et</w:t>
      </w:r>
      <w:r>
        <w:t xml:space="preserve"> </w:t>
      </w:r>
      <w:r>
        <w:t xml:space="preserve">variation aléatoire</w:t>
      </w:r>
      <w:r>
        <w:t xml:space="preserve"> </w:t>
      </w:r>
      <w:r>
        <w:rPr>
          <w:bCs/>
          <w:b/>
        </w:rPr>
        <w:t xml:space="preserve">reproductible</w:t>
      </w:r>
      <w:r>
        <w:t xml:space="preserve"> </w:t>
      </w:r>
      <w:r>
        <w:t xml:space="preserve">(graine).</w:t>
      </w:r>
    </w:p>
    <w:p>
      <w:pPr>
        <w:numPr>
          <w:ilvl w:val="0"/>
          <w:numId w:val="1011"/>
        </w:numPr>
        <w:pStyle w:val="Compact"/>
      </w:pPr>
      <w:r>
        <w:t xml:space="preserve">Ils sont une</w:t>
      </w:r>
      <w:r>
        <w:t xml:space="preserve"> </w:t>
      </w:r>
      <w:r>
        <w:rPr>
          <w:bCs/>
          <w:b/>
        </w:rPr>
        <w:t xml:space="preserve">couche</w:t>
      </w:r>
      <w:r>
        <w:t xml:space="preserve"> </w:t>
      </w:r>
      <w:r>
        <w:t xml:space="preserve">à part (C4b) : on les régénère sans toucher au corps, et le</w:t>
      </w:r>
      <w:r>
        <w:t xml:space="preserve"> </w:t>
      </w:r>
      <w:r>
        <w:t xml:space="preserve">sculpt du corps ne les casse pas (ils suivent leurs adresses).</w:t>
      </w:r>
    </w:p>
    <w:p>
      <w:pPr>
        <w:numPr>
          <w:ilvl w:val="0"/>
          <w:numId w:val="1011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cheveux et la fourrure</w:t>
      </w:r>
      <w:r>
        <w:t xml:space="preserve"> </w:t>
      </w:r>
      <w:r>
        <w:t xml:space="preserve">fine relèvent du système de poils (décision D4 de</w:t>
      </w:r>
      <w:r>
        <w:t xml:space="preserve"> </w:t>
      </w:r>
      <w:r>
        <w:t xml:space="preserve">NKCraft : la forme ici, la dynamique dans NkAnima) ; le semis couvre les mèches et</w:t>
      </w:r>
      <w:r>
        <w:t xml:space="preserve"> </w:t>
      </w:r>
      <w:r>
        <w:t xml:space="preserve">les ornements rigides.</w:t>
      </w:r>
    </w:p>
    <w:bookmarkEnd w:id="42"/>
    <w:bookmarkStart w:id="43" w:name="les-créatures-inventées"/>
    <w:p>
      <w:pPr>
        <w:pStyle w:val="Heading4"/>
      </w:pPr>
      <w:r>
        <w:t xml:space="preserve">5.7.5 Les créatures inventées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Greffe</w:t>
      </w:r>
      <w:r>
        <w:t xml:space="preserve"> </w:t>
      </w:r>
      <w:r>
        <w:t xml:space="preserve">: sirène (buste humain +</w:t>
      </w:r>
      <w:r>
        <w:t xml:space="preserve"> </w:t>
      </w:r>
      <w:r>
        <w:rPr>
          <w:rStyle w:val="VerbatimChar"/>
        </w:rPr>
        <w:t xml:space="preserve">corps fuseau</w:t>
      </w:r>
      <w:r>
        <w:t xml:space="preserve">), centaure, griffon, pégase, naga,</w:t>
      </w:r>
      <w:r>
        <w:t xml:space="preserve"> </w:t>
      </w:r>
      <w:r>
        <w:t xml:space="preserve">hippocampe géant, chimère — les gabarits se combinent</w:t>
      </w:r>
      <w:r>
        <w:t xml:space="preserve"> </w:t>
      </w:r>
      <w:r>
        <w:rPr>
          <w:bCs/>
          <w:b/>
        </w:rPr>
        <w:t xml:space="preserve">à une jonction</w:t>
      </w:r>
      <w:r>
        <w:t xml:space="preserve">, et la</w:t>
      </w:r>
      <w:r>
        <w:t xml:space="preserve"> </w:t>
      </w:r>
      <w:r>
        <w:t xml:space="preserve">topologie reste propre parce que la jonction est construite comme les autres (§5.2).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Sans symétrie</w:t>
      </w:r>
      <w:r>
        <w:t xml:space="preserve"> </w:t>
      </w:r>
      <w:r>
        <w:t xml:space="preserve">: désactiver</w:t>
      </w:r>
      <w:r>
        <w:t xml:space="preserve"> </w:t>
      </w:r>
      <w:r>
        <w:rPr>
          <w:rStyle w:val="VerbatimChar"/>
        </w:rPr>
        <w:t xml:space="preserve">symetrie</w:t>
      </w:r>
      <w:r>
        <w:t xml:space="preserve"> </w:t>
      </w:r>
      <w:r>
        <w:t xml:space="preserve">; chaque côté a ses propres membres.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Symétrie radiale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corps radial n</w:t>
      </w:r>
      <w:r>
        <w:t xml:space="preserve"> </w:t>
      </w:r>
      <w:r>
        <w:t xml:space="preserve">(5 bras, 7 tentacules, une fleur-monstre).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Plusieurs têtes, plusieurs queues, des yeux partout</w:t>
      </w:r>
      <w:r>
        <w:t xml:space="preserve"> </w:t>
      </w:r>
      <w:r>
        <w:t xml:space="preserve">: répétitions et orbites</w:t>
      </w:r>
      <w:r>
        <w:t xml:space="preserve"> </w:t>
      </w:r>
      <w:r>
        <w:t xml:space="preserve">posées par adresse (§8).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Corps percé</w:t>
      </w:r>
      <w:r>
        <w:t xml:space="preserve"> </w:t>
      </w:r>
      <w:r>
        <w:t xml:space="preserve">: une</w:t>
      </w:r>
      <w:r>
        <w:t xml:space="preserve"> </w:t>
      </w:r>
      <w:r>
        <w:rPr>
          <w:rStyle w:val="VerbatimChar"/>
        </w:rPr>
        <w:t xml:space="preserve">boucle</w:t>
      </w:r>
      <w:r>
        <w:t xml:space="preserve"> </w:t>
      </w:r>
      <w:r>
        <w:t xml:space="preserve">dans le graphe (une créature-anneau, une anse) ; la</w:t>
      </w:r>
      <w:r>
        <w:t xml:space="preserve"> </w:t>
      </w:r>
      <w:r>
        <w:t xml:space="preserve">formule du §2.1 compte alors g = 1 et la cible de 95 % reste valable.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Formes vraiment libres</w:t>
      </w:r>
      <w:r>
        <w:t xml:space="preserve"> </w:t>
      </w:r>
      <w:r>
        <w:t xml:space="preserve">(blob, créature de fumée solidifiée, masse organique) :</w:t>
      </w:r>
      <w:r>
        <w:t xml:space="preserve"> </w:t>
      </w:r>
      <w:r>
        <w:t xml:space="preserve">un squelette minimal + beaucoup de sculpt (C4), puis, si la forme change en</w:t>
      </w:r>
      <w:r>
        <w:t xml:space="preserve"> </w:t>
      </w:r>
      <w:r>
        <w:t xml:space="preserve">profondeur, le</w:t>
      </w:r>
      <w:r>
        <w:t xml:space="preserve"> </w:t>
      </w:r>
      <w:r>
        <w:rPr>
          <w:bCs/>
          <w:b/>
        </w:rPr>
        <w:t xml:space="preserve">remailleur</w:t>
      </w:r>
      <w:r>
        <w:t xml:space="preserve"> </w:t>
      </w:r>
      <w:r>
        <w:t xml:space="preserve">(§7) la ramène dans le modèle en couches.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X3fa61616a1c9a0cd969969cf234e1564dae3181"/>
    <w:p>
      <w:pPr>
        <w:pStyle w:val="Heading2"/>
      </w:pPr>
      <w:r>
        <w:t xml:space="preserve">6. Les critères de topologie — mesurés à chaque construction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faces quadrangulaires de la cage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sommets de valence 4 (cage subdivisée une fois)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95 %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comptage ; et vérification de Σ(4 − val) = 8 − 8g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variétés : arêtes non manifold, trous, auto-intersections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NkMeshAnalysis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boucles par articulation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ou 3 (réglable)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l’adresse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pôles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à moins de 2 anneaux d’une bande de pli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l’adresse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symétrie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exacte (écart ≤ 1e-6)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miroir des adresses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déterminisme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document →</w:t>
            </w:r>
            <w:r>
              <w:t xml:space="preserve"> </w:t>
            </w:r>
            <w:r>
              <w:rPr>
                <w:bCs/>
                <w:b/>
              </w:rPr>
              <w:t xml:space="preserve">même maillage au bit près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articulation pliée à 90° en skinning linéaire : perte de volume ≤ 15 %, aucune face retournée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 de pose</w:t>
            </w:r>
          </w:p>
        </w:tc>
      </w:tr>
    </w:tbl>
    <w:p>
      <w:pPr>
        <w:pStyle w:val="BodyText"/>
      </w:pPr>
      <w:r>
        <w:rPr>
          <w:bCs/>
          <w:b/>
        </w:rPr>
        <w:t xml:space="preserve">Le catalogue d’essai</w:t>
      </w:r>
      <w:r>
        <w:t xml:space="preserve"> </w:t>
      </w:r>
      <w:r>
        <w:t xml:space="preserve">(banc</w:t>
      </w:r>
      <w:r>
        <w:t xml:space="preserve"> </w:t>
      </w:r>
      <w:r>
        <w:rPr>
          <w:rStyle w:val="VerbatimChar"/>
        </w:rPr>
        <w:t xml:space="preserve">NKCreatureHarness</w:t>
      </w:r>
      <w:r>
        <w:t xml:space="preserve">, sur le modèle de</w:t>
      </w:r>
      <w:r>
        <w:t xml:space="preserve"> </w:t>
      </w:r>
      <w:r>
        <w:rPr>
          <w:rStyle w:val="VerbatimChar"/>
        </w:rPr>
        <w:t xml:space="preserve">NKEditMeshHarness</w:t>
      </w:r>
      <w:r>
        <w:t xml:space="preserve">) : humain moyen · humain à 4 doigts · personnage « Puncher » ·</w:t>
      </w:r>
      <w:r>
        <w:t xml:space="preserve"> </w:t>
      </w:r>
      <w:r>
        <w:t xml:space="preserve">enfant cartoon · quadrupède ·</w:t>
      </w:r>
      <w:r>
        <w:t xml:space="preserve"> </w:t>
      </w:r>
      <w:r>
        <w:rPr>
          <w:bCs/>
          <w:b/>
        </w:rPr>
        <w:t xml:space="preserve">dragon ailé</w:t>
      </w:r>
      <w:r>
        <w:t xml:space="preserve"> </w:t>
      </w:r>
      <w:r>
        <w:t xml:space="preserve">· créature à</w:t>
      </w:r>
      <w:r>
        <w:t xml:space="preserve"> </w:t>
      </w:r>
      <w:r>
        <w:rPr>
          <w:bCs/>
          <w:b/>
        </w:rPr>
        <w:t xml:space="preserve">6 bras</w:t>
      </w:r>
      <w:r>
        <w:t xml:space="preserve"> </w:t>
      </w:r>
      <w:r>
        <w:t xml:space="preserve">· araignée à</w:t>
      </w:r>
      <w:r>
        <w:t xml:space="preserve"> </w:t>
      </w:r>
      <w:r>
        <w:rPr>
          <w:bCs/>
          <w:b/>
        </w:rPr>
        <w:t xml:space="preserve">8 pattes</w:t>
      </w:r>
      <w:r>
        <w:t xml:space="preserve"> </w:t>
      </w:r>
      <w:r>
        <w:t xml:space="preserve">· serpent · centaure · hydre à 3 têtes ·</w:t>
      </w:r>
      <w:r>
        <w:t xml:space="preserve"> </w:t>
      </w:r>
      <w:r>
        <w:rPr>
          <w:bCs/>
          <w:b/>
        </w:rPr>
        <w:t xml:space="preserve">marins</w:t>
      </w:r>
      <w:r>
        <w:t xml:space="preserve"> </w:t>
      </w:r>
      <w:r>
        <w:t xml:space="preserve">: poisson à nageoires, requin, dauphin, raie manta, pieuvre, méduse, crabe,</w:t>
      </w:r>
      <w:r>
        <w:t xml:space="preserve"> </w:t>
      </w:r>
      <w:r>
        <w:t xml:space="preserve">étoile de mer, tortue marine ·</w:t>
      </w:r>
      <w:r>
        <w:t xml:space="preserve"> </w:t>
      </w:r>
      <w:r>
        <w:rPr>
          <w:bCs/>
          <w:b/>
        </w:rPr>
        <w:t xml:space="preserve">ailés</w:t>
      </w:r>
      <w:r>
        <w:t xml:space="preserve"> </w:t>
      </w:r>
      <w:r>
        <w:t xml:space="preserve">: oiseau (aigle), chauve-souris, libellule, papillon, pégase, griffon ·</w:t>
      </w:r>
      <w:r>
        <w:t xml:space="preserve"> </w:t>
      </w:r>
      <w:r>
        <w:rPr>
          <w:bCs/>
          <w:b/>
        </w:rPr>
        <w:t xml:space="preserve">inventés</w:t>
      </w:r>
      <w:r>
        <w:t xml:space="preserve"> </w:t>
      </w:r>
      <w:r>
        <w:t xml:space="preserve">: sirène, kraken, créature radiale à 7 bras, créature-anneau (g = 1),</w:t>
      </w:r>
      <w:r>
        <w:t xml:space="preserve"> </w:t>
      </w:r>
      <w:r>
        <w:t xml:space="preserve">créature asymétrique. Chacun passe</w:t>
      </w:r>
      <w:r>
        <w:t xml:space="preserve"> </w:t>
      </w:r>
      <w:r>
        <w:rPr>
          <w:bCs/>
          <w:b/>
        </w:rPr>
        <w:t xml:space="preserve">tous</w:t>
      </w:r>
      <w:r>
        <w:t xml:space="preserve"> </w:t>
      </w:r>
      <w:r>
        <w:t xml:space="preserve">les critères, sur les trois plateformes ;</w:t>
      </w:r>
      <w:r>
        <w:t xml:space="preserve"> </w:t>
      </w:r>
      <w:r>
        <w:t xml:space="preserve">les semis (plumes, écailles, ventouses) sont mesurés à part.</w:t>
      </w:r>
    </w:p>
    <w:p>
      <w:r>
        <w:pict>
          <v:rect style="width:0;height:1.5pt" o:hralign="center" o:hrstd="t" o:hr="t"/>
        </w:pict>
      </w:r>
    </w:p>
    <w:bookmarkEnd w:id="46"/>
    <w:bookmarkStart w:id="47" w:name="le-remailleur-pour-les-formes-libres"/>
    <w:p>
      <w:pPr>
        <w:pStyle w:val="Heading2"/>
      </w:pPr>
      <w:r>
        <w:t xml:space="preserve">7. Le remailleur pour les formes libres</w:t>
      </w:r>
    </w:p>
    <w:p>
      <w:pPr>
        <w:pStyle w:val="FirstParagraph"/>
      </w:pPr>
      <w:r>
        <w:t xml:space="preserve">La construction couvre ce que le générateur crée. Il reste deux cas : un</w:t>
      </w:r>
      <w:r>
        <w:t xml:space="preserve"> </w:t>
      </w:r>
      <w:r>
        <w:rPr>
          <w:bCs/>
          <w:b/>
        </w:rPr>
        <w:t xml:space="preserve">sculpt qui</w:t>
      </w:r>
      <w:r>
        <w:rPr>
          <w:bCs/>
          <w:b/>
        </w:rPr>
        <w:t xml:space="preserve"> </w:t>
      </w:r>
      <w:r>
        <w:rPr>
          <w:bCs/>
          <w:b/>
        </w:rPr>
        <w:t xml:space="preserve">change la forme en profondeur</w:t>
      </w:r>
      <w:r>
        <w:t xml:space="preserve"> </w:t>
      </w:r>
      <w:r>
        <w:t xml:space="preserve">(dynamique de topologie, fusion) et un</w:t>
      </w:r>
      <w:r>
        <w:t xml:space="preserve"> </w:t>
      </w:r>
      <w:r>
        <w:rPr>
          <w:bCs/>
          <w:b/>
        </w:rPr>
        <w:t xml:space="preserve">maillage</w:t>
      </w:r>
      <w:r>
        <w:rPr>
          <w:bCs/>
          <w:b/>
        </w:rPr>
        <w:t xml:space="preserve"> </w:t>
      </w:r>
      <w:r>
        <w:rPr>
          <w:bCs/>
          <w:b/>
        </w:rPr>
        <w:t xml:space="preserve">importé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Remailler guidé par le squelette</w:t>
      </w:r>
      <w:r>
        <w:t xml:space="preserve"> </w:t>
      </w:r>
      <w:r>
        <w:t xml:space="preserve">(Usai 2015) : extraire un squelette du maillage</w:t>
      </w:r>
      <w:r>
        <w:t xml:space="preserve"> </w:t>
      </w:r>
      <w:r>
        <w:t xml:space="preserve">(sphères de Thiery 2013 ou squelettisation), construire la cage FEQ correspondante,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recaler</w:t>
      </w:r>
      <w:r>
        <w:t xml:space="preserve"> </w:t>
      </w:r>
      <w:r>
        <w:t xml:space="preserve">sur la forme (</w:t>
      </w:r>
      <w:r>
        <w:rPr>
          <w:rStyle w:val="VerbatimChar"/>
        </w:rPr>
        <w:t xml:space="preserve">non_rigid_registration</w:t>
      </w:r>
      <w:r>
        <w:t xml:space="preserve"> </w:t>
      </w:r>
      <w:r>
        <w:t xml:space="preserve">de GEL, MIT), subdiviser,</w:t>
      </w:r>
      <w:r>
        <w:t xml:space="preserve"> </w:t>
      </w:r>
      <w:r>
        <w:t xml:space="preserve">projeter. On retrouve des</w:t>
      </w:r>
      <w:r>
        <w:t xml:space="preserve"> </w:t>
      </w:r>
      <w:r>
        <w:rPr>
          <w:bCs/>
          <w:b/>
        </w:rPr>
        <w:t xml:space="preserve">boucles d’artiste</w:t>
      </w:r>
      <w:r>
        <w:t xml:space="preserve"> </w:t>
      </w:r>
      <w:r>
        <w:t xml:space="preserve">et des adresses : le maillage</w:t>
      </w:r>
      <w:r>
        <w:t xml:space="preserve"> </w:t>
      </w:r>
      <w:r>
        <w:rPr>
          <w:bCs/>
          <w:b/>
        </w:rPr>
        <w:t xml:space="preserve">rentre</w:t>
      </w:r>
      <w:r>
        <w:t xml:space="preserve"> </w:t>
      </w:r>
      <w:r>
        <w:t xml:space="preserve">dans le modèle en couches.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Remaillage global</w:t>
      </w:r>
      <w:r>
        <w:t xml:space="preserve"> </w:t>
      </w:r>
      <w:r>
        <w:t xml:space="preserve">pour ce qui n’a pas de squelette (rocher, objet) :</w:t>
      </w:r>
      <w:r>
        <w:t xml:space="preserve"> </w:t>
      </w:r>
      <w:r>
        <w:rPr>
          <w:bCs/>
          <w:b/>
        </w:rPr>
        <w:t xml:space="preserve">réimplémenter QuadriFlow</w:t>
      </w:r>
      <w:r>
        <w:t xml:space="preserve"> </w:t>
      </w:r>
      <w:r>
        <w:t xml:space="preserve">(BSD-3) — notre retopologie actuelle y gagne l’étape de</w:t>
      </w:r>
      <w:r>
        <w:t xml:space="preserve"> </w:t>
      </w:r>
      <w:r>
        <w:t xml:space="preserve">flot qui supprime les singularités et la réparation des retournements.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Guides de l’artiste</w:t>
      </w:r>
      <w:r>
        <w:t xml:space="preserve"> </w:t>
      </w:r>
      <w:r>
        <w:t xml:space="preserve">: traits de direction et peinture de densité (principe de</w:t>
      </w:r>
      <w:r>
        <w:t xml:space="preserve"> </w:t>
      </w:r>
      <w:r>
        <w:t xml:space="preserve">ZRemesher et Quad Remesher), pris en compte par les deux méthodes.</w:t>
      </w:r>
    </w:p>
    <w:p>
      <w:pPr>
        <w:pStyle w:val="FirstParagraph"/>
      </w:pPr>
      <w:r>
        <w:t xml:space="preserve">Cible : les mêmes critères du §6 (≥ 95 % de valence 4).</w:t>
      </w:r>
    </w:p>
    <w:p>
      <w:r>
        <w:pict>
          <v:rect style="width:0;height:1.5pt" o:hralign="center" o:hrstd="t" o:hr="t"/>
        </w:pict>
      </w:r>
    </w:p>
    <w:bookmarkEnd w:id="47"/>
    <w:bookmarkStart w:id="48" w:name="le-visage"/>
    <w:p>
      <w:pPr>
        <w:pStyle w:val="Heading2"/>
      </w:pPr>
      <w:r>
        <w:t xml:space="preserve">8. Le visage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 tête est une jonction spéciale</w:t>
      </w:r>
      <w:r>
        <w:t xml:space="preserve"> </w:t>
      </w:r>
      <w:r>
        <w:t xml:space="preserve">au bout du cou : un</w:t>
      </w:r>
      <w:r>
        <w:t xml:space="preserve"> </w:t>
      </w:r>
      <w:r>
        <w:rPr>
          <w:bCs/>
          <w:b/>
        </w:rPr>
        <w:t xml:space="preserve">gabarit de tête</w:t>
      </w:r>
      <w:r>
        <w:t xml:space="preserve"> </w:t>
      </w:r>
      <w:r>
        <w:t xml:space="preserve">(§4.2)</w:t>
      </w:r>
      <w:r>
        <w:t xml:space="preserve"> </w:t>
      </w:r>
      <w:r>
        <w:t xml:space="preserve">avec ses zones nommées et les</w:t>
      </w:r>
      <w:r>
        <w:t xml:space="preserve"> </w:t>
      </w:r>
      <w:r>
        <w:rPr>
          <w:bCs/>
          <w:b/>
        </w:rPr>
        <w:t xml:space="preserve">boucles d’animation</w:t>
      </w:r>
      <w:r>
        <w:t xml:space="preserve"> </w:t>
      </w:r>
      <w:r>
        <w:t xml:space="preserve">du visage — anneaux autour des</w:t>
      </w:r>
      <w:r>
        <w:t xml:space="preserve"> </w:t>
      </w:r>
      <w:r>
        <w:t xml:space="preserve">yeux, autour de la bouche, sillon nasogénien. Le gabarit humain s’inspire de</w:t>
      </w:r>
      <w:r>
        <w:t xml:space="preserve"> </w:t>
      </w:r>
      <w:r>
        <w:t xml:space="preserve">l’écoulement d’arêtes du maillage</w:t>
      </w:r>
      <w:r>
        <w:t xml:space="preserve"> </w:t>
      </w:r>
      <w:r>
        <w:rPr>
          <w:bCs/>
          <w:b/>
        </w:rPr>
        <w:t xml:space="preserve">MakeHuman hm08 (CC0)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Paramétrique</w:t>
      </w:r>
      <w:r>
        <w:t xml:space="preserve"> </w:t>
      </w:r>
      <w:r>
        <w:t xml:space="preserve">: les champs de</w:t>
      </w:r>
      <w:r>
        <w:t xml:space="preserve"> </w:t>
      </w:r>
      <w:r>
        <w:rPr>
          <w:rStyle w:val="VerbatimChar"/>
        </w:rPr>
        <w:t xml:space="preserve">NkProcFaceParams</w:t>
      </w:r>
      <w:r>
        <w:t xml:space="preserve"> </w:t>
      </w:r>
      <w:r>
        <w:t xml:space="preserve">(mâchoire, yeux, nez, lèvres,</w:t>
      </w:r>
      <w:r>
        <w:t xml:space="preserve"> </w:t>
      </w:r>
      <w:r>
        <w:t xml:space="preserve">oreilles) —</w:t>
      </w:r>
      <w:r>
        <w:t xml:space="preserve"> </w:t>
      </w:r>
      <w:r>
        <w:rPr>
          <w:bCs/>
          <w:b/>
        </w:rPr>
        <w:t xml:space="preserve">déclarés</w:t>
      </w:r>
      <w:r>
        <w:t xml:space="preserve"> </w:t>
      </w:r>
      <w:r>
        <w:t xml:space="preserve">dans Noge,</w:t>
      </w:r>
      <w:r>
        <w:t xml:space="preserve"> </w:t>
      </w:r>
      <w:r>
        <w:rPr>
          <w:bCs/>
          <w:b/>
        </w:rPr>
        <w:t xml:space="preserve">implémentés</w:t>
      </w:r>
      <w:r>
        <w:t xml:space="preserve"> </w:t>
      </w:r>
      <w:r>
        <w:t xml:space="preserve">ici. Nombre d’yeux libre</w:t>
      </w:r>
      <w:r>
        <w:t xml:space="preserve"> </w:t>
      </w:r>
      <w:r>
        <w:t xml:space="preserve">(cyclope, quatre yeux) : une orbite est une</w:t>
      </w:r>
      <w:r>
        <w:t xml:space="preserve"> </w:t>
      </w:r>
      <w:r>
        <w:rPr>
          <w:bCs/>
          <w:b/>
        </w:rPr>
        <w:t xml:space="preserve">adresse</w:t>
      </w:r>
      <w:r>
        <w:t xml:space="preserve"> </w:t>
      </w:r>
      <w:r>
        <w:t xml:space="preserve">sur la tête.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Les yeux</w:t>
      </w:r>
      <w:r>
        <w:t xml:space="preserve"> </w:t>
      </w:r>
      <w:r>
        <w:t xml:space="preserve">sont des objets séparés (globe, cornée), placés dans les orbites.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 visage sort riggé</w:t>
      </w:r>
      <w:r>
        <w:t xml:space="preserve"> </w:t>
      </w:r>
      <w:r>
        <w:t xml:space="preserve">: le générateur produit les</w:t>
      </w:r>
      <w:r>
        <w:t xml:space="preserve"> </w:t>
      </w:r>
      <w:r>
        <w:rPr>
          <w:bCs/>
          <w:b/>
        </w:rPr>
        <w:t xml:space="preserve">blendshapes FACS</w:t>
      </w:r>
      <w:r>
        <w:t xml:space="preserve"> </w:t>
      </w:r>
      <w:r>
        <w:t xml:space="preserve">à partir</w:t>
      </w:r>
      <w:r>
        <w:t xml:space="preserve"> </w:t>
      </w:r>
      <w:r>
        <w:t xml:space="preserve">des zones (paupières, lèvres, joues, mâchoire), et</w:t>
      </w:r>
      <w:r>
        <w:t xml:space="preserve"> </w:t>
      </w:r>
      <w:r>
        <w:rPr>
          <w:rStyle w:val="VerbatimChar"/>
        </w:rPr>
        <w:t xml:space="preserve">anim::NkFaceController</w:t>
      </w:r>
      <w:r>
        <w:t xml:space="preserve"> </w:t>
      </w:r>
      <w:r>
        <w:t xml:space="preserve">(NKAnima, déjà employé par PV3DE) les pilote. NKCraft</w:t>
      </w:r>
      <w:r>
        <w:t xml:space="preserve"> </w:t>
      </w:r>
      <w:r>
        <w:rPr>
          <w:bCs/>
          <w:b/>
        </w:rPr>
        <w:t xml:space="preserve">n’anime pas</w:t>
      </w:r>
      <w:r>
        <w:t xml:space="preserve"> </w:t>
      </w:r>
      <w:r>
        <w:t xml:space="preserve">le visage : il</w:t>
      </w:r>
      <w:r>
        <w:t xml:space="preserve"> </w:t>
      </w:r>
      <w:r>
        <w:t xml:space="preserve">le livre prêt à l’être.</w:t>
      </w:r>
    </w:p>
    <w:p>
      <w:r>
        <w:pict>
          <v:rect style="width:0;height:1.5pt" o:hralign="center" o:hrstd="t" o:hr="t"/>
        </w:pict>
      </w:r>
    </w:p>
    <w:bookmarkEnd w:id="48"/>
    <w:bookmarkStart w:id="49" w:name="Xb20d4dd176cb4cd3e36dcc422dddef5b22d93e8"/>
    <w:p>
      <w:pPr>
        <w:pStyle w:val="Heading2"/>
      </w:pPr>
      <w:r>
        <w:t xml:space="preserve">9. Le rig et le skinning — après la modélisation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 squelette C0 devient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anim::NkSkeletonDef</w:t>
      </w:r>
      <w:r>
        <w:t xml:space="preserve"> </w:t>
      </w:r>
      <w:r>
        <w:t xml:space="preserve">: mêmes noms, mêmes articulations.</w:t>
      </w:r>
      <w:r>
        <w:t xml:space="preserve"> </w:t>
      </w:r>
      <w:r>
        <w:t xml:space="preserve">Rien à placer à la main.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Les poids par construction</w:t>
      </w:r>
      <w:r>
        <w:t xml:space="preserve"> </w:t>
      </w:r>
      <w:r>
        <w:t xml:space="preserve">: chaque anneau appartient à un os ; dans les boucles</w:t>
      </w:r>
      <w:r>
        <w:t xml:space="preserve"> </w:t>
      </w:r>
      <w:r>
        <w:t xml:space="preserve">d’articulation, le poids passe progressivement d’un os à l’autre ; dans une jonction,</w:t>
      </w:r>
      <w:r>
        <w:t xml:space="preserve"> </w:t>
      </w:r>
      <w:r>
        <w:t xml:space="preserve">il se répartit selon les patchs.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Après un sculpt ou un remaillage</w:t>
      </w:r>
      <w:r>
        <w:t xml:space="preserve"> </w:t>
      </w:r>
      <w:r>
        <w:t xml:space="preserve">: poids recalculés par</w:t>
      </w:r>
      <w:r>
        <w:t xml:space="preserve"> </w:t>
      </w:r>
      <w:r>
        <w:rPr>
          <w:bCs/>
          <w:b/>
        </w:rPr>
        <w:t xml:space="preserve">diffusion de chaleur</w:t>
      </w:r>
      <w:r>
        <w:t xml:space="preserve"> </w:t>
      </w:r>
      <w:r>
        <w:t xml:space="preserve">(Baran &amp; Popović 2007,</w:t>
      </w:r>
      <w:r>
        <w:t xml:space="preserve"> </w:t>
      </w:r>
      <w:r>
        <w:rPr>
          <w:iCs/>
          <w:i/>
        </w:rPr>
        <w:t xml:space="preserve">Pinocchio</w:t>
      </w:r>
      <w:r>
        <w:t xml:space="preserve">, principe du</w:t>
      </w:r>
      <w:r>
        <w:t xml:space="preserve"> </w:t>
      </w:r>
      <w:r>
        <w:rPr>
          <w:iCs/>
          <w:i/>
        </w:rPr>
        <w:t xml:space="preserve">Bone Heat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réécrit depuis</w:t>
      </w:r>
      <w:r>
        <w:rPr>
          <w:bCs/>
          <w:b/>
        </w:rPr>
        <w:t xml:space="preserve"> </w:t>
      </w:r>
      <w:r>
        <w:rPr>
          <w:bCs/>
          <w:b/>
        </w:rPr>
        <w:t xml:space="preserve">l’article</w:t>
      </w:r>
      <w:r>
        <w:t xml:space="preserve">) ; plus tard les</w:t>
      </w:r>
      <w:r>
        <w:t xml:space="preserve"> </w:t>
      </w:r>
      <w:r>
        <w:rPr>
          <w:bCs/>
          <w:b/>
        </w:rPr>
        <w:t xml:space="preserve">poids biharmoniques bornés</w:t>
      </w:r>
      <w:r>
        <w:t xml:space="preserve"> </w:t>
      </w:r>
      <w:r>
        <w:t xml:space="preserve">(Jacobson 2011).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Les retouches de poids</w:t>
      </w:r>
      <w:r>
        <w:t xml:space="preserve"> </w:t>
      </w:r>
      <w:r>
        <w:t xml:space="preserve">faites dans NkAnimaEditor (peinture, 07-produit-nkanima</w:t>
      </w:r>
      <w:r>
        <w:t xml:space="preserve"> </w:t>
      </w:r>
      <w:r>
        <w:t xml:space="preserve">§4.2) sont</w:t>
      </w:r>
      <w:r>
        <w:t xml:space="preserve"> </w:t>
      </w:r>
      <w:r>
        <w:rPr>
          <w:bCs/>
          <w:b/>
        </w:rPr>
        <w:t xml:space="preserve">gardées</w:t>
      </w:r>
      <w:r>
        <w:t xml:space="preserve"> </w:t>
      </w:r>
      <w:r>
        <w:t xml:space="preserve">comme une couche, par adresse, comme le sculpt.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Vérification</w:t>
      </w:r>
      <w:r>
        <w:t xml:space="preserve"> </w:t>
      </w:r>
      <w:r>
        <w:t xml:space="preserve">: le banc de pose du §6 ; aperçu en direct dans NKCraft avec le</w:t>
      </w:r>
      <w:r>
        <w:t xml:space="preserve"> </w:t>
      </w:r>
      <w:r>
        <w:t xml:space="preserve">skinning GPU existant et l’IK (</w:t>
      </w:r>
      <w:r>
        <w:rPr>
          <w:rStyle w:val="VerbatimChar"/>
        </w:rPr>
        <w:t xml:space="preserve">NkIKSolver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Par plan de corps</w:t>
      </w:r>
      <w:r>
        <w:t xml:space="preserve"> 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tentacules, queues, cous longs</w:t>
      </w:r>
      <w:r>
        <w:t xml:space="preserve"> </w:t>
      </w:r>
      <w:r>
        <w:t xml:space="preserve">: chaînes de nombreux os, prêtes pour l’IK à</w:t>
      </w:r>
      <w:r>
        <w:t xml:space="preserve"> </w:t>
      </w:r>
      <w:r>
        <w:t xml:space="preserve">spline de NkAnima 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ailes à membrane</w:t>
      </w:r>
      <w:r>
        <w:t xml:space="preserve"> </w:t>
      </w:r>
      <w:r>
        <w:t xml:space="preserve">: un os par doigt d’aile, la membrane pondérée entre ses</w:t>
      </w:r>
      <w:r>
        <w:t xml:space="preserve"> </w:t>
      </w:r>
      <w:r>
        <w:t xml:space="preserve">doigts ;</w:t>
      </w:r>
      <w:r>
        <w:t xml:space="preserve"> </w:t>
      </w:r>
      <w:r>
        <w:rPr>
          <w:bCs/>
          <w:b/>
        </w:rPr>
        <w:t xml:space="preserve">ailes à plumes</w:t>
      </w:r>
      <w:r>
        <w:t xml:space="preserve"> </w:t>
      </w:r>
      <w:r>
        <w:t xml:space="preserve">: les plumes suivent leurs os et s’ouvrent en éventail</w:t>
      </w:r>
      <w:r>
        <w:t xml:space="preserve"> </w:t>
      </w:r>
      <w:r>
        <w:t xml:space="preserve">par une commande de repli 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nageoires</w:t>
      </w:r>
      <w:r>
        <w:t xml:space="preserve"> </w:t>
      </w:r>
      <w:r>
        <w:t xml:space="preserve">: un os par rayon principal (ou une chaîne pour la caudale) 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segments rigides</w:t>
      </w:r>
      <w:r>
        <w:t xml:space="preserve"> </w:t>
      </w:r>
      <w:r>
        <w:t xml:space="preserve">: poids à 1, fondu seulement dans les membranes 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ornements en semis</w:t>
      </w:r>
      <w:r>
        <w:t xml:space="preserve"> </w:t>
      </w:r>
      <w:r>
        <w:t xml:space="preserve">: attachés à l’os le plus proche de leur adresse.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Frontière</w:t>
      </w:r>
      <w:r>
        <w:t xml:space="preserve"> </w:t>
      </w:r>
      <w:r>
        <w:t xml:space="preserve">: NKCraft</w:t>
      </w:r>
      <w:r>
        <w:t xml:space="preserve"> </w:t>
      </w:r>
      <w:r>
        <w:rPr>
          <w:bCs/>
          <w:b/>
        </w:rPr>
        <w:t xml:space="preserve">produit</w:t>
      </w:r>
      <w:r>
        <w:t xml:space="preserve"> </w:t>
      </w:r>
      <w:r>
        <w:t xml:space="preserve">le rig et les poids ;</w:t>
      </w:r>
      <w:r>
        <w:t xml:space="preserve"> </w:t>
      </w:r>
      <w:r>
        <w:rPr>
          <w:bCs/>
          <w:b/>
        </w:rPr>
        <w:t xml:space="preserve">NkAnimaEditor</w:t>
      </w:r>
      <w:r>
        <w:t xml:space="preserve"> </w:t>
      </w:r>
      <w:r>
        <w:t xml:space="preserve">les</w:t>
      </w:r>
      <w:r>
        <w:t xml:space="preserve"> </w:t>
      </w:r>
      <w:r>
        <w:rPr>
          <w:bCs/>
          <w:b/>
        </w:rPr>
        <w:t xml:space="preserve">ajuste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anime</w:t>
      </w:r>
      <w:r>
        <w:t xml:space="preserve"> </w:t>
      </w:r>
      <w:r>
        <w:t xml:space="preserve">(décision D-C9).</w:t>
      </w:r>
    </w:p>
    <w:p>
      <w:r>
        <w:pict>
          <v:rect style="width:0;height:1.5pt" o:hralign="center" o:hrstd="t" o:hr="t"/>
        </w:pict>
      </w:r>
    </w:p>
    <w:bookmarkEnd w:id="49"/>
    <w:bookmarkStart w:id="57" w:name="X3e2a226293a1910617e8f4219b4a7e4ba4a115b"/>
    <w:p>
      <w:pPr>
        <w:pStyle w:val="Heading2"/>
      </w:pPr>
      <w:r>
        <w:t xml:space="preserve">10. Humain ↔ automatique ↔ IA — sans jamais dénaturer une retouche</w:t>
      </w:r>
    </w:p>
    <w:p>
      <w:pPr>
        <w:pStyle w:val="FirstParagraph"/>
      </w:pPr>
      <w:r>
        <w:t xml:space="preserve">C’est la demande centrale de Rodolf, et ce qui</w:t>
      </w:r>
      <w:r>
        <w:t xml:space="preserve"> </w:t>
      </w:r>
      <w:r>
        <w:rPr>
          <w:bCs/>
          <w:b/>
        </w:rPr>
        <w:t xml:space="preserve">résout R32</w:t>
      </w:r>
      <w:r>
        <w:t xml:space="preserve">.</w:t>
      </w:r>
    </w:p>
    <w:bookmarkStart w:id="50" w:name="les-deux-règles"/>
    <w:p>
      <w:pPr>
        <w:pStyle w:val="Heading3"/>
      </w:pPr>
      <w:r>
        <w:t xml:space="preserve">10.1 Les deux règles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Rien de ce qu’un humain a touché ne se perd.</w:t>
      </w:r>
      <w:r>
        <w:t xml:space="preserve"> </w:t>
      </w:r>
      <w:r>
        <w:t xml:space="preserve">Une retouche est gardée, reportée,</w:t>
      </w:r>
      <w:r>
        <w:t xml:space="preserve"> </w:t>
      </w:r>
      <w:r>
        <w:t xml:space="preserve">ou — si sa cible a disparu —</w:t>
      </w:r>
      <w:r>
        <w:t xml:space="preserve"> </w:t>
      </w:r>
      <w:r>
        <w:rPr>
          <w:bCs/>
          <w:b/>
        </w:rPr>
        <w:t xml:space="preserve">mise de côté et montrée</w:t>
      </w:r>
      <w:r>
        <w:t xml:space="preserve">, jamais effacée en silence.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Rien de ce que fait l’IA n’est irréversible.</w:t>
      </w:r>
      <w:r>
        <w:t xml:space="preserve"> </w:t>
      </w:r>
      <w:r>
        <w:t xml:space="preserve">Chaque action de l’IA est un lot</w:t>
      </w:r>
      <w:r>
        <w:t xml:space="preserve"> </w:t>
      </w:r>
      <w:r>
        <w:t xml:space="preserve">annulable d’un geste, dans le</w:t>
      </w:r>
      <w:r>
        <w:t xml:space="preserve"> </w:t>
      </w:r>
      <w:r>
        <w:rPr>
          <w:bCs/>
          <w:b/>
        </w:rPr>
        <w:t xml:space="preserve">même journal</w:t>
      </w:r>
      <w:r>
        <w:t xml:space="preserve"> </w:t>
      </w:r>
      <w:r>
        <w:t xml:space="preserve">que l’humain.</w:t>
      </w:r>
    </w:p>
    <w:bookmarkEnd w:id="50"/>
    <w:bookmarkStart w:id="51" w:name="un-seul-journal-trois-auteurs"/>
    <w:p>
      <w:pPr>
        <w:pStyle w:val="Heading3"/>
      </w:pPr>
      <w:r>
        <w:t xml:space="preserve">10.2 Un seul journal, trois auteurs</w:t>
      </w:r>
    </w:p>
    <w:p>
      <w:pPr>
        <w:pStyle w:val="FirstParagraph"/>
      </w:pPr>
      <w:r>
        <w:t xml:space="preserve">Chaque entrée du journal porte son</w:t>
      </w:r>
      <w:r>
        <w:t xml:space="preserve"> </w:t>
      </w:r>
      <w:r>
        <w:rPr>
          <w:bCs/>
          <w:b/>
        </w:rPr>
        <w:t xml:space="preserve">auteur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humain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(le générateur, un</w:t>
      </w:r>
      <w:r>
        <w:t xml:space="preserve"> </w:t>
      </w:r>
      <w:r>
        <w:t xml:space="preserve">recalcul),</w:t>
      </w:r>
      <w:r>
        <w:t xml:space="preserve"> </w:t>
      </w:r>
      <w:r>
        <w:rPr>
          <w:rStyle w:val="VerbatimChar"/>
        </w:rPr>
        <w:t xml:space="preserve">ia</w:t>
      </w:r>
      <w:r>
        <w:t xml:space="preserve">. Le journal existe (</w:t>
      </w:r>
      <w:r>
        <w:rPr>
          <w:rStyle w:val="VerbatimChar"/>
        </w:rPr>
        <w:t xml:space="preserve">NkEditMesh</w:t>
      </w:r>
      <w:r>
        <w:t xml:space="preserve">, lots d’annulation de</w:t>
      </w:r>
      <w:r>
        <w:t xml:space="preserve"> </w:t>
      </w:r>
      <w:r>
        <w:rPr>
          <w:rStyle w:val="VerbatimChar"/>
        </w:rPr>
        <w:t xml:space="preserve">NkModelerCreation</w:t>
      </w:r>
      <w:r>
        <w:t xml:space="preserve">) ; on lui ajoute l’auteur et la</w:t>
      </w:r>
      <w:r>
        <w:t xml:space="preserve"> </w:t>
      </w:r>
      <w:r>
        <w:rPr>
          <w:bCs/>
          <w:b/>
        </w:rPr>
        <w:t xml:space="preserve">couche</w:t>
      </w:r>
      <w:r>
        <w:t xml:space="preserve"> </w:t>
      </w:r>
      <w:r>
        <w:t xml:space="preserve">(C0 à C6).</w:t>
      </w:r>
    </w:p>
    <w:bookmarkEnd w:id="51"/>
    <w:bookmarkStart w:id="52" w:name="où-va-chaque-retouche-humaine"/>
    <w:p>
      <w:pPr>
        <w:pStyle w:val="Heading3"/>
      </w:pPr>
      <w:r>
        <w:t xml:space="preserve">10.3 Où va chaque retouche humaine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que fait l’humain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ça survit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bouge un curseur (longueur de bras, nombre de doigts, 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 /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la source : la régénération</w:t>
            </w:r>
            <w:r>
              <w:t xml:space="preserve"> </w:t>
            </w:r>
            <w:r>
              <w:rPr>
                <w:bCs/>
                <w:b/>
              </w:rPr>
              <w:t xml:space="preserve">l’applique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coupe une boucle, extrude une corne, biseaute, supprime des 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 R32 ciblée</w:t>
            </w:r>
            <w:r>
              <w:t xml:space="preserve"> </w:t>
            </w:r>
            <w:r>
              <w:rPr>
                <w:bCs/>
                <w:b/>
              </w:rPr>
              <w:t xml:space="preserve">par nom, critère ou adresse</w:t>
            </w:r>
            <w:r>
              <w:t xml:space="preserve"> </w:t>
            </w:r>
            <w:r>
              <w:t xml:space="preserve">(§10.4), rejouée après chaque régénération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sculpte (pinceau), déplace des sommets à la 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déplacement stocké</w:t>
            </w:r>
            <w:r>
              <w:t xml:space="preserve"> </w:t>
            </w:r>
            <w:r>
              <w:rPr>
                <w:bCs/>
                <w:b/>
              </w:rPr>
              <w:t xml:space="preserve">dans le repère local</w:t>
            </w:r>
            <w:r>
              <w:t xml:space="preserve"> </w:t>
            </w:r>
            <w:r>
              <w:rPr>
                <w:rStyle w:val="VerbatimChar"/>
              </w:rPr>
              <w:t xml:space="preserve">(normale, tangente de l'os, bitangente)</w:t>
            </w:r>
            <w:r>
              <w:t xml:space="preserve"> </w:t>
            </w:r>
            <w:r>
              <w:rPr>
                <w:bCs/>
                <w:b/>
              </w:rPr>
              <w:t xml:space="preserve">à l’adresse</w:t>
            </w:r>
            <w:r>
              <w:t xml:space="preserve"> </w:t>
            </w:r>
            <w:r>
              <w:t xml:space="preserve">; quand la forme change, le détail</w:t>
            </w:r>
            <w:r>
              <w:t xml:space="preserve"> </w:t>
            </w:r>
            <w:r>
              <w:rPr>
                <w:bCs/>
                <w:b/>
              </w:rPr>
              <w:t xml:space="preserve">suit</w:t>
            </w:r>
            <w:r>
              <w:t xml:space="preserve"> </w:t>
            </w:r>
            <w:r>
              <w:t xml:space="preserve">(option : absolu ou proportionnel à la taille de la section)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sélection libre puis opération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sélection est</w:t>
            </w:r>
            <w:r>
              <w:t xml:space="preserve"> </w:t>
            </w:r>
            <w:r>
              <w:rPr>
                <w:bCs/>
                <w:b/>
              </w:rPr>
              <w:t xml:space="preserve">convertie en adresses</w:t>
            </w:r>
            <w:r>
              <w:t xml:space="preserve"> </w:t>
            </w:r>
            <w:r>
              <w:t xml:space="preserve">au moment du geste : elle survit (c’est la seule manière de désigner de</w:t>
            </w:r>
            <w:r>
              <w:t xml:space="preserve"> </w:t>
            </w:r>
            <w:r>
              <w:rPr>
                <w:rStyle w:val="VerbatimChar"/>
              </w:rPr>
              <w:t xml:space="preserve">FORMAT_SCENE.md</w:t>
            </w:r>
            <w:r>
              <w:t xml:space="preserve"> </w:t>
            </w:r>
            <w:r>
              <w:t xml:space="preserve">§8 qui ne survivait pas)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peint des poids dans NkAnimaEditor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 de poids par adresse</w:t>
            </w:r>
          </w:p>
        </w:tc>
      </w:tr>
    </w:tbl>
    <w:bookmarkEnd w:id="52"/>
    <w:bookmarkStart w:id="53" w:name="X1d709786198d90748501917956ad071ef02481f"/>
    <w:p>
      <w:pPr>
        <w:pStyle w:val="Heading3"/>
      </w:pPr>
      <w:r>
        <w:t xml:space="preserve">10.4 Désigner sans indice — la sélection par critère</w:t>
      </w:r>
    </w:p>
    <w:p>
      <w:pPr>
        <w:pStyle w:val="FirstParagraph"/>
      </w:pPr>
      <w:r>
        <w:t xml:space="preserve">Écrite en R32 (</w:t>
      </w:r>
      <w:r>
        <w:rPr>
          <w:rStyle w:val="VerbatimChar"/>
        </w:rPr>
        <w:t xml:space="preserve">FORMAT_SCENE.md</w:t>
      </w:r>
      <w:r>
        <w:t xml:space="preserve"> </w:t>
      </w:r>
      <w:r>
        <w:t xml:space="preserve">§8),</w:t>
      </w:r>
      <w:r>
        <w:t xml:space="preserve"> </w:t>
      </w:r>
      <w:r>
        <w:rPr>
          <w:bCs/>
          <w:b/>
        </w:rPr>
        <w:t xml:space="preserve">à coder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nom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partie:avant_bras_g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l’os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adresse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adresse:(avant_bras_g, 0.4..0.6, 0..1)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bande de l’os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faces:normale&gt;+Y@partie:tete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faces du dessus de la tête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zone:orbite_g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zone nommée du visage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chemin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boucle:(cuisse_g, 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boucle au milieu de la cuisse</w:t>
            </w:r>
          </w:p>
        </w:tc>
      </w:tr>
    </w:tbl>
    <w:p>
      <w:pPr>
        <w:pStyle w:val="BodyText"/>
      </w:pPr>
      <w:r>
        <w:t xml:space="preserve">Une cible</w:t>
      </w:r>
      <w:r>
        <w:t xml:space="preserve"> </w:t>
      </w:r>
      <w:r>
        <w:rPr>
          <w:bCs/>
          <w:b/>
        </w:rPr>
        <w:t xml:space="preserve">introuvable</w:t>
      </w:r>
      <w:r>
        <w:t xml:space="preserve"> </w:t>
      </w:r>
      <w:r>
        <w:t xml:space="preserve">donne un</w:t>
      </w:r>
      <w:r>
        <w:t xml:space="preserve"> </w:t>
      </w:r>
      <w:r>
        <w:rPr>
          <w:bCs/>
          <w:b/>
        </w:rPr>
        <w:t xml:space="preserve">refus nommé</w:t>
      </w:r>
      <w:r>
        <w:t xml:space="preserve"> </w:t>
      </w:r>
      <w:r>
        <w:t xml:space="preserve">(« la retouche 14 vise</w:t>
      </w:r>
      <w:r>
        <w:t xml:space="preserve"> </w:t>
      </w:r>
      <w:r>
        <w:rPr>
          <w:rStyle w:val="VerbatimChar"/>
        </w:rPr>
        <w:t xml:space="preserve">doigt_5_g</w:t>
      </w:r>
      <w:r>
        <w:t xml:space="preserve">,</w:t>
      </w:r>
      <w:r>
        <w:t xml:space="preserve"> </w:t>
      </w:r>
      <w:r>
        <w:t xml:space="preserve">qui n’existe plus ») ; l’opération devient</w:t>
      </w:r>
      <w:r>
        <w:t xml:space="preserve"> </w:t>
      </w:r>
      <w:r>
        <w:rPr>
          <w:bCs/>
          <w:b/>
        </w:rPr>
        <w:t xml:space="preserve">orpheline</w:t>
      </w:r>
      <w:r>
        <w:t xml:space="preserve">,</w:t>
      </w:r>
      <w:r>
        <w:t xml:space="preserve"> </w:t>
      </w:r>
      <w:r>
        <w:rPr>
          <w:bCs/>
          <w:b/>
        </w:rPr>
        <w:t xml:space="preserve">les autres continuent</w:t>
      </w:r>
      <w:r>
        <w:t xml:space="preserve"> </w:t>
      </w:r>
      <w:r>
        <w:t xml:space="preserve">(critère R32.7).</w:t>
      </w:r>
    </w:p>
    <w:bookmarkEnd w:id="53"/>
    <w:bookmarkStart w:id="54" w:name="Xf3a882c5934b84ff61bd39b974d0c932e199495"/>
    <w:p>
      <w:pPr>
        <w:pStyle w:val="Heading3"/>
      </w:pPr>
      <w:r>
        <w:t xml:space="preserve">10.5 L’IA ou l’automatique reprend — ce qui se passe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 de l’IA ou du générateur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 sur les retouches humaines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des paramètres (C0, 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rejouée, C4 reportée par adresse :</w:t>
            </w:r>
            <w:r>
              <w:t xml:space="preserve"> </w:t>
            </w:r>
            <w:r>
              <w:rPr>
                <w:bCs/>
                <w:b/>
              </w:rPr>
              <w:t xml:space="preserve">les retouches suivent la nouvelle 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ajoute un membre ou un doigt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nouveau membre est vierge ; les autres gardent leurs retouches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</w:t>
            </w:r>
            <w:r>
              <w:t xml:space="preserve"> </w:t>
            </w:r>
            <w:r>
              <w:t xml:space="preserve">un membre ou un doigt retouché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l’IA</w:t>
            </w:r>
            <w:r>
              <w:t xml:space="preserve"> </w:t>
            </w:r>
            <w:r>
              <w:rPr>
                <w:bCs/>
                <w:b/>
              </w:rPr>
              <w:t xml:space="preserve">propose</w:t>
            </w:r>
            <w:r>
              <w:t xml:space="preserve"> </w:t>
            </w:r>
            <w:r>
              <w:t xml:space="preserve">le changement (aperçu) avec la</w:t>
            </w:r>
            <w:r>
              <w:t xml:space="preserve"> </w:t>
            </w:r>
            <w:r>
              <w:rPr>
                <w:bCs/>
                <w:b/>
              </w:rPr>
              <w:t xml:space="preserve">liste des retouches touchées</w:t>
            </w:r>
            <w:r>
              <w:t xml:space="preserve"> </w:t>
            </w:r>
            <w:r>
              <w:t xml:space="preserve">; l’humain accepte (les retouches deviennent orphelines,</w:t>
            </w:r>
            <w:r>
              <w:t xml:space="preserve"> </w:t>
            </w:r>
            <w:r>
              <w:rPr>
                <w:bCs/>
                <w:b/>
              </w:rPr>
              <w:t xml:space="preserve">gardées</w:t>
            </w:r>
            <w:r>
              <w:t xml:space="preserve">) ou refuse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ajoute du détail (écailles, muscles)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</w:t>
            </w:r>
            <w:r>
              <w:t xml:space="preserve"> </w:t>
            </w:r>
            <w:r>
              <w:rPr>
                <w:bCs/>
                <w:b/>
              </w:rPr>
              <w:t xml:space="preserve">sa propre couche</w:t>
            </w:r>
            <w:r>
              <w:t xml:space="preserve"> </w:t>
            </w:r>
            <w:r>
              <w:rPr>
                <w:rStyle w:val="VerbatimChar"/>
              </w:rPr>
              <w:t xml:space="preserve">auteur ia</w:t>
            </w:r>
            <w:r>
              <w:t xml:space="preserve">, jamais dans une couche humaine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régénère la topologie (résolution)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et C4</w:t>
            </w:r>
            <w:r>
              <w:t xml:space="preserve"> </w:t>
            </w:r>
            <w:r>
              <w:rPr>
                <w:bCs/>
                <w:b/>
              </w:rPr>
              <w:t xml:space="preserve">rééchantillonnées</w:t>
            </w:r>
            <w:r>
              <w:t xml:space="preserve"> </w:t>
            </w:r>
            <w:r>
              <w:t xml:space="preserve">par adresse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Verrou par partie</w:t>
      </w:r>
      <w:r>
        <w:t xml:space="preserve"> </w:t>
      </w:r>
      <w:r>
        <w:t xml:space="preserve">: l’humain peut</w:t>
      </w:r>
      <w:r>
        <w:t xml:space="preserve"> </w:t>
      </w:r>
      <w:r>
        <w:rPr>
          <w:bCs/>
          <w:b/>
        </w:rPr>
        <w:t xml:space="preserve">verrouiller</w:t>
      </w:r>
      <w:r>
        <w:t xml:space="preserve"> </w:t>
      </w:r>
      <w:r>
        <w:t xml:space="preserve">une partie (« ne touche pas à la</w:t>
      </w:r>
      <w:r>
        <w:t xml:space="preserve"> </w:t>
      </w:r>
      <w:r>
        <w:t xml:space="preserve">tête ») ; l’IA la lit et ne la modifie pas.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L’IA lit les retouches</w:t>
      </w:r>
      <w:r>
        <w:t xml:space="preserve"> </w:t>
      </w:r>
      <w:r>
        <w:t xml:space="preserve">: elles font partie de ce qu’on lui donne (le document,</w:t>
      </w:r>
      <w:r>
        <w:t xml:space="preserve"> </w:t>
      </w:r>
      <w:r>
        <w:t xml:space="preserve">les couches, leurs auteurs). Une demande « rends-le plus musclé »</w:t>
      </w:r>
      <w:r>
        <w:t xml:space="preserve"> </w:t>
      </w:r>
      <w:r>
        <w:rPr>
          <w:bCs/>
          <w:b/>
        </w:rPr>
        <w:t xml:space="preserve">ajoute</w:t>
      </w:r>
      <w:r>
        <w:t xml:space="preserve"> </w:t>
      </w:r>
      <w:r>
        <w:t xml:space="preserve">à la</w:t>
      </w:r>
      <w:r>
        <w:t xml:space="preserve"> </w:t>
      </w:r>
      <w:r>
        <w:t xml:space="preserve">couche de l’IA, elle n’efface pas les muscles sculptés par l’humain.</w:t>
      </w:r>
    </w:p>
    <w:bookmarkEnd w:id="54"/>
    <w:bookmarkStart w:id="55" w:name="intégrer-détacher"/>
    <w:p>
      <w:pPr>
        <w:pStyle w:val="Heading3"/>
      </w:pPr>
      <w:r>
        <w:t xml:space="preserve">10.6 Intégrer, détacher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Intégrer</w:t>
      </w:r>
      <w:r>
        <w:t xml:space="preserve"> </w:t>
      </w:r>
      <w:r>
        <w:t xml:space="preserve">(« absorber ») : l’humain a sculpté un bras plus épais ; il peut demander</w:t>
      </w:r>
      <w:r>
        <w:t xml:space="preserve"> </w:t>
      </w:r>
      <w:r>
        <w:t xml:space="preserve">d’</w:t>
      </w:r>
      <w:r>
        <w:rPr>
          <w:bCs/>
          <w:b/>
        </w:rPr>
        <w:t xml:space="preserve">intégrer</w:t>
      </w:r>
      <w:r>
        <w:t xml:space="preserve"> </w:t>
      </w:r>
      <w:r>
        <w:t xml:space="preserve">: le système</w:t>
      </w:r>
      <w:r>
        <w:t xml:space="preserve"> </w:t>
      </w:r>
      <w:r>
        <w:rPr>
          <w:bCs/>
          <w:b/>
        </w:rPr>
        <w:t xml:space="preserve">ajuste les paramètres</w:t>
      </w:r>
      <w:r>
        <w:t xml:space="preserve"> </w:t>
      </w:r>
      <w:r>
        <w:t xml:space="preserve">C1 pour s’approcher de la forme</w:t>
      </w:r>
      <w:r>
        <w:t xml:space="preserve"> </w:t>
      </w:r>
      <w:r>
        <w:t xml:space="preserve">sculptée (moindres carrés sur les profils), et</w:t>
      </w:r>
      <w:r>
        <w:t xml:space="preserve"> </w:t>
      </w:r>
      <w:r>
        <w:rPr>
          <w:bCs/>
          <w:b/>
        </w:rPr>
        <w:t xml:space="preserve">seul le reste</w:t>
      </w:r>
      <w:r>
        <w:t xml:space="preserve"> </w:t>
      </w:r>
      <w:r>
        <w:t xml:space="preserve">du détail demeure</w:t>
      </w:r>
      <w:r>
        <w:t xml:space="preserve"> </w:t>
      </w:r>
      <w:r>
        <w:t xml:space="preserve">dans C4. Les prochaines régénérations partent alors de cette forme.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Détacher</w:t>
      </w:r>
      <w:r>
        <w:t xml:space="preserve"> </w:t>
      </w:r>
      <w:r>
        <w:t xml:space="preserve">: l’inverse — figer l’effet des paramètres dans une couche de sculpt</w:t>
      </w:r>
      <w:r>
        <w:t xml:space="preserve"> </w:t>
      </w:r>
      <w:r>
        <w:t xml:space="preserve">pour les retoucher librement.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Déterminisme</w:t>
      </w:r>
      <w:r>
        <w:t xml:space="preserve"> </w:t>
      </w:r>
      <w:r>
        <w:t xml:space="preserve">: une pile vide redonne</w:t>
      </w:r>
      <w:r>
        <w:t xml:space="preserve"> </w:t>
      </w:r>
      <w:r>
        <w:rPr>
          <w:bCs/>
          <w:b/>
        </w:rPr>
        <w:t xml:space="preserve">la base au bit près</w:t>
      </w:r>
      <w:r>
        <w:t xml:space="preserve"> </w:t>
      </w:r>
      <w:r>
        <w:t xml:space="preserve">; même document →</w:t>
      </w:r>
      <w:r>
        <w:t xml:space="preserve"> </w:t>
      </w:r>
      <w:r>
        <w:t xml:space="preserve">même maillage (R32.7).</w:t>
      </w:r>
    </w:p>
    <w:bookmarkEnd w:id="55"/>
    <w:bookmarkStart w:id="56" w:name="ce-qui-se-vérifie"/>
    <w:p>
      <w:pPr>
        <w:pStyle w:val="Heading3"/>
      </w:pPr>
      <w:r>
        <w:t xml:space="preserve">10.7 Ce qui se vérifie</w:t>
      </w:r>
    </w:p>
    <w:p>
      <w:pPr>
        <w:numPr>
          <w:ilvl w:val="0"/>
          <w:numId w:val="1020"/>
        </w:numPr>
        <w:pStyle w:val="Compact"/>
      </w:pPr>
      <w:r>
        <w:t xml:space="preserve">Le jalon C de NKCraft (01 §7) :</w:t>
      </w:r>
      <w:r>
        <w:t xml:space="preserve"> </w:t>
      </w:r>
      <w:r>
        <w:rPr>
          <w:bCs/>
          <w:b/>
        </w:rPr>
        <w:t xml:space="preserve">trois tours</w:t>
      </w:r>
      <w:r>
        <w:t xml:space="preserve"> </w:t>
      </w:r>
      <w:r>
        <w:t xml:space="preserve">prompt → retouche → prompt sur le même</w:t>
      </w:r>
      <w:r>
        <w:t xml:space="preserve"> </w:t>
      </w:r>
      <w:r>
        <w:t xml:space="preserve">personnage</w:t>
      </w:r>
      <w:r>
        <w:t xml:space="preserve"> </w:t>
      </w:r>
      <w:r>
        <w:rPr>
          <w:bCs/>
          <w:b/>
        </w:rPr>
        <w:t xml:space="preserve">sans qu’une retouche disparaisse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Tests dédiés : allonger un bras sculpté (le sculpt suit) ; ajouter un 6ᵉ doigt (les 5</w:t>
      </w:r>
      <w:r>
        <w:t xml:space="preserve"> </w:t>
      </w:r>
      <w:r>
        <w:t xml:space="preserve">autres gardent leurs retouches) ; retirer un doigt retouché (orpheline montrée,</w:t>
      </w:r>
      <w:r>
        <w:t xml:space="preserve"> </w:t>
      </w:r>
      <w:r>
        <w:t xml:space="preserve">rien d’effacé) ; changer la résolution (retouches rééchantillonnées, écart borné) ;</w:t>
      </w:r>
      <w:r>
        <w:t xml:space="preserve"> </w:t>
      </w:r>
      <w:r>
        <w:t xml:space="preserve">pile vide = base au bit.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lia-le-plan-dentraînement"/>
    <w:p>
      <w:pPr>
        <w:pStyle w:val="Heading2"/>
      </w:pPr>
      <w:r>
        <w:t xml:space="preserve">11. L’IA — le plan d’entraînement</w:t>
      </w:r>
    </w:p>
    <w:bookmarkStart w:id="58" w:name="ce-que-lia-fait-dans-lordre"/>
    <w:p>
      <w:pPr>
        <w:pStyle w:val="Heading3"/>
      </w:pPr>
      <w:r>
        <w:t xml:space="preserve">11.1 Ce que l’IA fait, dans l’ordre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description → paramètres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phrase ou une fiche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.nkscene</w:t>
            </w:r>
            <w:r>
              <w:t xml:space="preserve"> </w:t>
            </w:r>
            <w:r>
              <w:t xml:space="preserve">v2 (C0, C1, C6)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l’IA de langage déjà branchée (</w:t>
            </w:r>
            <w:r>
              <w:rPr>
                <w:rStyle w:val="VerbatimChar"/>
              </w:rPr>
              <w:t xml:space="preserve">NkModelerCreation</w:t>
            </w:r>
            <w:r>
              <w:t xml:space="preserve"> </w:t>
            </w:r>
            <w:r>
              <w:t xml:space="preserve">: planifier → placer → vérifier → corriger), avec la grammaire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dès le format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images → paramètres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à N vues (face, profil, dos, 3/4)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C0, C1,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Cs/>
                <w:b/>
              </w:rPr>
              <w:t xml:space="preserve">encodeur d’images convolutif</w:t>
            </w:r>
            <w:r>
              <w:t xml:space="preserve"> </w:t>
            </w:r>
            <w:r>
              <w:t xml:space="preserve">(Conv2D existe) par vue, mise en commun des vues, tête de régression ; 5 à 20 M de paramètres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le générateur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détail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personnage + une image ou une consigne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couche C4</w:t>
            </w:r>
            <w:r>
              <w:t xml:space="preserve"> </w:t>
            </w:r>
            <w:r>
              <w:rPr>
                <w:rStyle w:val="VerbatimChar"/>
              </w:rPr>
              <w:t xml:space="preserve">auteur ia</w:t>
            </w:r>
            <w:r>
              <w:t xml:space="preserve"> </w:t>
            </w:r>
            <w:r>
              <w:t xml:space="preserve">(déplacements sur les adresses, cartes par partie)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convolutif sur des</w:t>
            </w:r>
            <w:r>
              <w:t xml:space="preserve"> </w:t>
            </w:r>
            <w:r>
              <w:rPr>
                <w:bCs/>
                <w:b/>
              </w:rPr>
              <w:t xml:space="preserve">cartes de déplacement</w:t>
            </w:r>
            <w:r>
              <w:t xml:space="preserve"> </w:t>
            </w:r>
            <w:r>
              <w:t xml:space="preserve">par partie (la topologie étant fixe, c’est une image à prédire)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—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personnage + une 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commandes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l’IA de commandes existante (26 verbes,</w:t>
            </w:r>
            <w:r>
              <w:t xml:space="preserve"> </w:t>
            </w:r>
            <w:r>
              <w:rPr>
                <w:rStyle w:val="VerbatimChar"/>
              </w:rPr>
              <w:t xml:space="preserve">NkModelerIA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; à brancher sur les adresses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Cs/>
          <w:b/>
        </w:rPr>
        <w:t xml:space="preserve">Rôle B avec l’existant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ajuster_depuis_image.py</w:t>
      </w:r>
      <w:r>
        <w:t xml:space="preserve"> </w:t>
      </w:r>
      <w:r>
        <w:t xml:space="preserve">ajuste déjà un gabarit sur des</w:t>
      </w:r>
      <w:r>
        <w:t xml:space="preserve"> </w:t>
      </w:r>
      <w:r>
        <w:t xml:space="preserve">silhouettes, sans apprentissage. Il sert de</w:t>
      </w:r>
      <w:r>
        <w:t xml:space="preserve"> </w:t>
      </w:r>
      <w:r>
        <w:rPr>
          <w:bCs/>
          <w:b/>
        </w:rPr>
        <w:t xml:space="preserve">référence</w:t>
      </w:r>
      <w:r>
        <w:t xml:space="preserve"> </w:t>
      </w:r>
      <w:r>
        <w:t xml:space="preserve">et de</w:t>
      </w:r>
      <w:r>
        <w:t xml:space="preserve"> </w:t>
      </w:r>
      <w:r>
        <w:rPr>
          <w:bCs/>
          <w:b/>
        </w:rPr>
        <w:t xml:space="preserve">repli</w:t>
      </w:r>
      <w:r>
        <w:t xml:space="preserve">.</w:t>
      </w:r>
    </w:p>
    <w:bookmarkEnd w:id="58"/>
    <w:bookmarkStart w:id="59" w:name="les-données"/>
    <w:p>
      <w:pPr>
        <w:pStyle w:val="Heading3"/>
      </w:pPr>
      <w:r>
        <w:t xml:space="preserve">11.2 Les données</w:t>
      </w:r>
    </w:p>
    <w:p>
      <w:pPr>
        <w:pStyle w:val="FirstParagraph"/>
      </w:pPr>
      <w:r>
        <w:rPr>
          <w:bCs/>
          <w:b/>
        </w:rPr>
        <w:t xml:space="preserve">Le fonds principal est synthétique, et il nous appartient</w:t>
      </w:r>
      <w:r>
        <w:t xml:space="preserve"> 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tirer des paramètres au hasard dans des bornes plausibles (familles, styles,</w:t>
      </w:r>
      <w:r>
        <w:t xml:space="preserve"> </w:t>
      </w:r>
      <w:r>
        <w:t xml:space="preserve">nombres de membres) ;</w:t>
      </w:r>
    </w:p>
    <w:p>
      <w:pPr>
        <w:numPr>
          <w:ilvl w:val="0"/>
          <w:numId w:val="1021"/>
        </w:numPr>
        <w:pStyle w:val="Compact"/>
      </w:pPr>
      <w:r>
        <w:t xml:space="preserve">construire la créature (générateur), ajouter un détail procédural ;</w:t>
      </w:r>
    </w:p>
    <w:p>
      <w:pPr>
        <w:numPr>
          <w:ilvl w:val="0"/>
          <w:numId w:val="102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rendre</w:t>
      </w:r>
      <w:r>
        <w:t xml:space="preserve"> </w:t>
      </w:r>
      <w:r>
        <w:t xml:space="preserve">sous plusieurs vues avec notre moteur (toon et réaliste, éclairages</w:t>
      </w:r>
      <w:r>
        <w:t xml:space="preserve"> </w:t>
      </w:r>
      <w:r>
        <w:t xml:space="preserve">variés à partir des HDRI</w:t>
      </w:r>
      <w:r>
        <w:t xml:space="preserve"> </w:t>
      </w:r>
      <w:r>
        <w:rPr>
          <w:bCs/>
          <w:b/>
        </w:rPr>
        <w:t xml:space="preserve">CC0</w:t>
      </w:r>
      <w:r>
        <w:t xml:space="preserve"> </w:t>
      </w:r>
      <w:r>
        <w:t xml:space="preserve">de Poly Haven) ;</w:t>
      </w:r>
    </w:p>
    <w:p>
      <w:pPr>
        <w:numPr>
          <w:ilvl w:val="0"/>
          <w:numId w:val="1021"/>
        </w:numPr>
        <w:pStyle w:val="Compact"/>
      </w:pPr>
      <w:r>
        <w:t xml:space="preserve">on obtient des couples</w:t>
      </w:r>
      <w:r>
        <w:t xml:space="preserve"> </w:t>
      </w:r>
      <w:r>
        <w:rPr>
          <w:bCs/>
          <w:b/>
        </w:rPr>
        <w:t xml:space="preserve">(images → paramètres)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(images → déplacements)</w:t>
      </w:r>
      <w:r>
        <w:t xml:space="preserve"> </w:t>
      </w:r>
      <w:r>
        <w:rPr>
          <w:bCs/>
          <w:b/>
        </w:rPr>
        <w:t xml:space="preserve">exacts et libres de droits</w:t>
      </w:r>
      <w:r>
        <w:t xml:space="preserve">, en nombre illimité.</w:t>
      </w:r>
    </w:p>
    <w:p>
      <w:pPr>
        <w:pStyle w:val="FirstParagraph"/>
      </w:pPr>
      <w:r>
        <w:t xml:space="preserve">C’est la méthode de BEDLAM et d’Infinigen (entraîner sur du synthétique marche) —</w:t>
      </w:r>
      <w:r>
        <w:t xml:space="preserve"> </w:t>
      </w:r>
      <w:r>
        <w:rPr>
          <w:bCs/>
          <w:b/>
        </w:rPr>
        <w:t xml:space="preserve">leurs données</w:t>
      </w:r>
      <w:r>
        <w:t xml:space="preserve"> </w:t>
      </w:r>
      <w:r>
        <w:t xml:space="preserve">ne sont pas utilisables (non commerciales),</w:t>
      </w:r>
      <w:r>
        <w:t xml:space="preserve"> </w:t>
      </w:r>
      <w:r>
        <w:rPr>
          <w:bCs/>
          <w:b/>
        </w:rPr>
        <w:t xml:space="preserve">leur méthode</w:t>
      </w:r>
      <w:r>
        <w:t xml:space="preserve"> </w:t>
      </w:r>
      <w:r>
        <w:t xml:space="preserve">oui.</w:t>
      </w:r>
    </w:p>
    <w:p>
      <w:pPr>
        <w:pStyle w:val="BodyText"/>
      </w:pPr>
      <w:r>
        <w:rPr>
          <w:bCs/>
          <w:b/>
        </w:rPr>
        <w:t xml:space="preserve">Sources extérieures autorisées pour l’IA commerciale</w:t>
      </w:r>
      <w:r>
        <w:t xml:space="preserve"> </w:t>
      </w:r>
      <w:r>
        <w:t xml:space="preserve">(licence lue à la source)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MakeHuman / MPFB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humains paramétriques, maillage en 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(ressources)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de topologie humaine, formes d’humains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Blender Studio</w:t>
            </w:r>
            <w:r>
              <w:t xml:space="preserve"> </w:t>
            </w:r>
            <w:r>
              <w:t xml:space="preserve">(personnages des films)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personnages riggés, topologie de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(vérifier chaque film : les plus anciens en CC-BY-ND)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meilleure source de topologie d’artiste</w:t>
            </w:r>
            <w:r>
              <w:t xml:space="preserve"> </w:t>
            </w:r>
            <w:r>
              <w:t xml:space="preserve">; crédits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Smithsonian Open Access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~2 400 numérisations (fossiles, spécimens, dont des</w:t>
            </w:r>
            <w:r>
              <w:t xml:space="preserve"> </w:t>
            </w:r>
            <w:r>
              <w:rPr>
                <w:bCs/>
                <w:b/>
              </w:rPr>
              <w:t xml:space="preserve">animaux marins</w:t>
            </w:r>
            <w:r>
              <w:t xml:space="preserve"> </w:t>
            </w:r>
            <w:r>
              <w:t xml:space="preserve">et des</w:t>
            </w:r>
            <w:r>
              <w:t xml:space="preserve"> </w:t>
            </w:r>
            <w:r>
              <w:rPr>
                <w:bCs/>
                <w:b/>
              </w:rPr>
              <w:t xml:space="preserve">oiseaux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anatomie animale réelle : proportions de poissons, cétacés, oiseaux, insectes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Objaverse</w:t>
            </w:r>
            <w:r>
              <w:t xml:space="preserve"> </w:t>
            </w:r>
            <w:r>
              <w:t xml:space="preserve">(sous-ensemble</w:t>
            </w:r>
            <w:r>
              <w:t xml:space="preserve"> </w:t>
            </w:r>
            <w:r>
              <w:rPr>
                <w:bCs/>
                <w:b/>
              </w:rPr>
              <w:t xml:space="preserve">CC0 / CC-BY</w:t>
            </w:r>
            <w:r>
              <w:t xml:space="preserve">, sans étiquette « NoAI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objets et personnages variés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filtrage ; écarter NC, SA et NoAI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Kenney 3D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OpenGameArt</w:t>
            </w:r>
            <w:r>
              <w:t xml:space="preserve"> </w:t>
            </w:r>
            <w:r>
              <w:t xml:space="preserve">(CC0 / CC-BY)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personnages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/ CC-BY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complément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VRoid</w:t>
            </w:r>
            <w:r>
              <w:t xml:space="preserve"> </w:t>
            </w:r>
            <w:r>
              <w:t xml:space="preserve">: modèles de base et AvatarSample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avatars anime riggés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complément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Quaternius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personnages, animaux, monstres riggés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propre,</w:t>
            </w:r>
            <w:r>
              <w:t xml:space="preserve"> </w:t>
            </w:r>
            <w:r>
              <w:rPr>
                <w:bCs/>
                <w:b/>
              </w:rPr>
              <w:t xml:space="preserve">sans clause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demander par écrit</w:t>
            </w:r>
            <w:r>
              <w:t xml:space="preserve"> </w:t>
            </w:r>
            <w:r>
              <w:t xml:space="preserve">avant de l’utiliser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3DBiCar / RaBit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bipèdes cartoon sur une topologie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affichée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demander une licence commerciale</w:t>
            </w:r>
            <w:r>
              <w:t xml:space="preserve"> </w:t>
            </w:r>
            <w:r>
              <w:t xml:space="preserve">aux auteurs (la plus proche de notre approche)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CGTrader</w:t>
            </w:r>
            <w:r>
              <w:t xml:space="preserve"> </w:t>
            </w:r>
            <w:r>
              <w:t xml:space="preserve">(articles</w:t>
            </w:r>
            <w:r>
              <w:t xml:space="preserve"> </w:t>
            </w:r>
            <w:r>
              <w:rPr>
                <w:bCs/>
                <w:b/>
              </w:rPr>
              <w:t xml:space="preserve">payants</w:t>
            </w:r>
            <w:r>
              <w:t xml:space="preserve"> </w:t>
            </w:r>
            <w:r>
              <w:t xml:space="preserve">sans « No AI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 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licence §21A.2 permet l’entraînement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 ciblé possible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Exclus pour l’IA commerciale</w:t>
      </w:r>
      <w:r>
        <w:t xml:space="preserve"> </w:t>
      </w:r>
      <w:r>
        <w:t xml:space="preserve">: SMPL, SMPL-X, SMAL, STAR, AMASS (non commerciaux ;</w:t>
      </w:r>
      <w:r>
        <w:t xml:space="preserve"> </w:t>
      </w:r>
      <w:r>
        <w:t xml:space="preserve">licence commerciale payante chez Meshcapade), Mixamo (Adobe §17 interdit</w:t>
      </w:r>
      <w:r>
        <w:t xml:space="preserve"> </w:t>
      </w:r>
      <w:r>
        <w:t xml:space="preserve">l’entraînement), ShapeNet, PartNet, ModelNet, 3D-FUTURE, CO3D, RenderPeople,</w:t>
      </w:r>
      <w:r>
        <w:t xml:space="preserve"> </w:t>
      </w:r>
      <w:r>
        <w:t xml:space="preserve">TurboSquid, téléchargements gratuits de CGTrader, VRoid Hub (robots interdits),</w:t>
      </w:r>
      <w:r>
        <w:t xml:space="preserve"> </w:t>
      </w:r>
      <w:r>
        <w:t xml:space="preserve">Meshy et Tripo (clause de non-concurrence), sorties de tout générateur tiers.</w:t>
      </w:r>
    </w:p>
    <w:p>
      <w:pPr>
        <w:pStyle w:val="BodyText"/>
      </w:pPr>
      <w:r>
        <w:rPr>
          <w:bCs/>
          <w:b/>
        </w:rPr>
        <w:t xml:space="preserve">Nos propres données</w:t>
      </w:r>
      <w:r>
        <w:t xml:space="preserve"> 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sculpts commandés</w:t>
      </w:r>
      <w:r>
        <w:t xml:space="preserve"> </w:t>
      </w:r>
      <w:r>
        <w:t xml:space="preserve">: des artistes déforment</w:t>
      </w:r>
      <w:r>
        <w:t xml:space="preserve"> </w:t>
      </w:r>
      <w:r>
        <w:rPr>
          <w:bCs/>
          <w:b/>
        </w:rPr>
        <w:t xml:space="preserve">nos</w:t>
      </w:r>
      <w:r>
        <w:t xml:space="preserve"> </w:t>
      </w:r>
      <w:r>
        <w:t xml:space="preserve">gabarits (même topologie, même</w:t>
      </w:r>
      <w:r>
        <w:t xml:space="preserve"> </w:t>
      </w:r>
      <w:r>
        <w:t xml:space="preserve">adresses) — ce sont les exemples parfaits pour le rôle C 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contrat</w:t>
      </w:r>
      <w:r>
        <w:t xml:space="preserve"> </w:t>
      </w:r>
      <w:r>
        <w:t xml:space="preserve">: cession (ou licence exclusive) couvrant</w:t>
      </w:r>
      <w:r>
        <w:t xml:space="preserve"> </w:t>
      </w:r>
      <w:r>
        <w:rPr>
          <w:bCs/>
          <w:b/>
        </w:rPr>
        <w:t xml:space="preserve">explicitement</w:t>
      </w:r>
      <w:r>
        <w:t xml:space="preserve"> </w:t>
      </w:r>
      <w:r>
        <w:t xml:space="preserve">l’usage comme</w:t>
      </w:r>
      <w:r>
        <w:t xml:space="preserve"> </w:t>
      </w:r>
      <w:r>
        <w:t xml:space="preserve">données d’entraînement, de validation et de test de modèles, y compris génératifs, et</w:t>
      </w:r>
      <w:r>
        <w:t xml:space="preserve"> </w:t>
      </w:r>
      <w:r>
        <w:t xml:space="preserve">l’exploitation commerciale des modèles et de leurs sorties ; garantie que l’œuvre est</w:t>
      </w:r>
      <w:r>
        <w:t xml:space="preserve"> </w:t>
      </w:r>
      <w:r>
        <w:t xml:space="preserve">originale et faite sans IA ni ressources tierces ; fiche de provenance par modèle 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photogrammétrie</w:t>
      </w:r>
      <w:r>
        <w:t xml:space="preserve"> </w:t>
      </w:r>
      <w:r>
        <w:t xml:space="preserve">: sculptures, masques, personnes, avec autorisations couvrant</w:t>
      </w:r>
      <w:r>
        <w:t xml:space="preserve"> </w:t>
      </w:r>
      <w:r>
        <w:t xml:space="preserve">l’IA.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Le corpus existant</w:t>
      </w:r>
      <w:r>
        <w:t xml:space="preserve"> </w:t>
      </w:r>
      <w:r>
        <w:t xml:space="preserve">(3 927 modèles × 48 vues) :</w:t>
      </w:r>
      <w:r>
        <w:t xml:space="preserve"> </w:t>
      </w:r>
      <w:r>
        <w:rPr>
          <w:bCs/>
          <w:b/>
        </w:rPr>
        <w:t xml:space="preserve">provenance à établir</w:t>
      </w:r>
      <w:r>
        <w:t xml:space="preserve"> </w:t>
      </w:r>
      <w:r>
        <w:t xml:space="preserve">modèle par</w:t>
      </w:r>
      <w:r>
        <w:t xml:space="preserve"> </w:t>
      </w:r>
      <w:r>
        <w:t xml:space="preserve">modèle avant tout entraînement ; ce qui ne passe pas les règles ci-dessus en sort.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Les planches de référence</w:t>
      </w:r>
      <w:r>
        <w:t xml:space="preserve"> </w:t>
      </w:r>
      <w:r>
        <w:t xml:space="preserve">(Gumroad, tenten, artistes nommés) :</w:t>
      </w:r>
      <w:r>
        <w:t xml:space="preserve"> </w:t>
      </w:r>
      <w:r>
        <w:rPr>
          <w:bCs/>
          <w:b/>
        </w:rPr>
        <w:t xml:space="preserve">inspiration</w:t>
      </w:r>
      <w:r>
        <w:t xml:space="preserve"> </w:t>
      </w:r>
      <w:r>
        <w:t xml:space="preserve">pour les styles,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données d’entraînement.</w:t>
      </w:r>
    </w:p>
    <w:bookmarkEnd w:id="59"/>
    <w:bookmarkStart w:id="60" w:name="ce-quil-faut-ajouter-à-kernelai"/>
    <w:p>
      <w:pPr>
        <w:pStyle w:val="Heading3"/>
      </w:pPr>
      <w:r>
        <w:t xml:space="preserve">11.3 Ce qu’il faut ajouter à Kernel/AI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pont NKImage → NKData</w:t>
            </w:r>
            <w:r>
              <w:t xml:space="preserve"> </w:t>
            </w:r>
            <w:r>
              <w:t xml:space="preserve">: chargeur d’images en tenseurs (redimensionner, normaliser, lots, augmentations)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NKImage décode déjà PNG, JPEG, WebP, EXR ; NKData ne les lit 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rendu hors écran en lot → fichiers ou tenseurs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produire les millions de vues synthétiques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concaténation sur l’axe des caractéristiques, rassemblement (</w:t>
            </w:r>
            <w:r>
              <w:rPr>
                <w:iCs/>
                <w:i/>
              </w:rPr>
              <w:t xml:space="preserve">gather</w:t>
            </w:r>
            <w:r>
              <w:t xml:space="preserve">) différentiable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mettre en commun plusieurs vues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GroupNorm (ou BatchNorm)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encodeurs d’images stables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correction du bogue GPU</w:t>
            </w:r>
            <w:r>
              <w:t xml:space="preserve"> </w:t>
            </w:r>
            <w:r>
              <w:t xml:space="preserve">(§12)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préalable à tout entraînement sérieux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(plus tard) petit Vision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le convolutif plafonne</w:t>
            </w:r>
          </w:p>
        </w:tc>
      </w:tr>
    </w:tbl>
    <w:p>
      <w:pPr>
        <w:pStyle w:val="BodyText"/>
      </w:pPr>
      <w:r>
        <w:t xml:space="preserve">Tailles : un encodeur de 5 à 20 M de paramètres tient sur la carte actuelle de 8 Go ;</w:t>
      </w:r>
      <w:r>
        <w:t xml:space="preserve"> </w:t>
      </w:r>
      <w:r>
        <w:t xml:space="preserve">le rôle C est plus gourmand (§13).</w:t>
      </w:r>
    </w:p>
    <w:bookmarkEnd w:id="60"/>
    <w:bookmarkStart w:id="61" w:name="mesures"/>
    <w:p>
      <w:pPr>
        <w:pStyle w:val="Heading3"/>
      </w:pPr>
      <w:r>
        <w:t xml:space="preserve">11.4 Mesures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: erreur sur les paramètres ; et surtout</w:t>
      </w:r>
      <w:r>
        <w:t xml:space="preserve"> </w:t>
      </w:r>
      <w:r>
        <w:rPr>
          <w:bCs/>
          <w:b/>
        </w:rPr>
        <w:t xml:space="preserve">écart de silhouette</w:t>
      </w:r>
      <w:r>
        <w:t xml:space="preserve"> </w:t>
      </w:r>
      <w:r>
        <w:t xml:space="preserve">entre la</w:t>
      </w:r>
      <w:r>
        <w:t xml:space="preserve"> </w:t>
      </w:r>
      <w:r>
        <w:t xml:space="preserve">créature produite et les images données (IoU par vue) ; comptage exact des doigts,</w:t>
      </w:r>
      <w:r>
        <w:t xml:space="preserve"> </w:t>
      </w:r>
      <w:r>
        <w:t xml:space="preserve">membres, yeux.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: écart de surface (distance de Chamfer) avec les sculpts de validation ;</w:t>
      </w:r>
      <w:r>
        <w:t xml:space="preserve"> </w:t>
      </w:r>
      <w:r>
        <w:rPr>
          <w:bCs/>
          <w:b/>
        </w:rPr>
        <w:t xml:space="preserve">aucun</w:t>
      </w:r>
      <w:r>
        <w:t xml:space="preserve"> </w:t>
      </w:r>
      <w:r>
        <w:t xml:space="preserve">critère du §6 ne régresse (la topologie n’est jamais touchée par l’IA).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le-bogue-gpu-diagnostic-et-remède"/>
    <w:p>
      <w:pPr>
        <w:pStyle w:val="Heading2"/>
      </w:pPr>
      <w:r>
        <w:t xml:space="preserve">12. Le bogue GPU — diagnostic et remède</w:t>
      </w:r>
    </w:p>
    <w:bookmarkStart w:id="63" w:name="Xd95a198ac5a06fd8826384c4296bd6081de597a"/>
    <w:p>
      <w:pPr>
        <w:pStyle w:val="Heading3"/>
      </w:pPr>
      <w:r>
        <w:t xml:space="preserve">12.1 Ce qui est mesuré (</w:t>
      </w:r>
      <w:r>
        <w:rPr>
          <w:rStyle w:val="VerbatimChar"/>
        </w:rPr>
        <w:t xml:space="preserve">Kernel/AI/ROADMAP.md:1025-1043</w:t>
      </w:r>
      <w:r>
        <w:t xml:space="preserve">)</w:t>
      </w:r>
    </w:p>
    <w:p>
      <w:pPr>
        <w:pStyle w:val="FirstParagraph"/>
      </w:pPr>
      <w:r>
        <w:t xml:space="preserve">Même lot effectif de 6 144 jetons, sur la RTX 3070 Laptop, en Vulkan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tenseur le plus gros (logits)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groupes de travail (1D, 64 fils)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B=6, accumulation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~393 000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B=12, accumulation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~201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~786 000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B=24</w:t>
            </w:r>
            <w:r>
              <w:t xml:space="preserve">, accumulation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~403 Mo</w:t>
            </w:r>
            <w:r>
              <w:t xml:space="preserve"> </w:t>
            </w:r>
            <w:r>
              <w:t xml:space="preserve">(6 144 × 16 385 flottants)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~1,57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n’apprend rien</w:t>
            </w:r>
            <w:r>
              <w:t xml:space="preserve">, la perte reste à ln(16385) = 9,70, et le pas paraît 3,6× plus rapide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« À partir de quelle taille »</w:t>
      </w:r>
      <w:r>
        <w:t xml:space="preserve"> </w:t>
      </w:r>
      <w:r>
        <w:t xml:space="preserve">: entre</w:t>
      </w:r>
      <w:r>
        <w:t xml:space="preserve"> </w:t>
      </w:r>
      <w:r>
        <w:rPr>
          <w:bCs/>
          <w:b/>
        </w:rPr>
        <w:t xml:space="preserve">201 Mo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403 Mo</w:t>
      </w:r>
      <w:r>
        <w:t xml:space="preserve"> </w:t>
      </w:r>
      <w:r>
        <w:t xml:space="preserve">pour un seul tenseur</w:t>
      </w:r>
      <w:r>
        <w:t xml:space="preserve"> </w:t>
      </w:r>
      <w:r>
        <w:t xml:space="preserve">(entre 786 000 et 1,57 M groupes dans un seul lancement de calcul).</w:t>
      </w:r>
    </w:p>
    <w:bookmarkEnd w:id="63"/>
    <w:bookmarkStart w:id="64" w:name="les-causes-probables-dans-lordre"/>
    <w:p>
      <w:pPr>
        <w:pStyle w:val="Heading3"/>
      </w:pPr>
      <w:r>
        <w:t xml:space="preserve">12.2 Les causes probables, dans l’ordre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 carte est « perdue » et personne ne le voit.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NkVulkanDevice.cpp</w:t>
      </w:r>
      <w:r>
        <w:t xml:space="preserve">, le</w:t>
      </w:r>
      <w:r>
        <w:t xml:space="preserve"> </w:t>
      </w:r>
      <w:r>
        <w:t xml:space="preserve">résultat de</w:t>
      </w:r>
      <w:r>
        <w:t xml:space="preserve"> </w:t>
      </w:r>
      <w:r>
        <w:rPr>
          <w:rStyle w:val="VerbatimChar"/>
        </w:rPr>
        <w:t xml:space="preserve">vkQueueSubmit</w:t>
      </w:r>
      <w:r>
        <w:t xml:space="preserve"> </w:t>
      </w:r>
      <w:r>
        <w:t xml:space="preserve">n’est</w:t>
      </w:r>
      <w:r>
        <w:t xml:space="preserve"> </w:t>
      </w:r>
      <w:r>
        <w:rPr>
          <w:bCs/>
          <w:b/>
        </w:rPr>
        <w:t xml:space="preserve">pas vérifié</w:t>
      </w:r>
      <w:r>
        <w:t xml:space="preserve"> </w:t>
      </w:r>
      <w:r>
        <w:t xml:space="preserve">sur le chemin de calcul (ligne</w:t>
      </w:r>
      <w:r>
        <w:t xml:space="preserve"> </w:t>
      </w:r>
      <w:r>
        <w:t xml:space="preserve">~2300), ni celui de</w:t>
      </w:r>
      <w:r>
        <w:t xml:space="preserve"> </w:t>
      </w:r>
      <w:r>
        <w:rPr>
          <w:rStyle w:val="VerbatimChar"/>
        </w:rPr>
        <w:t xml:space="preserve">vkQueueWaitIdle</w:t>
      </w:r>
      <w:r>
        <w:t xml:space="preserve"> </w:t>
      </w:r>
      <w:r>
        <w:t xml:space="preserve">(ligne ~1001). Sous</w:t>
      </w:r>
      <w:r>
        <w:t xml:space="preserve"> </w:t>
      </w:r>
      <w:r>
        <w:rPr>
          <w:bCs/>
          <w:b/>
        </w:rPr>
        <w:t xml:space="preserve">Windows</w:t>
      </w:r>
      <w:r>
        <w:t xml:space="preserve">, un calcul qui</w:t>
      </w:r>
      <w:r>
        <w:t xml:space="preserve"> </w:t>
      </w:r>
      <w:r>
        <w:t xml:space="preserve">dure plus de</w:t>
      </w:r>
      <w:r>
        <w:t xml:space="preserve"> </w:t>
      </w:r>
      <w:r>
        <w:rPr>
          <w:bCs/>
          <w:b/>
        </w:rPr>
        <w:t xml:space="preserve">2 secondes</w:t>
      </w:r>
      <w:r>
        <w:t xml:space="preserve"> </w:t>
      </w:r>
      <w:r>
        <w:t xml:space="preserve">déclenche la réinitialisation du pilote (</w:t>
      </w:r>
      <w:r>
        <w:rPr>
          <w:bCs/>
          <w:b/>
        </w:rPr>
        <w:t xml:space="preserve">TDR</w:t>
      </w:r>
      <w:r>
        <w:t xml:space="preserve">) : le</w:t>
      </w:r>
      <w:r>
        <w:t xml:space="preserve"> </w:t>
      </w:r>
      <w:r>
        <w:t xml:space="preserve">périphérique est perdu (</w:t>
      </w:r>
      <w:r>
        <w:rPr>
          <w:rStyle w:val="VerbatimChar"/>
        </w:rPr>
        <w:t xml:space="preserve">VK_ERROR_DEVICE_LOST</w:t>
      </w:r>
      <w:r>
        <w:t xml:space="preserve">), les lancements suivants ne font</w:t>
      </w:r>
      <w:r>
        <w:t xml:space="preserve"> </w:t>
      </w:r>
      <w:r>
        <w:rPr>
          <w:bCs/>
          <w:b/>
        </w:rPr>
        <w:t xml:space="preserve">plus rien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reviennent tout de suite</w:t>
      </w:r>
      <w:r>
        <w:t xml:space="preserve">. C’est exactement le symptôme :</w:t>
      </w:r>
      <w:r>
        <w:t xml:space="preserve"> </w:t>
      </w:r>
      <w:r>
        <w:rPr>
          <w:bCs/>
          <w:b/>
        </w:rPr>
        <w:t xml:space="preserve">plus</w:t>
      </w:r>
      <w:r>
        <w:rPr>
          <w:bCs/>
          <w:b/>
        </w:rPr>
        <w:t xml:space="preserve"> </w:t>
      </w:r>
      <w:r>
        <w:rPr>
          <w:bCs/>
          <w:b/>
        </w:rPr>
        <w:t xml:space="preserve">rapide, et rien n’est calculé</w:t>
      </w:r>
      <w:r>
        <w:t xml:space="preserve">. Les plus gros lancements (logits, matmul) sont ceux</w:t>
      </w:r>
      <w:r>
        <w:t xml:space="preserve"> </w:t>
      </w:r>
      <w:r>
        <w:t xml:space="preserve">qui franchissent les 2 s en premier.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Le nombre de groupes</w:t>
      </w:r>
      <w:r>
        <w:t xml:space="preserve"> </w:t>
      </w:r>
      <w:r>
        <w:t xml:space="preserve">: tous les noyaux lancent</w:t>
      </w:r>
      <w:r>
        <w:t xml:space="preserve"> </w:t>
      </w:r>
      <w:r>
        <w:rPr>
          <w:rStyle w:val="VerbatimChar"/>
        </w:rPr>
        <w:t xml:space="preserve">(count + 63) / 64</w:t>
      </w:r>
      <w:r>
        <w:t xml:space="preserve"> </w:t>
      </w:r>
      <w:r>
        <w:t xml:space="preserve">groupes sur</w:t>
      </w:r>
      <w:r>
        <w:t xml:space="preserve"> </w:t>
      </w:r>
      <w:r>
        <w:t xml:space="preserve">l’axe X,</w:t>
      </w:r>
      <w:r>
        <w:t xml:space="preserve"> </w:t>
      </w:r>
      <w:r>
        <w:rPr>
          <w:bCs/>
          <w:b/>
        </w:rPr>
        <w:t xml:space="preserve">sans plafond</w:t>
      </w:r>
      <w:r>
        <w:t xml:space="preserve"> </w:t>
      </w:r>
      <w:r>
        <w:t xml:space="preserve">(</w:t>
      </w:r>
      <w:r>
        <w:rPr>
          <w:rStyle w:val="VerbatimChar"/>
        </w:rPr>
        <w:t xml:space="preserve">NkTensorGpu.cpp:1319</w:t>
      </w:r>
      <w:r>
        <w:t xml:space="preserve">,</w:t>
      </w:r>
      <w:r>
        <w:t xml:space="preserve"> </w:t>
      </w:r>
      <w:r>
        <w:rPr>
          <w:rStyle w:val="VerbatimChar"/>
        </w:rPr>
        <w:t xml:space="preserve">:1902</w:t>
      </w:r>
      <w:r>
        <w:t xml:space="preserve">…), et NKRHI ne connaît</w:t>
      </w:r>
      <w:r>
        <w:t xml:space="preserve"> </w:t>
      </w:r>
      <w:r>
        <w:t xml:space="preserve">pas la limite</w:t>
      </w:r>
      <w:r>
        <w:t xml:space="preserve"> </w:t>
      </w:r>
      <w:r>
        <w:rPr>
          <w:rStyle w:val="VerbatimChar"/>
        </w:rPr>
        <w:t xml:space="preserve">maxComputeWorkGroupCount</w:t>
      </w:r>
      <w:r>
        <w:t xml:space="preserve"> </w:t>
      </w:r>
      <w:r>
        <w:t xml:space="preserve">(absente de</w:t>
      </w:r>
      <w:r>
        <w:t xml:space="preserve"> </w:t>
      </w:r>
      <w:r>
        <w:rPr>
          <w:rStyle w:val="VerbatimChar"/>
        </w:rPr>
        <w:t xml:space="preserve">NkDeviceCaps</w:t>
      </w:r>
      <w:r>
        <w:t xml:space="preserve">). Les pilotes</w:t>
      </w:r>
      <w:r>
        <w:t xml:space="preserve"> </w:t>
      </w:r>
      <w:r>
        <w:t xml:space="preserve">NVIDIA acceptent en général plus de 2 milliards de groupes en X — mais pas tous les</w:t>
      </w:r>
      <w:r>
        <w:t xml:space="preserve"> </w:t>
      </w:r>
      <w:r>
        <w:t xml:space="preserve">pilotes (65 535 est le minimum garanti) : c’est un bogue</w:t>
      </w:r>
      <w:r>
        <w:t xml:space="preserve"> </w:t>
      </w:r>
      <w:r>
        <w:rPr>
          <w:bCs/>
          <w:b/>
        </w:rPr>
        <w:t xml:space="preserve">latent</w:t>
      </w:r>
      <w:r>
        <w:t xml:space="preserve"> </w:t>
      </w:r>
      <w:r>
        <w:t xml:space="preserve">pour d’autres</w:t>
      </w:r>
      <w:r>
        <w:t xml:space="preserve"> </w:t>
      </w:r>
      <w:r>
        <w:t xml:space="preserve">cartes, même si ce n’est probablement pas celui-ci.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Une allocation qui échoue</w:t>
      </w:r>
      <w:r>
        <w:t xml:space="preserve"> </w:t>
      </w:r>
      <w:r>
        <w:t xml:space="preserve">en silence quand la mémoire se remplit (logits +</w:t>
      </w:r>
      <w:r>
        <w:t xml:space="preserve"> </w:t>
      </w:r>
      <w:r>
        <w:t xml:space="preserve">gradients + états d’Adam) — l’hypothèse</w:t>
      </w:r>
      <w:r>
        <w:t xml:space="preserve"> </w:t>
      </w:r>
      <w:r>
        <w:rPr>
          <w:rStyle w:val="VerbatimChar"/>
        </w:rPr>
        <w:t xml:space="preserve">maxStorageBufferRange</w:t>
      </w:r>
      <w:r>
        <w:t xml:space="preserve"> </w:t>
      </w:r>
      <w:r>
        <w:t xml:space="preserve">écrite dans le code</w:t>
      </w:r>
      <w:r>
        <w:t xml:space="preserve"> </w:t>
      </w:r>
      <w:r>
        <w:t xml:space="preserve">est peu probable (NVIDIA annonce ~4 Go).</w:t>
      </w:r>
    </w:p>
    <w:bookmarkEnd w:id="64"/>
    <w:bookmarkStart w:id="65" w:name="le-remède"/>
    <w:p>
      <w:pPr>
        <w:pStyle w:val="Heading3"/>
      </w:pPr>
      <w:r>
        <w:t xml:space="preserve">12.3 Le remède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Vérifier tous les résultats Vulkan</w:t>
      </w:r>
      <w:r>
        <w:t xml:space="preserve"> </w:t>
      </w:r>
      <w:r>
        <w:t xml:space="preserve">(soumission, attente, allocation,</w:t>
      </w:r>
      <w:r>
        <w:t xml:space="preserve"> </w:t>
      </w:r>
      <w:r>
        <w:rPr>
          <w:rStyle w:val="VerbatimChar"/>
        </w:rPr>
        <w:t xml:space="preserve">vkMapMemory</w:t>
      </w:r>
      <w:r>
        <w:t xml:space="preserve">) et</w:t>
      </w:r>
      <w:r>
        <w:t xml:space="preserve"> </w:t>
      </w:r>
      <w:r>
        <w:rPr>
          <w:bCs/>
          <w:b/>
        </w:rPr>
        <w:t xml:space="preserve">remonter</w:t>
      </w:r>
      <w:r>
        <w:t xml:space="preserve"> </w:t>
      </w:r>
      <w:r>
        <w:rPr>
          <w:rStyle w:val="VerbatimChar"/>
        </w:rPr>
        <w:t xml:space="preserve">DEVICE_LOST</w:t>
      </w:r>
      <w:r>
        <w:t xml:space="preserve"> </w:t>
      </w:r>
      <w:r>
        <w:t xml:space="preserve">comme une erreur nommée qui</w:t>
      </w:r>
      <w:r>
        <w:t xml:space="preserve"> </w:t>
      </w:r>
      <w:r>
        <w:rPr>
          <w:bCs/>
          <w:b/>
        </w:rPr>
        <w:t xml:space="preserve">arrête</w:t>
      </w:r>
      <w:r>
        <w:t xml:space="preserve"> </w:t>
      </w:r>
      <w:r>
        <w:t xml:space="preserve">l’entraînement — c’est le « ⬜ remonter une erreur » déjà écrit dans la feuille de</w:t>
      </w:r>
      <w:r>
        <w:t xml:space="preserve"> </w:t>
      </w:r>
      <w:r>
        <w:t xml:space="preserve">route.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Ajouter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maxComputeWorkGroupCount</w:t>
      </w:r>
      <w:r>
        <w:rPr>
          <w:bCs/>
          <w:b/>
        </w:rPr>
        <w:t xml:space="preserve"> </w:t>
      </w:r>
      <w:r>
        <w:rPr>
          <w:bCs/>
          <w:b/>
        </w:rPr>
        <w:t xml:space="preserve">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NkDeviceCaps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découper</w:t>
      </w:r>
      <w:r>
        <w:t xml:space="preserve"> </w:t>
      </w:r>
      <w:r>
        <w:t xml:space="preserve">les</w:t>
      </w:r>
      <w:r>
        <w:t xml:space="preserve"> </w:t>
      </w:r>
      <w:r>
        <w:t xml:space="preserve">lancements : grille 2D (</w:t>
      </w:r>
      <w:r>
        <w:rPr>
          <w:rStyle w:val="VerbatimChar"/>
        </w:rPr>
        <w:t xml:space="preserve">gl_GlobalInvocationID.x + y · largeur</w:t>
      </w:r>
      <w:r>
        <w:t xml:space="preserve">) ou boucle de</w:t>
      </w:r>
      <w:r>
        <w:t xml:space="preserve"> </w:t>
      </w:r>
      <w:r>
        <w:t xml:space="preserve">lancements par tranches.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Ne plus matérialiser les logits entiers</w:t>
      </w:r>
      <w:r>
        <w:t xml:space="preserve"> </w:t>
      </w:r>
      <w:r>
        <w:t xml:space="preserve">: entropie croisée</w:t>
      </w:r>
      <w:r>
        <w:t xml:space="preserve"> </w:t>
      </w:r>
      <w:r>
        <w:rPr>
          <w:bCs/>
          <w:b/>
        </w:rPr>
        <w:t xml:space="preserve">par tranches</w:t>
      </w:r>
      <w:r>
        <w:t xml:space="preserve"> </w:t>
      </w:r>
      <w:r>
        <w:t xml:space="preserve">(ou</w:t>
      </w:r>
      <w:r>
        <w:t xml:space="preserve"> </w:t>
      </w:r>
      <w:r>
        <w:t xml:space="preserve">fusionnée avec la dernière couche) — 403 Mo deviennent quelques dizaines de Mo, et</w:t>
      </w:r>
      <w:r>
        <w:t xml:space="preserve"> </w:t>
      </w:r>
      <w:r>
        <w:t xml:space="preserve">chaque lancement reste court.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Découper les gros matmuls</w:t>
      </w:r>
      <w:r>
        <w:t xml:space="preserve"> </w:t>
      </w:r>
      <w:r>
        <w:t xml:space="preserve">en plusieurs soumissions de moins de ~0,5 s chacune.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Pour le développement seulement</w:t>
      </w:r>
      <w:r>
        <w:t xml:space="preserve">, sous Windows : augmenter</w:t>
      </w:r>
      <w:r>
        <w:t xml:space="preserve"> </w:t>
      </w:r>
      <w:r>
        <w:rPr>
          <w:rStyle w:val="VerbatimChar"/>
        </w:rPr>
        <w:t xml:space="preserve">TdrDelay</w:t>
      </w:r>
      <w:r>
        <w:t xml:space="preserve"> </w:t>
      </w:r>
      <w:r>
        <w:t xml:space="preserve">dans le</w:t>
      </w:r>
      <w:r>
        <w:t xml:space="preserve"> </w:t>
      </w:r>
      <w:r>
        <w:t xml:space="preserve">registre (</w:t>
      </w:r>
      <w:r>
        <w:rPr>
          <w:rStyle w:val="VerbatimChar"/>
        </w:rPr>
        <w:t xml:space="preserve">HKLM\System\CurrentControlSet\Control\GraphicsDrivers</w:t>
      </w:r>
      <w:r>
        <w:t xml:space="preserve">) pour</w:t>
      </w:r>
      <w:r>
        <w:t xml:space="preserve"> </w:t>
      </w:r>
      <w:r>
        <w:rPr>
          <w:bCs/>
          <w:b/>
        </w:rPr>
        <w:t xml:space="preserve">confirmer</w:t>
      </w:r>
      <w:r>
        <w:t xml:space="preserve"> </w:t>
      </w:r>
      <w:r>
        <w:t xml:space="preserve">le diagnostic —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comme solution.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Un banc</w:t>
      </w:r>
      <w:r>
        <w:t xml:space="preserve"> </w:t>
      </w:r>
      <w:r>
        <w:t xml:space="preserve">qui rejoue B=24 et vérifie que la perte descend, et qu’une erreur</w:t>
      </w:r>
      <w:r>
        <w:t xml:space="preserve"> </w:t>
      </w:r>
      <w:r>
        <w:rPr>
          <w:bCs/>
          <w:b/>
        </w:rPr>
        <w:t xml:space="preserve">nommée</w:t>
      </w:r>
      <w:r>
        <w:t xml:space="preserve"> </w:t>
      </w:r>
      <w:r>
        <w:t xml:space="preserve">apparaît si on force un lancement trop long.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le-matériel"/>
    <w:p>
      <w:pPr>
        <w:pStyle w:val="Heading2"/>
      </w:pPr>
      <w:r>
        <w:t xml:space="preserve">13. Le matériel</w:t>
      </w:r>
    </w:p>
    <w:bookmarkStart w:id="67" w:name="ce-que-dit-le-contexte"/>
    <w:p>
      <w:pPr>
        <w:pStyle w:val="Heading3"/>
      </w:pPr>
      <w:r>
        <w:t xml:space="preserve">13.1 Ce que dit le contexte</w:t>
      </w:r>
    </w:p>
    <w:p>
      <w:pPr>
        <w:numPr>
          <w:ilvl w:val="0"/>
          <w:numId w:val="1026"/>
        </w:numPr>
        <w:pStyle w:val="Compact"/>
      </w:pPr>
      <w:r>
        <w:t xml:space="preserve">Le moteur calcule en</w:t>
      </w:r>
      <w:r>
        <w:t xml:space="preserve"> </w:t>
      </w:r>
      <w:r>
        <w:rPr>
          <w:bCs/>
          <w:b/>
        </w:rPr>
        <w:t xml:space="preserve">Vulkan / DX12 / OpenGL</w:t>
      </w:r>
      <w:r>
        <w:t xml:space="preserve">, pas en CUDA :</w:t>
      </w:r>
      <w:r>
        <w:t xml:space="preserve"> </w:t>
      </w:r>
      <w:r>
        <w:rPr>
          <w:bCs/>
          <w:b/>
        </w:rPr>
        <w:t xml:space="preserve">NVIDIA et AMD sont</w:t>
      </w:r>
      <w:r>
        <w:rPr>
          <w:bCs/>
          <w:b/>
        </w:rPr>
        <w:t xml:space="preserve"> </w:t>
      </w:r>
      <w:r>
        <w:rPr>
          <w:bCs/>
          <w:b/>
        </w:rPr>
        <w:t xml:space="preserve">tous deux utilisables</w:t>
      </w:r>
      <w:r>
        <w:t xml:space="preserve">. Les cœurs matriciels sont atteignables en Vulkan par</w:t>
      </w:r>
      <w:r>
        <w:t xml:space="preserve"> </w:t>
      </w:r>
      <w:r>
        <w:t xml:space="preserve">l’extension</w:t>
      </w:r>
      <w:r>
        <w:t xml:space="preserve"> </w:t>
      </w:r>
      <w:r>
        <w:rPr>
          <w:rStyle w:val="VerbatimChar"/>
        </w:rPr>
        <w:t xml:space="preserve">VK_KHR_cooperative_matrix</w:t>
      </w:r>
      <w:r>
        <w:t xml:space="preserve"> </w:t>
      </w:r>
      <w:r>
        <w:t xml:space="preserve">(NVIDIA depuis Turing ; AMD RDNA3 et plus</w:t>
      </w:r>
      <w:r>
        <w:t xml:space="preserve"> </w:t>
      </w:r>
      <w:r>
        <w:t xml:space="preserve">récent) —</w:t>
      </w:r>
      <w:r>
        <w:t xml:space="preserve"> </w:t>
      </w:r>
      <w:r>
        <w:rPr>
          <w:bCs/>
          <w:b/>
        </w:rPr>
        <w:t xml:space="preserve">pas encore employée</w:t>
      </w:r>
      <w:r>
        <w:t xml:space="preserve"> </w:t>
      </w:r>
      <w:r>
        <w:t xml:space="preserve">par NkSL : c’est un gain à venir sur toute carte</w:t>
      </w:r>
      <w:r>
        <w:t xml:space="preserve"> </w:t>
      </w:r>
      <w:r>
        <w:t xml:space="preserve">récente.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Septembre 2026</w:t>
      </w:r>
      <w:r>
        <w:t xml:space="preserve"> </w:t>
      </w:r>
      <w:r>
        <w:t xml:space="preserve">: les prix sont</w:t>
      </w:r>
      <w:r>
        <w:t xml:space="preserve"> </w:t>
      </w:r>
      <w:r>
        <w:rPr>
          <w:bCs/>
          <w:b/>
        </w:rPr>
        <w:t xml:space="preserve">40 à 90 % au-dessus</w:t>
      </w:r>
      <w:r>
        <w:t xml:space="preserve"> </w:t>
      </w:r>
      <w:r>
        <w:t xml:space="preserve">des prix de lancement</w:t>
      </w:r>
      <w:r>
        <w:t xml:space="preserve"> </w:t>
      </w:r>
      <w:r>
        <w:t xml:space="preserve">(pénurie de mémoire due aux centres de données).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Au Cameroun</w:t>
      </w:r>
      <w:r>
        <w:t xml:space="preserve"> </w:t>
      </w:r>
      <w:r>
        <w:t xml:space="preserve">: TVA 19,25 % + droits du tarif CEEAC-CEMAC → compter</w:t>
      </w:r>
      <w:r>
        <w:t xml:space="preserve"> </w:t>
      </w:r>
      <w:r>
        <w:rPr>
          <w:bCs/>
          <w:b/>
        </w:rPr>
        <w:t xml:space="preserve">+30 à 45 %</w:t>
      </w:r>
      <w:r>
        <w:t xml:space="preserve"> </w:t>
      </w:r>
      <w:r>
        <w:t xml:space="preserve">plus le fret ; garantie internationale rarement honorée pour l’occasion ;</w:t>
      </w:r>
      <w:r>
        <w:t xml:space="preserve"> </w:t>
      </w:r>
      <w:r>
        <w:rPr>
          <w:bCs/>
          <w:b/>
        </w:rPr>
        <w:t xml:space="preserve">onduleur</w:t>
      </w:r>
      <w:r>
        <w:rPr>
          <w:bCs/>
          <w:b/>
        </w:rPr>
        <w:t xml:space="preserve"> </w:t>
      </w:r>
      <w:r>
        <w:rPr>
          <w:bCs/>
          <w:b/>
        </w:rPr>
        <w:t xml:space="preserve">en ligne à double conversion</w:t>
      </w:r>
      <w:r>
        <w:t xml:space="preserve"> </w:t>
      </w:r>
      <w:r>
        <w:t xml:space="preserve">(1,5 à 3 kVA), stabilisateur, climatisation.</w:t>
      </w:r>
    </w:p>
    <w:bookmarkEnd w:id="67"/>
    <w:bookmarkStart w:id="68" w:name="la-gp100-non"/>
    <w:p>
      <w:pPr>
        <w:pStyle w:val="Heading3"/>
      </w:pPr>
      <w:r>
        <w:t xml:space="preserve">13.2 La GP100 : non</w:t>
      </w:r>
    </w:p>
    <w:p>
      <w:pPr>
        <w:pStyle w:val="FirstParagraph"/>
      </w:pPr>
      <w:r>
        <w:t xml:space="preserve">Architecture Pascal (2016),</w:t>
      </w:r>
      <w:r>
        <w:t xml:space="preserve"> </w:t>
      </w:r>
      <w:r>
        <w:rPr>
          <w:bCs/>
          <w:b/>
        </w:rPr>
        <w:t xml:space="preserve">16 Go</w:t>
      </w:r>
      <w:r>
        <w:t xml:space="preserve"> </w:t>
      </w:r>
      <w:r>
        <w:t xml:space="preserve">seulement,</w:t>
      </w:r>
      <w:r>
        <w:t xml:space="preserve"> </w:t>
      </w:r>
      <w:r>
        <w:rPr>
          <w:bCs/>
          <w:b/>
        </w:rPr>
        <w:t xml:space="preserve">pas de cœurs matriciels</w:t>
      </w:r>
      <w:r>
        <w:t xml:space="preserve">, ~10× plus</w:t>
      </w:r>
      <w:r>
        <w:t xml:space="preserve"> </w:t>
      </w:r>
      <w:r>
        <w:t xml:space="preserve">lente qu’une carte récente en calcul matriciel, et</w:t>
      </w:r>
      <w:r>
        <w:t xml:space="preserve"> </w:t>
      </w:r>
      <w:r>
        <w:rPr>
          <w:bCs/>
          <w:b/>
        </w:rPr>
        <w:t xml:space="preserve">fin du support pilote</w:t>
      </w:r>
      <w:r>
        <w:t xml:space="preserve"> </w:t>
      </w:r>
      <w:r>
        <w:t xml:space="preserve">(la</w:t>
      </w:r>
      <w:r>
        <w:t xml:space="preserve"> </w:t>
      </w:r>
      <w:r>
        <w:t xml:space="preserve">branche 580 est la dernière pour Pascal). Son seul atout (le calcul en double précision)</w:t>
      </w:r>
      <w:r>
        <w:t xml:space="preserve"> </w:t>
      </w:r>
      <w:r>
        <w:t xml:space="preserve">ne sert pas à l’IA.</w:t>
      </w:r>
      <w:r>
        <w:t xml:space="preserve"> </w:t>
      </w:r>
      <w:r>
        <w:rPr>
          <w:bCs/>
          <w:b/>
        </w:rPr>
        <w:t xml:space="preserve">Même verdict pour les V100</w:t>
      </w:r>
      <w:r>
        <w:t xml:space="preserve"> </w:t>
      </w:r>
      <w:r>
        <w:t xml:space="preserve">d’occasion (refroidissement de</w:t>
      </w:r>
      <w:r>
        <w:t xml:space="preserve"> </w:t>
      </w:r>
      <w:r>
        <w:t xml:space="preserve">serveur, fin de support).</w:t>
      </w:r>
    </w:p>
    <w:bookmarkEnd w:id="68"/>
    <w:bookmarkStart w:id="69" w:name="trois-budgets"/>
    <w:p>
      <w:pPr>
        <w:pStyle w:val="Heading3"/>
      </w:pPr>
      <w:r>
        <w:t xml:space="preserve">13.3 Trois budgets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~1 500–2 500 €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AMD Radeon AI PRO R9700 32 Go</w:t>
            </w:r>
            <w:r>
              <w:t xml:space="preserve"> </w:t>
            </w:r>
            <w:r>
              <w:t xml:space="preserve">(~1 800–2 000 $ neuve)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la mémoire actuelle, neuve et garantie, 300 W, turbine (facile à refroidir), matrices RDNA4 ;</w:t>
            </w:r>
            <w:r>
              <w:t xml:space="preserve"> </w:t>
            </w:r>
            <w:r>
              <w:rPr>
                <w:bCs/>
                <w:b/>
              </w:rPr>
              <w:t xml:space="preserve">à valider sous Windows</w:t>
            </w:r>
            <w:r>
              <w:t xml:space="preserve"> </w:t>
            </w:r>
            <w:r>
              <w:t xml:space="preserve">(le moteur n’a été validé que sur NVIDIA)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ou</w:t>
            </w:r>
            <w:r>
              <w:t xml:space="preserve"> </w:t>
            </w:r>
            <w:r>
              <w:rPr>
                <w:bCs/>
                <w:b/>
              </w:rPr>
              <w:t xml:space="preserve">RTX 3090 24 Go d’occasion</w:t>
            </w:r>
            <w:r>
              <w:t xml:space="preserve"> </w:t>
            </w:r>
            <w:r>
              <w:t xml:space="preserve">(~1 400 $)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continuité NVIDIA, sans garantie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~4 000–6 000 €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Radeon PRO W7900 48 Go</w:t>
            </w:r>
            <w:r>
              <w:t xml:space="preserve"> </w:t>
            </w:r>
            <w:r>
              <w:t xml:space="preserve">(~3 500–3 900 $)</w:t>
            </w:r>
            <w:r>
              <w:t xml:space="preserve"> </w:t>
            </w:r>
            <w:r>
              <w:rPr>
                <w:bCs/>
                <w:b/>
              </w:rPr>
              <w:t xml:space="preserve">ou RTX A6000 48 Go d’occasion</w:t>
            </w:r>
            <w:r>
              <w:t xml:space="preserve"> </w:t>
            </w:r>
            <w:r>
              <w:t xml:space="preserve">(~3 200–4 400 $)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 Go</w:t>
            </w:r>
            <w:r>
              <w:t xml:space="preserve"> </w:t>
            </w:r>
            <w:r>
              <w:t xml:space="preserve">: l’encodeur d’images, le rôle C et le réglage fin des grands modèles ; la A6000 garde la continuité 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~8 000–10 000 €+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RTX PRO 5000 Blackwell 48 Go</w:t>
            </w:r>
            <w:r>
              <w:t xml:space="preserve"> </w:t>
            </w:r>
            <w:r>
              <w:t xml:space="preserve">(~8 800 $), ou 72 Go si le prix suit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neuve, garantie, 300 W ; la PRO 6000 96 Go (14 000–16 000 $) dépasse ce budget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d’abord</w:t>
      </w:r>
      <w:r>
        <w:t xml:space="preserve"> </w:t>
      </w:r>
      <w:r>
        <w:t xml:space="preserve">corriger le bogue GPU et construire le générateur</w:t>
      </w:r>
      <w:r>
        <w:t xml:space="preserve"> </w:t>
      </w:r>
      <w:r>
        <w:t xml:space="preserve">(§14, C0–C3) — ils ne demandent</w:t>
      </w:r>
      <w:r>
        <w:t xml:space="preserve"> </w:t>
      </w:r>
      <w:r>
        <w:rPr>
          <w:bCs/>
          <w:b/>
        </w:rPr>
        <w:t xml:space="preserve">aucun</w:t>
      </w:r>
      <w:r>
        <w:t xml:space="preserve"> </w:t>
      </w:r>
      <w:r>
        <w:t xml:space="preserve">nouveau matériel.</w:t>
      </w:r>
      <w:r>
        <w:t xml:space="preserve"> </w:t>
      </w:r>
      <w:r>
        <w:rPr>
          <w:bCs/>
          <w:b/>
        </w:rPr>
        <w:t xml:space="preserve">Ensuite</w:t>
      </w:r>
      <w:r>
        <w:t xml:space="preserve">, pour</w:t>
      </w:r>
      <w:r>
        <w:t xml:space="preserve"> </w:t>
      </w:r>
      <w:r>
        <w:t xml:space="preserve">l’entraînement : une carte</w:t>
      </w:r>
      <w:r>
        <w:t xml:space="preserve"> </w:t>
      </w:r>
      <w:r>
        <w:rPr>
          <w:bCs/>
          <w:b/>
        </w:rPr>
        <w:t xml:space="preserve">48 Go</w:t>
      </w:r>
      <w:r>
        <w:t xml:space="preserve"> </w:t>
      </w:r>
      <w:r>
        <w:t xml:space="preserve">(W7900 ou A6000 d’occasion avec garantie</w:t>
      </w:r>
      <w:r>
        <w:t xml:space="preserve"> </w:t>
      </w:r>
      <w:r>
        <w:t xml:space="preserve">vendeur), et la</w:t>
      </w:r>
      <w:r>
        <w:t xml:space="preserve"> </w:t>
      </w:r>
      <w:r>
        <w:rPr>
          <w:bCs/>
          <w:b/>
        </w:rPr>
        <w:t xml:space="preserve">location</w:t>
      </w:r>
      <w:r>
        <w:t xml:space="preserve"> </w:t>
      </w:r>
      <w:r>
        <w:t xml:space="preserve">ponctuelle (A100 80 Go ~1,4 $/h, H100 ~1,8–2,7 $/h) pour</w:t>
      </w:r>
      <w:r>
        <w:t xml:space="preserve"> </w:t>
      </w:r>
      <w:r>
        <w:t xml:space="preserve">les grosses campagnes — en vérifiant d’abord</w:t>
      </w:r>
      <w:r>
        <w:t xml:space="preserve"> </w:t>
      </w:r>
      <w:r>
        <w:rPr>
          <w:rStyle w:val="VerbatimChar"/>
        </w:rPr>
        <w:t xml:space="preserve">vulkaninfo</w:t>
      </w:r>
      <w:r>
        <w:t xml:space="preserve"> </w:t>
      </w:r>
      <w:r>
        <w:t xml:space="preserve">sur une instance à 0,30 $/h :</w:t>
      </w:r>
      <w:r>
        <w:t xml:space="preserve"> </w:t>
      </w:r>
      <w:r>
        <w:t xml:space="preserve">les images par défaut des loueurs n’activent pas Vulkan (il faut</w:t>
      </w:r>
      <w:r>
        <w:t xml:space="preserve"> </w:t>
      </w:r>
      <w:r>
        <w:rPr>
          <w:rStyle w:val="VerbatimChar"/>
        </w:rPr>
        <w:t xml:space="preserve">NVIDIA_DRIVER_CAPABILITIES=all</w:t>
      </w:r>
      <w:r>
        <w:t xml:space="preserve"> </w:t>
      </w:r>
      <w:r>
        <w:t xml:space="preserve">et les bibliothèques graphiques du pilote).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hasage"/>
    <w:p>
      <w:pPr>
        <w:pStyle w:val="Heading2"/>
      </w:pPr>
      <w:r>
        <w:t xml:space="preserve">14. Phasage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 de 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 — les fondations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bogue GPU corrigé (§12.3) ;</w:t>
            </w:r>
            <w:r>
              <w:t xml:space="preserve"> </w:t>
            </w:r>
            <w:r>
              <w:rPr>
                <w:bCs/>
                <w:b/>
              </w:rPr>
              <w:t xml:space="preserve">R32 codé</w:t>
            </w:r>
            <w:r>
              <w:t xml:space="preserve"> </w:t>
            </w:r>
            <w:r>
              <w:t xml:space="preserve">: adresses, sélection par nom / critère / adresse, pile C3 rejouée, orphelines, déterminisme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B=24 apprend ; les tests R32.7 passent ; une corne extrudée à la main survit à trois régénérations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 — tubes et capuchons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.nkscene</w:t>
            </w:r>
            <w:r>
              <w:t xml:space="preserve"> </w:t>
            </w:r>
            <w:r>
              <w:t xml:space="preserve">v2 (squelette, profils), tubes, boucles d’articulation, capuchons, miroir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serpent et un bras à 3 articulations passent le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 — jonctions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portage de FEQ ; gabarits d’extrémité (main à n doigts, pied, aile, pince) ; repli B-Mesh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terrestres du catalogue passent le §6 (dont dragon, 6 bras, 8 pattes)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C2b — tous les plans de corps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fuseau, disque, radial, cloche, segmenté ; nageoires à rayons ; ailes à plumes et d’insecte ; tentacules souples ; semis ; greffe ; boucle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catalogue d’essai complet</w:t>
            </w:r>
            <w:r>
              <w:t xml:space="preserve"> </w:t>
            </w:r>
            <w:r>
              <w:t xml:space="preserve">passe le §6, marins, ailés et inventés compris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— formes et sculpt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profils, styles, subdivision ;</w:t>
            </w:r>
            <w:r>
              <w:t xml:space="preserve"> </w:t>
            </w:r>
            <w:r>
              <w:rPr>
                <w:bCs/>
                <w:b/>
              </w:rPr>
              <w:t xml:space="preserve">couches de sculpt en repère local</w:t>
            </w:r>
            <w:r>
              <w:t xml:space="preserve"> </w:t>
            </w:r>
            <w:r>
              <w:t xml:space="preserve">; intégrer / détacher ; verrous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tests du §10.7 passent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 — rig et visage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NkSkeletonDef</w:t>
            </w:r>
            <w:r>
              <w:t xml:space="preserve"> </w:t>
            </w:r>
            <w:r>
              <w:t xml:space="preserve">depuis C0, poids par construction et par diffusion de chaleur, export vers NkAnimaEditor ; gabarits de tête, orbites, blendshapes FACS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créature du catalogue se pose et s’anime dans NkAnimaEditor sans retouche de poids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 — l’IA de description et d’images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grammaire v2 dans</w:t>
            </w:r>
            <w:r>
              <w:t xml:space="preserve"> </w:t>
            </w:r>
            <w:r>
              <w:rPr>
                <w:rStyle w:val="VerbatimChar"/>
              </w:rPr>
              <w:t xml:space="preserve">NkModelerCreation</w:t>
            </w:r>
            <w:r>
              <w:t xml:space="preserve"> </w:t>
            </w:r>
            <w:r>
              <w:t xml:space="preserve">; pont NKImage → NKData ; rendu synthétique ; encodeur d’images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un dragon à 4 pattes, 2 ailes, 3 cornes » donne le bon compte de tout ; une planche de face et de profil donne une silhouette à IoU ≥ 0,85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 — le remailleur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squelette extrait + cage FEQ recalée (Usai) ; QuadriFlow réimplémenté ;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sculpt en dynamique de topologie revient dans le modèle en couches avec ≥ 95 % de valence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C7 — l’IA de détail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 C sur cartes de déplacement ; sculpts commandés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plausibles sans qu’aucun critère du §6 régresse</w:t>
            </w:r>
          </w:p>
        </w:tc>
      </w:tr>
    </w:tbl>
    <w:p>
      <w:pPr>
        <w:pStyle w:val="BodyText"/>
      </w:pPr>
      <w:r>
        <w:t xml:space="preserve">📌 C0 à C4 sont</w:t>
      </w:r>
      <w:r>
        <w:t xml:space="preserve"> </w:t>
      </w:r>
      <w:r>
        <w:rPr>
          <w:bCs/>
          <w:b/>
        </w:rPr>
        <w:t xml:space="preserve">du code géométrique</w:t>
      </w:r>
      <w:r>
        <w:t xml:space="preserve"> </w:t>
      </w:r>
      <w:r>
        <w:t xml:space="preserve">que Rihen maîtrise ; ils donnent déjà un</w:t>
      </w:r>
      <w:r>
        <w:t xml:space="preserve"> </w:t>
      </w:r>
      <w:r>
        <w:t xml:space="preserve">générateur utilisable</w:t>
      </w:r>
      <w:r>
        <w:t xml:space="preserve"> </w:t>
      </w:r>
      <w:r>
        <w:rPr>
          <w:bCs/>
          <w:b/>
        </w:rPr>
        <w:t xml:space="preserve">à la main et par la parole</w:t>
      </w:r>
      <w:r>
        <w:t xml:space="preserve">, sans nouvel entraînement.</w:t>
      </w:r>
    </w:p>
    <w:p>
      <w:r>
        <w:pict>
          <v:rect style="width:0;height:1.5pt" o:hralign="center" o:hrstd="t" o:hr="t"/>
        </w:pict>
      </w:r>
    </w:p>
    <w:bookmarkEnd w:id="71"/>
    <w:bookmarkStart w:id="72" w:name="X53dcddd8f9c54939ebae44a62d6bcf88902e456"/>
    <w:p>
      <w:pPr>
        <w:pStyle w:val="Heading2"/>
      </w:pPr>
      <w:r>
        <w:t xml:space="preserve">15. Les écrans — à porter aux documents 02 et 03 de NKCraft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Panneau Squelette</w:t>
      </w:r>
      <w:r>
        <w:t xml:space="preserve"> </w:t>
      </w:r>
      <w:r>
        <w:t xml:space="preserve">: l’arbre des os (renommer, répéter, miroir, ajouter un membre</w:t>
      </w:r>
      <w:r>
        <w:t xml:space="preserve"> </w:t>
      </w:r>
      <w:r>
        <w:t xml:space="preserve">depuis un gabarit : bras, patte, aile, tentacule, queue) ; dans la vue, les os en</w:t>
      </w:r>
      <w:r>
        <w:t xml:space="preserve"> </w:t>
      </w:r>
      <w:r>
        <w:rPr>
          <w:bCs/>
          <w:b/>
        </w:rPr>
        <w:t xml:space="preserve">sphères reliées</w:t>
      </w:r>
      <w:r>
        <w:t xml:space="preserve"> </w:t>
      </w:r>
      <w:r>
        <w:t xml:space="preserve">qu’on tire (esprit ZSpheres).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Panneau Forme</w:t>
      </w:r>
      <w:r>
        <w:t xml:space="preserve"> </w:t>
      </w:r>
      <w:r>
        <w:t xml:space="preserve">: profils par os (courbe des sections), styles, muscles nommés.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Panneau Couches</w:t>
      </w:r>
      <w:r>
        <w:t xml:space="preserve"> </w:t>
      </w:r>
      <w:r>
        <w:t xml:space="preserve">: C3 (opérations), C4 (couches de sculpt, auteur humain / IA,</w:t>
      </w:r>
      <w:r>
        <w:t xml:space="preserve"> </w:t>
      </w:r>
      <w:r>
        <w:t xml:space="preserve">opacité, visibilité), verrous par partie,</w:t>
      </w:r>
      <w:r>
        <w:t xml:space="preserve"> </w:t>
      </w:r>
      <w:r>
        <w:rPr>
          <w:bCs/>
          <w:b/>
        </w:rPr>
        <w:t xml:space="preserve">orphelines</w:t>
      </w:r>
      <w:r>
        <w:t xml:space="preserve"> </w:t>
      </w:r>
      <w:r>
        <w:t xml:space="preserve">en évidence avec « Revoir »</w:t>
      </w:r>
      <w:r>
        <w:t xml:space="preserve"> </w:t>
      </w:r>
      <w:r>
        <w:t xml:space="preserve">et « Réattacher ».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Indicateurs de topologie</w:t>
      </w:r>
      <w:r>
        <w:t xml:space="preserve"> </w:t>
      </w:r>
      <w:r>
        <w:t xml:space="preserve">en direct : % quads, % valence 4, pôles hors bandes de</w:t>
      </w:r>
      <w:r>
        <w:t xml:space="preserve"> </w:t>
      </w:r>
      <w:r>
        <w:t xml:space="preserve">pli — en vert quand les critères du §6 sont tenus.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Assistant</w:t>
      </w:r>
      <w:r>
        <w:t xml:space="preserve"> </w:t>
      </w:r>
      <w:r>
        <w:t xml:space="preserve">(existant, 03 §5.13) : phrase ou images → aperçu</w:t>
      </w:r>
      <w:r>
        <w:t xml:space="preserve"> </w:t>
      </w:r>
      <w:r>
        <w:rPr>
          <w:bCs/>
          <w:b/>
        </w:rPr>
        <w:t xml:space="preserve">hachuré</w:t>
      </w:r>
      <w:r>
        <w:t xml:space="preserve"> </w:t>
      </w:r>
      <w:r>
        <w:t xml:space="preserve">→ accepter</w:t>
      </w:r>
      <w:r>
        <w:t xml:space="preserve"> </w:t>
      </w:r>
      <w:r>
        <w:t xml:space="preserve">(un lot annulable).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Éditeur texte</w:t>
      </w:r>
      <w:r>
        <w:t xml:space="preserve"> </w:t>
      </w:r>
      <w:r>
        <w:t xml:space="preserve">du</w:t>
      </w:r>
      <w:r>
        <w:t xml:space="preserve"> </w:t>
      </w:r>
      <w:r>
        <w:rPr>
          <w:rStyle w:val="VerbatimChar"/>
        </w:rPr>
        <w:t xml:space="preserve">.nkscene</w:t>
      </w:r>
      <w:r>
        <w:t xml:space="preserve"> </w:t>
      </w:r>
      <w:r>
        <w:t xml:space="preserve">v2, synchronisé avec les panneaux (le texte reste la</w:t>
      </w:r>
      <w:r>
        <w:t xml:space="preserve"> </w:t>
      </w:r>
      <w:r>
        <w:t xml:space="preserve">vérité,</w:t>
      </w:r>
      <w:r>
        <w:t xml:space="preserve"> </w:t>
      </w:r>
      <w:r>
        <w:rPr>
          <w:rStyle w:val="VerbatimChar"/>
        </w:rPr>
        <w:t xml:space="preserve">FORMAT_SCENE.md:50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2"/>
    <w:bookmarkStart w:id="73" w:name="sources"/>
    <w:p>
      <w:pPr>
        <w:pStyle w:val="Heading2"/>
      </w:pPr>
      <w:r>
        <w:t xml:space="preserve">16. Sources</w:t>
      </w:r>
    </w:p>
    <w:p>
      <w:pPr>
        <w:pStyle w:val="FirstParagraph"/>
      </w:pPr>
      <w:r>
        <w:rPr>
          <w:bCs/>
          <w:b/>
        </w:rPr>
        <w:t xml:space="preserve">Topologie et squelettes</w:t>
      </w:r>
      <w:r>
        <w:t xml:space="preserve"> </w:t>
      </w:r>
      <w:r>
        <w:t xml:space="preserve">- FEQ — https://www.dgp.toronto.edu/projects/feq/ · code : https://github.com/janba/GEL (</w:t>
      </w:r>
      <w:r>
        <w:rPr>
          <w:rStyle w:val="VerbatimChar"/>
        </w:rPr>
        <w:t xml:space="preserve">src/GEL/HMesh/skeleton_to_FEQ.cpp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quad_valencify.*</w:t>
      </w:r>
      <w:r>
        <w:t xml:space="preserve">, MIT)</w:t>
      </w:r>
      <w:r>
        <w:t xml:space="preserve"> </w:t>
      </w:r>
      <w:r>
        <w:t xml:space="preserve">- SQM — https://orbit.dtu.dk/en/publications/converting-skeletal-structures-to-quad-dominant-meshes/</w:t>
      </w:r>
      <w:r>
        <w:t xml:space="preserve"> </w:t>
      </w:r>
      <w:r>
        <w:t xml:space="preserve">- PAM — https://dl.acm.org/doi/10.1145/2601097.2601226</w:t>
      </w:r>
      <w:r>
        <w:t xml:space="preserve"> </w:t>
      </w:r>
      <w:r>
        <w:t xml:space="preserve">- B-Mesh — https://onlinelibrary.wiley.com/doi/10.1111/j.1467-8659.2010.01805.x</w:t>
      </w:r>
      <w:r>
        <w:t xml:space="preserve"> </w:t>
      </w:r>
      <w:r>
        <w:t xml:space="preserve">- Usai et al. 2015 — https://dl.acm.org/doi/10.1145/2809785</w:t>
      </w:r>
      <w:r>
        <w:t xml:space="preserve"> </w:t>
      </w:r>
      <w:r>
        <w:t xml:space="preserve">- Scaffolding a skeleton — https://link.springer.com/chapter/10.1007/978-3-319-77066-6_2</w:t>
      </w:r>
      <w:r>
        <w:t xml:space="preserve"> </w:t>
      </w:r>
      <w:r>
        <w:t xml:space="preserve">- Pattern-Based Quadrangulation — https://cims.nyu.edu/gcl/papers/pattern-based-quadrangulation.pdf</w:t>
      </w:r>
      <w:r>
        <w:t xml:space="preserve"> </w:t>
      </w:r>
      <w:r>
        <w:t xml:space="preserve">- QuadriFlow — https://github.com/hjwdzh/QuadriFlow (BSD-3)</w:t>
      </w:r>
      <w:r>
        <w:t xml:space="preserve"> </w:t>
      </w:r>
      <w:r>
        <w:t xml:space="preserve">- Instant Meshes — https://github.com/wjakob/instant-meshes (BSD-3)</w:t>
      </w:r>
      <w:r>
        <w:t xml:space="preserve"> </w:t>
      </w:r>
      <w:r>
        <w:t xml:space="preserve">- QuadWild — https://github.com/nicopietroni/quadwild (GPL-3, article seulement) · BiMDF — https://github.com/cgg-bern/quadwild-bimdf</w:t>
      </w:r>
      <w:r>
        <w:t xml:space="preserve"> </w:t>
      </w:r>
      <w:r>
        <w:t xml:space="preserve">- QuadGPT — https://arxiv.org/abs/2509.21420</w:t>
      </w:r>
      <w:r>
        <w:t xml:space="preserve"> </w:t>
      </w:r>
      <w:r>
        <w:t xml:space="preserve">- Sphere-Meshes — https://perso.telecom-paristech.fr/boubek/papers/SphereMeshes/</w:t>
      </w:r>
    </w:p>
    <w:p>
      <w:pPr>
        <w:pStyle w:val="BodyText"/>
      </w:pPr>
      <w:r>
        <w:rPr>
          <w:bCs/>
          <w:b/>
        </w:rPr>
        <w:t xml:space="preserve">Rig et skinning</w:t>
      </w:r>
      <w:r>
        <w:t xml:space="preserve"> </w:t>
      </w:r>
      <w:r>
        <w:t xml:space="preserve">- Pinocchio — https://github.com/pmolodo/Pinocchio (LGPL : principe seulement)</w:t>
      </w:r>
      <w:r>
        <w:t xml:space="preserve"> </w:t>
      </w:r>
      <w:r>
        <w:t xml:space="preserve">- UniRig — https://arxiv.org/abs/2504.12451 (MIT)</w:t>
      </w:r>
      <w:r>
        <w:t xml:space="preserve"> </w:t>
      </w:r>
      <w:r>
        <w:t xml:space="preserve">- MakeHuman (licence CC0 des ressources) — https://static.makehumancommunity.org/about/license.html</w:t>
      </w:r>
    </w:p>
    <w:p>
      <w:pPr>
        <w:pStyle w:val="BodyText"/>
      </w:pPr>
      <w:r>
        <w:rPr>
          <w:bCs/>
          <w:b/>
        </w:rPr>
        <w:t xml:space="preserve">Données</w:t>
      </w:r>
      <w:r>
        <w:t xml:space="preserve"> </w:t>
      </w:r>
      <w:r>
        <w:t xml:space="preserve">- Objaverse — https://huggingface.co/datasets/allenai/objaverse · Sketchfab (clause NoAI) — https://sketchfab.com/terms</w:t>
      </w:r>
      <w:r>
        <w:t xml:space="preserve"> </w:t>
      </w:r>
      <w:r>
        <w:t xml:space="preserve">- Blender Studio — https://studio.blender.org/terms-and-conditions/</w:t>
      </w:r>
      <w:r>
        <w:t xml:space="preserve"> </w:t>
      </w:r>
      <w:r>
        <w:t xml:space="preserve">- Smithsonian Open Access — https://www.si.edu/openaccess/faq</w:t>
      </w:r>
      <w:r>
        <w:t xml:space="preserve"> </w:t>
      </w:r>
      <w:r>
        <w:t xml:space="preserve">- Quaternius — https://quaternius.com/license.html</w:t>
      </w:r>
      <w:r>
        <w:t xml:space="preserve"> </w:t>
      </w:r>
      <w:r>
        <w:t xml:space="preserve">- SMPL (non commercial) — https://smpl.is.tue.mpg.de/modellicense.html</w:t>
      </w:r>
      <w:r>
        <w:t xml:space="preserve"> </w:t>
      </w:r>
      <w:r>
        <w:t xml:space="preserve">- Adobe (Mixamo, §17) — https://www.adobe.com/legal/terms.html</w:t>
      </w:r>
      <w:r>
        <w:t xml:space="preserve"> </w:t>
      </w:r>
      <w:r>
        <w:t xml:space="preserve">- CGTrader — https://www.cgtrader.com/pages/terms-and-conditions</w:t>
      </w:r>
      <w:r>
        <w:t xml:space="preserve"> </w:t>
      </w:r>
      <w:r>
        <w:t xml:space="preserve">- 3DBiCar / RaBit — https://gaplab.cuhk.edu.cn/projects/RaBit/dataset.html</w:t>
      </w:r>
      <w:r>
        <w:t xml:space="preserve"> </w:t>
      </w:r>
      <w:r>
        <w:t xml:space="preserve">- Infinigen — https://infinigen.org/ · BEDLAM (licence) — https://bedlam.is.tue.mpg.de/license.html</w:t>
      </w:r>
    </w:p>
    <w:p>
      <w:pPr>
        <w:pStyle w:val="BodyText"/>
      </w:pPr>
      <w:r>
        <w:rPr>
          <w:bCs/>
          <w:b/>
        </w:rPr>
        <w:t xml:space="preserve">Matériel</w:t>
      </w:r>
      <w:r>
        <w:t xml:space="preserve"> </w:t>
      </w:r>
      <w:r>
        <w:t xml:space="preserve">- Prix 2026 — https://tech-insider.org/gpu-prices-2026/ · https://gpupoet.com/gpu/learn/price/september-2026/amd-radeon-ai-pro-r9700 · https://gpudojo.com/radeon-pro-w7900 · https://gpudojo.com/a6000 · https://www.newegg.com/nvidia-pro-5000-blackwell-48g-rtx-pro-5000-48gb-video-cards/p/1FT-0004-00974</w:t>
      </w:r>
      <w:r>
        <w:t xml:space="preserve"> </w:t>
      </w:r>
      <w:r>
        <w:t xml:space="preserve">- Fin du support Pascal — https://www.phoronix.com/news/NVIDIA-580-Linux-Driver-Last-HW</w:t>
      </w:r>
      <w:r>
        <w:t xml:space="preserve"> </w:t>
      </w:r>
      <w:r>
        <w:t xml:space="preserve">- Matrices en Vulkan sur AMD — https://www.phoronix.com/news/RADV-VK_KHR_cooperative_matrix</w:t>
      </w:r>
      <w:r>
        <w:t xml:space="preserve"> </w:t>
      </w:r>
      <w:r>
        <w:t xml:space="preserve">- Vulkan dans les conteneurs — https://docs.nvidia.com/datacenter/cloud-native/container-toolkit/latest/docker-specialized.html</w:t>
      </w:r>
      <w:r>
        <w:t xml:space="preserve"> </w:t>
      </w:r>
      <w:r>
        <w:t xml:space="preserve">- Tarif CEEAC-CEMAC 2026 — https://www.agenceecofin.com/actualites-services/1401-134813-cameroun-entree-en-vigueur-du-tarif-exterieur-commun-ceeac-cemac-le-1er-janvier-2026</w:t>
      </w:r>
    </w:p>
    <w:p>
      <w:r>
        <w:pict>
          <v:rect style="width:0;height:1.5pt" o:hralign="center" o:hrstd="t" o:hr="t"/>
        </w:pict>
      </w:r>
    </w:p>
    <w:bookmarkEnd w:id="73"/>
    <w:bookmarkStart w:id="74" w:name="décisions"/>
    <w:p>
      <w:pPr>
        <w:pStyle w:val="Heading2"/>
      </w:pPr>
      <w:r>
        <w:t xml:space="preserve">17. Décisions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voie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topologie par construction</w:t>
            </w:r>
            <w:r>
              <w:t xml:space="preserve"> </w:t>
            </w:r>
            <w:r>
              <w:t xml:space="preserve">depuis un squelette ; l’IA prédit des paramètres, jamais un maillage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 (Rodolf : « je suis tout oui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.nkscene</w:t>
            </w:r>
            <w:r>
              <w:t xml:space="preserve"> </w:t>
            </w:r>
            <w:r>
              <w:rPr>
                <w:bCs/>
                <w:b/>
              </w:rPr>
              <w:t xml:space="preserve">version 2</w:t>
            </w:r>
            <w:r>
              <w:t xml:space="preserve"> </w:t>
            </w:r>
            <w:r>
              <w:t xml:space="preserve">(squelette, forme, retouches, sculpt), compatible v1, texte modifiable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priorité C0</w:t>
            </w:r>
            <w:r>
              <w:t xml:space="preserve"> </w:t>
            </w:r>
            <w:r>
              <w:t xml:space="preserve">: adresses stables, sélection par nom / critère / adresse, orphelines gardées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Rodolf, 28/09 : « ça doit être résolu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frontière du 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NKCraft</w:t>
            </w:r>
            <w:r>
              <w:t xml:space="preserve"> </w:t>
            </w:r>
            <w:r>
              <w:rPr>
                <w:bCs/>
                <w:b/>
              </w:rPr>
              <w:t xml:space="preserve">produit</w:t>
            </w:r>
            <w:r>
              <w:t xml:space="preserve"> </w:t>
            </w:r>
            <w:r>
              <w:t xml:space="preserve">le rig, les poids et les blendshapes du visage ; NkAnimaEditor les</w:t>
            </w:r>
            <w:r>
              <w:t xml:space="preserve"> </w:t>
            </w:r>
            <w:r>
              <w:rPr>
                <w:bCs/>
                <w:b/>
              </w:rPr>
              <w:t xml:space="preserve">ajuste</w:t>
            </w:r>
            <w:r>
              <w:t xml:space="preserve"> </w:t>
            </w:r>
            <w:r>
              <w:t xml:space="preserve">et anime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 (Rodolf, 28/09 : « pas pour l’animation mais pour le rig après modélisation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code tiers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porter</w:t>
            </w:r>
            <w:r>
              <w:t xml:space="preserve"> </w:t>
            </w:r>
            <w:r>
              <w:t xml:space="preserve">FEQ / GEL (MIT) et QuadriFlow (BSD-3) en les réécrivant sans STL, avec leurs notices ; GPL, AGPL et non commercial :</w:t>
            </w:r>
            <w:r>
              <w:t xml:space="preserve"> </w:t>
            </w:r>
            <w:r>
              <w:rPr>
                <w:bCs/>
                <w:b/>
              </w:rPr>
              <w:t xml:space="preserve">articles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données d’IA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synthétique maison d’abord ; sources extérieures seulement CC0 / CC-BY sans « NoAI » ; sculpts commandés avec clause IA ; corpus existant audité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bogue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remède du §12.3 avant toute nouvelle campagne d’entraînement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GP100 ; une carte</w:t>
            </w:r>
            <w:r>
              <w:t xml:space="preserve"> </w:t>
            </w:r>
            <w:r>
              <w:rPr>
                <w:bCs/>
                <w:b/>
              </w:rPr>
              <w:t xml:space="preserve">48 Go</w:t>
            </w:r>
            <w:r>
              <w:t xml:space="preserve"> </w:t>
            </w:r>
            <w:r>
              <w:t xml:space="preserve">(W7900 ou A6000 d’occasion garantie) après C4, location ponctuelle pour les grosses campagnes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à décider par Rodolf (budget)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Quaternius, 3DBiCar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par écrit l’autorisation d’entraînement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plans de corps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terre, air, eau et inventé</w:t>
            </w:r>
            <w:r>
              <w:t xml:space="preserve"> </w:t>
            </w:r>
            <w:r>
              <w:rPr>
                <w:bCs/>
                <w:b/>
              </w:rPr>
              <w:t xml:space="preserve">au même rang</w:t>
            </w:r>
            <w:r>
              <w:t xml:space="preserve"> </w:t>
            </w:r>
            <w:r>
              <w:t xml:space="preserve">: fuseau, disque, radial, cloche, segmenté, ailes (membrane, plumes, insecte), nageoires, tentacules, semis, greffe (§5.7)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 (Rodolf, 28/09 : « les animaux marins, les animaux à ailes, les créatures à ailes ou marines et inventées »)</w:t>
            </w:r>
          </w:p>
        </w:tc>
      </w:tr>
    </w:tbl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2026-09-28T05:00:56Z</dcterms:created>
  <dcterms:modified xsi:type="dcterms:W3CDTF">2026-09-28T05:00:56Z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