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0BF2E" w14:textId="3156D64A" w:rsidR="007E06F7" w:rsidRPr="00FD1B30" w:rsidRDefault="007E06F7" w:rsidP="007E06F7">
      <w:pPr>
        <w:pStyle w:val="divdocumentthinbottomborder"/>
        <w:pBdr>
          <w:bottom w:val="single" w:sz="8" w:space="4" w:color="DADADA"/>
        </w:pBdr>
        <w:spacing w:line="480" w:lineRule="atLeast"/>
        <w:rPr>
          <w:b/>
          <w:bCs/>
          <w:caps/>
          <w:color w:val="000000"/>
          <w:sz w:val="40"/>
          <w:szCs w:val="40"/>
        </w:rPr>
      </w:pPr>
      <w:r>
        <w:rPr>
          <w:rStyle w:val="span"/>
          <w:rFonts w:eastAsiaTheme="majorEastAsia"/>
          <w:b/>
          <w:bCs/>
          <w:caps/>
          <w:color w:val="000000"/>
          <w:sz w:val="32"/>
          <w:szCs w:val="32"/>
        </w:rPr>
        <w:t xml:space="preserve">          </w:t>
      </w:r>
      <w:r w:rsidRPr="00FD1B30">
        <w:rPr>
          <w:rStyle w:val="span"/>
          <w:rFonts w:eastAsiaTheme="majorEastAsia"/>
          <w:b/>
          <w:bCs/>
          <w:caps/>
          <w:color w:val="000000"/>
          <w:sz w:val="32"/>
          <w:szCs w:val="32"/>
        </w:rPr>
        <w:t xml:space="preserve">                     </w:t>
      </w:r>
      <w:r w:rsidR="00107C79">
        <w:rPr>
          <w:rStyle w:val="span"/>
          <w:rFonts w:eastAsiaTheme="majorEastAsia"/>
          <w:b/>
          <w:bCs/>
          <w:caps/>
          <w:color w:val="000000"/>
          <w:sz w:val="32"/>
          <w:szCs w:val="32"/>
        </w:rPr>
        <w:t xml:space="preserve">              </w:t>
      </w:r>
      <w:r w:rsidR="002A1B97">
        <w:rPr>
          <w:rStyle w:val="span"/>
          <w:rFonts w:eastAsiaTheme="majorEastAsia"/>
          <w:b/>
          <w:bCs/>
          <w:caps/>
          <w:color w:val="000000"/>
          <w:sz w:val="32"/>
          <w:szCs w:val="32"/>
        </w:rPr>
        <w:t>OLA</w:t>
      </w:r>
      <w:r>
        <w:rPr>
          <w:rStyle w:val="span"/>
          <w:rFonts w:eastAsiaTheme="majorEastAsia"/>
          <w:b/>
          <w:bCs/>
          <w:caps/>
          <w:color w:val="000000"/>
          <w:sz w:val="32"/>
          <w:szCs w:val="32"/>
        </w:rPr>
        <w:t xml:space="preserve"> ajibo</w:t>
      </w:r>
      <w:r w:rsidR="00594EC1">
        <w:rPr>
          <w:rStyle w:val="span"/>
          <w:rFonts w:eastAsiaTheme="majorEastAsia"/>
          <w:b/>
          <w:bCs/>
          <w:caps/>
          <w:color w:val="000000"/>
          <w:sz w:val="32"/>
          <w:szCs w:val="32"/>
        </w:rPr>
        <w:t>LA</w:t>
      </w:r>
    </w:p>
    <w:p w14:paraId="23A34E95" w14:textId="77777777" w:rsidR="007E06F7" w:rsidRPr="00FD1B30" w:rsidRDefault="007E06F7" w:rsidP="007E06F7">
      <w:pPr>
        <w:pStyle w:val="divbotBorder"/>
        <w:spacing w:before="20"/>
        <w:rPr>
          <w:sz w:val="2"/>
          <w:szCs w:val="22"/>
        </w:rPr>
      </w:pPr>
    </w:p>
    <w:p w14:paraId="4B0A822B" w14:textId="77777777" w:rsidR="007E06F7" w:rsidRPr="00FD1B30" w:rsidRDefault="007E06F7" w:rsidP="007E06F7">
      <w:pPr>
        <w:pStyle w:val="div"/>
        <w:spacing w:line="0" w:lineRule="atLeast"/>
        <w:rPr>
          <w:sz w:val="0"/>
          <w:szCs w:val="0"/>
        </w:rPr>
      </w:pPr>
      <w:r w:rsidRPr="00FD1B30">
        <w:rPr>
          <w:sz w:val="0"/>
          <w:szCs w:val="0"/>
        </w:rPr>
        <w:t> </w:t>
      </w:r>
    </w:p>
    <w:p w14:paraId="6D3095DE" w14:textId="59740D7C" w:rsidR="007E06F7" w:rsidRPr="00FD1B30" w:rsidRDefault="007E06F7" w:rsidP="007E06F7">
      <w:pPr>
        <w:pStyle w:val="div"/>
        <w:spacing w:before="40"/>
        <w:jc w:val="center"/>
        <w:rPr>
          <w:sz w:val="20"/>
          <w:szCs w:val="20"/>
        </w:rPr>
      </w:pPr>
      <w:r>
        <w:rPr>
          <w:rStyle w:val="span"/>
          <w:rFonts w:eastAsiaTheme="majorEastAsia"/>
          <w:sz w:val="20"/>
          <w:szCs w:val="20"/>
        </w:rPr>
        <w:t>Wylie</w:t>
      </w:r>
      <w:r w:rsidRPr="00FD1B30">
        <w:rPr>
          <w:rStyle w:val="span"/>
          <w:rFonts w:eastAsiaTheme="majorEastAsia"/>
          <w:sz w:val="20"/>
          <w:szCs w:val="20"/>
        </w:rPr>
        <w:t>, TX 75</w:t>
      </w:r>
      <w:r>
        <w:rPr>
          <w:rStyle w:val="span"/>
          <w:rFonts w:eastAsiaTheme="majorEastAsia"/>
          <w:sz w:val="20"/>
          <w:szCs w:val="20"/>
        </w:rPr>
        <w:t>098</w:t>
      </w:r>
    </w:p>
    <w:p w14:paraId="7BF25537" w14:textId="1A94FC14" w:rsidR="007E06F7" w:rsidRPr="00FD1B30" w:rsidRDefault="007E06F7" w:rsidP="007E06F7">
      <w:pPr>
        <w:pStyle w:val="div"/>
        <w:jc w:val="center"/>
        <w:rPr>
          <w:sz w:val="20"/>
          <w:szCs w:val="20"/>
        </w:rPr>
      </w:pPr>
      <w:r w:rsidRPr="00FD1B30">
        <w:rPr>
          <w:rStyle w:val="span"/>
          <w:rFonts w:eastAsiaTheme="majorEastAsia"/>
          <w:sz w:val="20"/>
          <w:szCs w:val="20"/>
        </w:rPr>
        <w:t>Cell:</w:t>
      </w:r>
      <w:r w:rsidR="002B3D6D">
        <w:rPr>
          <w:rStyle w:val="span"/>
          <w:rFonts w:eastAsiaTheme="majorEastAsia"/>
          <w:sz w:val="20"/>
          <w:szCs w:val="20"/>
        </w:rPr>
        <w:t>817-631-9550</w:t>
      </w:r>
    </w:p>
    <w:p w14:paraId="1ABC0AA8" w14:textId="1E335291" w:rsidR="007E06F7" w:rsidRPr="00FD1B30" w:rsidRDefault="00B50B05" w:rsidP="007E06F7">
      <w:pPr>
        <w:pStyle w:val="div"/>
        <w:jc w:val="center"/>
        <w:rPr>
          <w:rStyle w:val="span"/>
          <w:rFonts w:eastAsiaTheme="majorEastAsia"/>
          <w:sz w:val="20"/>
          <w:szCs w:val="20"/>
        </w:rPr>
      </w:pPr>
      <w:r>
        <w:rPr>
          <w:sz w:val="20"/>
          <w:szCs w:val="20"/>
        </w:rPr>
        <w:t>olawaleajibolawhales@gmail.com</w:t>
      </w:r>
    </w:p>
    <w:p w14:paraId="73283FC1" w14:textId="722A9447" w:rsidR="00D26028" w:rsidRPr="00107C79" w:rsidRDefault="007E06F7" w:rsidP="00107C79">
      <w:pPr>
        <w:pStyle w:val="div"/>
        <w:jc w:val="center"/>
        <w:rPr>
          <w:sz w:val="20"/>
          <w:szCs w:val="20"/>
        </w:rPr>
      </w:pPr>
      <w:r w:rsidRPr="00FD1B30">
        <w:rPr>
          <w:b/>
          <w:bCs/>
          <w:u w:val="single"/>
        </w:rPr>
        <w:t xml:space="preserve">                                                                      </w:t>
      </w:r>
    </w:p>
    <w:p w14:paraId="1C213F88" w14:textId="1D78E8E2" w:rsidR="00C36DC6" w:rsidRPr="00D23EDF" w:rsidRDefault="00107C79" w:rsidP="005621DB">
      <w:pPr>
        <w:rPr>
          <w:rFonts w:ascii="Times New Roman" w:hAnsi="Times New Roman" w:cs="Times New Roman"/>
          <w:b/>
          <w:bCs/>
          <w:u w:val="single"/>
        </w:rPr>
      </w:pPr>
      <w:r w:rsidRPr="00D23EDF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="00D23EDF" w:rsidRPr="00D23EDF">
        <w:rPr>
          <w:rFonts w:ascii="Times New Roman" w:hAnsi="Times New Roman" w:cs="Times New Roman"/>
          <w:b/>
          <w:bCs/>
        </w:rPr>
        <w:t xml:space="preserve">               </w:t>
      </w:r>
      <w:r w:rsidR="005621DB" w:rsidRPr="00D23EDF">
        <w:rPr>
          <w:rFonts w:ascii="Times New Roman" w:hAnsi="Times New Roman" w:cs="Times New Roman"/>
          <w:b/>
          <w:bCs/>
          <w:u w:val="single"/>
        </w:rPr>
        <w:t>SUMMARY</w:t>
      </w:r>
    </w:p>
    <w:p w14:paraId="2214FC39" w14:textId="1D19BAA7" w:rsidR="005621DB" w:rsidRPr="005621DB" w:rsidRDefault="00B2743E" w:rsidP="005621DB">
      <w:pPr>
        <w:rPr>
          <w:rFonts w:ascii="Times New Roman" w:hAnsi="Times New Roman" w:cs="Times New Roman"/>
        </w:rPr>
      </w:pPr>
      <w:r w:rsidRPr="00B2743E">
        <w:rPr>
          <w:rFonts w:ascii="Times New Roman" w:hAnsi="Times New Roman" w:cs="Times New Roman"/>
        </w:rPr>
        <w:t xml:space="preserve">Versatile and results-driven SOC Analyst with over </w:t>
      </w:r>
      <w:r w:rsidRPr="0086587E">
        <w:rPr>
          <w:rFonts w:ascii="Times New Roman" w:hAnsi="Times New Roman" w:cs="Times New Roman"/>
          <w:b/>
          <w:bCs/>
        </w:rPr>
        <w:t>14 years</w:t>
      </w:r>
      <w:r w:rsidRPr="00B2743E">
        <w:rPr>
          <w:rFonts w:ascii="Times New Roman" w:hAnsi="Times New Roman" w:cs="Times New Roman"/>
        </w:rPr>
        <w:t xml:space="preserve"> in Information Technology and </w:t>
      </w:r>
      <w:r w:rsidRPr="0086587E">
        <w:rPr>
          <w:rFonts w:ascii="Times New Roman" w:hAnsi="Times New Roman" w:cs="Times New Roman"/>
          <w:b/>
          <w:bCs/>
        </w:rPr>
        <w:t>5+ years</w:t>
      </w:r>
      <w:r w:rsidRPr="00B2743E">
        <w:rPr>
          <w:rFonts w:ascii="Times New Roman" w:hAnsi="Times New Roman" w:cs="Times New Roman"/>
        </w:rPr>
        <w:t xml:space="preserve"> specializing in </w:t>
      </w:r>
      <w:r w:rsidR="00106FC4">
        <w:rPr>
          <w:rFonts w:ascii="Times New Roman" w:hAnsi="Times New Roman" w:cs="Times New Roman"/>
        </w:rPr>
        <w:t>C</w:t>
      </w:r>
      <w:r w:rsidRPr="00B2743E">
        <w:rPr>
          <w:rFonts w:ascii="Times New Roman" w:hAnsi="Times New Roman" w:cs="Times New Roman"/>
        </w:rPr>
        <w:t xml:space="preserve">ybersecurity operations. Experienced in </w:t>
      </w:r>
      <w:r w:rsidRPr="00B2743E">
        <w:rPr>
          <w:rFonts w:ascii="Times New Roman" w:hAnsi="Times New Roman" w:cs="Times New Roman"/>
          <w:b/>
          <w:bCs/>
        </w:rPr>
        <w:t>incident detection, response, and remediation</w:t>
      </w:r>
      <w:r w:rsidRPr="00B2743E">
        <w:rPr>
          <w:rFonts w:ascii="Times New Roman" w:hAnsi="Times New Roman" w:cs="Times New Roman"/>
        </w:rPr>
        <w:t xml:space="preserve"> across multiple sectors, with expertise in managing SIEM tools, conducting advanced threat analysis, and implementing automated workflows to enhance SOC efficiency. Skilled in </w:t>
      </w:r>
      <w:r w:rsidRPr="00B2743E">
        <w:rPr>
          <w:rFonts w:ascii="Times New Roman" w:hAnsi="Times New Roman" w:cs="Times New Roman"/>
          <w:b/>
          <w:bCs/>
        </w:rPr>
        <w:t>data management and integration</w:t>
      </w:r>
      <w:r w:rsidRPr="00B2743E">
        <w:rPr>
          <w:rFonts w:ascii="Times New Roman" w:hAnsi="Times New Roman" w:cs="Times New Roman"/>
        </w:rPr>
        <w:t xml:space="preserve"> using SQL, SSIS, SSAS, SSRS, and visualization tools like Tableau and Power BI to support actionable decision-making. Known for a strong analytical approach, optimizing security processes and data workflows</w:t>
      </w:r>
      <w:r w:rsidRPr="009C4012">
        <w:rPr>
          <w:rFonts w:ascii="Times New Roman" w:hAnsi="Times New Roman" w:cs="Times New Roman"/>
        </w:rPr>
        <w:t>, and driving compliance with industry standards such as NIST, ISO 27001, and PCI DSS.</w:t>
      </w:r>
      <w:r w:rsidR="00777D3A" w:rsidRPr="009C4012">
        <w:rPr>
          <w:rFonts w:ascii="Times New Roman" w:hAnsi="Times New Roman" w:cs="Times New Roman"/>
        </w:rPr>
        <w:t xml:space="preserve"> </w:t>
      </w:r>
      <w:r w:rsidR="007B061A" w:rsidRPr="009C4012">
        <w:rPr>
          <w:rFonts w:ascii="Times New Roman" w:hAnsi="Times New Roman" w:cs="Times New Roman"/>
        </w:rPr>
        <w:t>GDPR</w:t>
      </w:r>
      <w:r w:rsidR="00777D3A" w:rsidRPr="009C4012">
        <w:rPr>
          <w:rFonts w:ascii="Times New Roman" w:hAnsi="Times New Roman" w:cs="Times New Roman"/>
        </w:rPr>
        <w:t xml:space="preserve"> etc</w:t>
      </w:r>
      <w:r w:rsidR="00FA238B" w:rsidRPr="009C4012">
        <w:rPr>
          <w:rFonts w:ascii="Times New Roman" w:hAnsi="Times New Roman" w:cs="Times New Roman"/>
        </w:rPr>
        <w:t>.</w:t>
      </w:r>
      <w:r w:rsidR="006E0B82" w:rsidRPr="009C4012">
        <w:rPr>
          <w:rFonts w:ascii="Times New Roman" w:hAnsi="Times New Roman" w:cs="Times New Roman"/>
        </w:rPr>
        <w:t xml:space="preserve"> Knowledge of </w:t>
      </w:r>
      <w:r w:rsidR="006E0B82" w:rsidRPr="009C4012">
        <w:rPr>
          <w:rFonts w:ascii="Times New Roman" w:hAnsi="Times New Roman" w:cs="Times New Roman"/>
        </w:rPr>
        <w:t>cloud security across AWS, Azure</w:t>
      </w:r>
      <w:r w:rsidR="009C4012" w:rsidRPr="009C4012">
        <w:rPr>
          <w:rFonts w:ascii="Times New Roman" w:hAnsi="Times New Roman" w:cs="Times New Roman"/>
        </w:rPr>
        <w:t xml:space="preserve"> and Recognized</w:t>
      </w:r>
      <w:r w:rsidRPr="009C4012">
        <w:rPr>
          <w:rFonts w:ascii="Times New Roman" w:hAnsi="Times New Roman" w:cs="Times New Roman"/>
        </w:rPr>
        <w:t xml:space="preserve"> for streamlining data access and enhancing security posture through proactive threat detection, reducing incident response times, and fostering cross-functional collaboration to support secure, data-informed operations.</w:t>
      </w:r>
      <w:r w:rsidR="00000000" w:rsidRPr="009C4012">
        <w:rPr>
          <w:rFonts w:ascii="Times New Roman" w:hAnsi="Times New Roman" w:cs="Times New Roman"/>
        </w:rPr>
        <w:pict w14:anchorId="3846E777">
          <v:rect id="_x0000_i1028" style="width:0;height:1.5pt" o:hralign="center" o:hrstd="t" o:hr="t" fillcolor="#a0a0a0" stroked="f"/>
        </w:pict>
      </w:r>
    </w:p>
    <w:p w14:paraId="1A1CD8A6" w14:textId="77777777" w:rsidR="005621DB" w:rsidRPr="005621DB" w:rsidRDefault="005621DB" w:rsidP="005621DB">
      <w:pPr>
        <w:rPr>
          <w:rFonts w:ascii="Times New Roman" w:hAnsi="Times New Roman" w:cs="Times New Roman"/>
          <w:b/>
          <w:bCs/>
        </w:rPr>
      </w:pPr>
      <w:r w:rsidRPr="005621DB">
        <w:rPr>
          <w:rFonts w:ascii="Times New Roman" w:hAnsi="Times New Roman" w:cs="Times New Roman"/>
          <w:b/>
          <w:bCs/>
        </w:rPr>
        <w:t>TECHNICAL SKILLS</w:t>
      </w:r>
    </w:p>
    <w:p w14:paraId="5FB005C9" w14:textId="77777777" w:rsidR="005621DB" w:rsidRP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Security Tools:</w:t>
      </w:r>
      <w:r w:rsidRPr="005621DB">
        <w:rPr>
          <w:rFonts w:ascii="Times New Roman" w:hAnsi="Times New Roman" w:cs="Times New Roman"/>
        </w:rPr>
        <w:t xml:space="preserve"> Splunk, </w:t>
      </w:r>
      <w:proofErr w:type="spellStart"/>
      <w:r w:rsidRPr="005621DB">
        <w:rPr>
          <w:rFonts w:ascii="Times New Roman" w:hAnsi="Times New Roman" w:cs="Times New Roman"/>
        </w:rPr>
        <w:t>QRadar</w:t>
      </w:r>
      <w:proofErr w:type="spellEnd"/>
      <w:r w:rsidRPr="005621DB">
        <w:rPr>
          <w:rFonts w:ascii="Times New Roman" w:hAnsi="Times New Roman" w:cs="Times New Roman"/>
        </w:rPr>
        <w:t>, ArcSight, FireEye, McAfee ESM, Carbon Black, Palo Alto, Nessus, Wireshark</w:t>
      </w:r>
    </w:p>
    <w:p w14:paraId="7EDAD3AC" w14:textId="77777777" w:rsidR="005621DB" w:rsidRP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Threat Analysis:</w:t>
      </w:r>
      <w:r w:rsidRPr="005621DB">
        <w:rPr>
          <w:rFonts w:ascii="Times New Roman" w:hAnsi="Times New Roman" w:cs="Times New Roman"/>
        </w:rPr>
        <w:t xml:space="preserve"> IDS/IPS, Malware Analysis, Threat Intelligence, Vulnerability Management</w:t>
      </w:r>
    </w:p>
    <w:p w14:paraId="2BF75DA7" w14:textId="77777777" w:rsidR="005621DB" w:rsidRP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Compliance Frameworks:</w:t>
      </w:r>
      <w:r w:rsidRPr="005621DB">
        <w:rPr>
          <w:rFonts w:ascii="Times New Roman" w:hAnsi="Times New Roman" w:cs="Times New Roman"/>
        </w:rPr>
        <w:t xml:space="preserve"> NIST, ISO 27001, PCI DSS, GDPR</w:t>
      </w:r>
    </w:p>
    <w:p w14:paraId="4BD0A65C" w14:textId="77777777" w:rsidR="005621DB" w:rsidRP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Incident Response:</w:t>
      </w:r>
      <w:r w:rsidRPr="005621DB">
        <w:rPr>
          <w:rFonts w:ascii="Times New Roman" w:hAnsi="Times New Roman" w:cs="Times New Roman"/>
        </w:rPr>
        <w:t xml:space="preserve"> Incident Triage, Root Cause Analysis, Incident Escalation, Playbook Development</w:t>
      </w:r>
    </w:p>
    <w:p w14:paraId="1E8AF755" w14:textId="77777777" w:rsidR="005621DB" w:rsidRP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Programming &amp; Scripting:</w:t>
      </w:r>
      <w:r w:rsidRPr="005621DB">
        <w:rPr>
          <w:rFonts w:ascii="Times New Roman" w:hAnsi="Times New Roman" w:cs="Times New Roman"/>
        </w:rPr>
        <w:t xml:space="preserve"> Python, PowerShell, Bash (for automation and log parsing)</w:t>
      </w:r>
    </w:p>
    <w:p w14:paraId="543F3E89" w14:textId="77777777" w:rsid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Agile Tools:</w:t>
      </w:r>
      <w:r w:rsidRPr="005621DB">
        <w:rPr>
          <w:rFonts w:ascii="Times New Roman" w:hAnsi="Times New Roman" w:cs="Times New Roman"/>
        </w:rPr>
        <w:t xml:space="preserve"> Jira, Confluence, Azure DevOps</w:t>
      </w:r>
    </w:p>
    <w:p w14:paraId="551E79AE" w14:textId="395C6BC4" w:rsidR="007431E5" w:rsidRPr="005621DB" w:rsidRDefault="007431E5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7431E5">
        <w:rPr>
          <w:rFonts w:ascii="Times New Roman" w:hAnsi="Times New Roman" w:cs="Times New Roman"/>
          <w:b/>
          <w:bCs/>
        </w:rPr>
        <w:t>Databases &amp; Data Management:</w:t>
      </w:r>
      <w:r w:rsidRPr="007431E5">
        <w:rPr>
          <w:rFonts w:ascii="Times New Roman" w:hAnsi="Times New Roman" w:cs="Times New Roman"/>
        </w:rPr>
        <w:t xml:space="preserve"> Experienced </w:t>
      </w:r>
      <w:r w:rsidR="00DC3195" w:rsidRPr="007431E5">
        <w:rPr>
          <w:rFonts w:ascii="Times New Roman" w:hAnsi="Times New Roman" w:cs="Times New Roman"/>
        </w:rPr>
        <w:t>with</w:t>
      </w:r>
      <w:r w:rsidR="00DC3195">
        <w:rPr>
          <w:rFonts w:ascii="Times New Roman" w:hAnsi="Times New Roman" w:cs="Times New Roman"/>
        </w:rPr>
        <w:t xml:space="preserve"> Microsoft</w:t>
      </w:r>
      <w:r w:rsidR="00B328DE">
        <w:rPr>
          <w:rFonts w:ascii="Times New Roman" w:hAnsi="Times New Roman" w:cs="Times New Roman"/>
        </w:rPr>
        <w:t xml:space="preserve"> Excel</w:t>
      </w:r>
      <w:r w:rsidR="00DC3195">
        <w:rPr>
          <w:rFonts w:ascii="Times New Roman" w:hAnsi="Times New Roman" w:cs="Times New Roman"/>
        </w:rPr>
        <w:t>,</w:t>
      </w:r>
      <w:r w:rsidRPr="007431E5">
        <w:rPr>
          <w:rFonts w:ascii="Times New Roman" w:hAnsi="Times New Roman" w:cs="Times New Roman"/>
        </w:rPr>
        <w:t xml:space="preserve"> Oracle SQL, Microsoft SQL, PostgreSQL, and MySQL for data retrieval, management, and analysis. Proficient in using database tools like </w:t>
      </w:r>
      <w:r w:rsidRPr="007431E5">
        <w:rPr>
          <w:rFonts w:ascii="Times New Roman" w:hAnsi="Times New Roman" w:cs="Times New Roman"/>
          <w:b/>
          <w:bCs/>
        </w:rPr>
        <w:t>Tableau, Power BI, SSIS, SSRS, and SSAS</w:t>
      </w:r>
      <w:r w:rsidRPr="007431E5">
        <w:rPr>
          <w:rFonts w:ascii="Times New Roman" w:hAnsi="Times New Roman" w:cs="Times New Roman"/>
        </w:rPr>
        <w:t xml:space="preserve"> for advanced data visualization and reporting.</w:t>
      </w:r>
    </w:p>
    <w:p w14:paraId="194EF2A0" w14:textId="77777777" w:rsidR="005621DB" w:rsidRPr="005621DB" w:rsidRDefault="005621DB" w:rsidP="005621D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Cloud Security:</w:t>
      </w:r>
      <w:r w:rsidRPr="005621DB">
        <w:rPr>
          <w:rFonts w:ascii="Times New Roman" w:hAnsi="Times New Roman" w:cs="Times New Roman"/>
        </w:rPr>
        <w:t xml:space="preserve"> AWS Security, Microsoft Azure, Google Cloud Security</w:t>
      </w:r>
    </w:p>
    <w:p w14:paraId="2199604A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2A90EE">
          <v:rect id="_x0000_i1029" style="width:0;height:1.5pt" o:hralign="center" o:hrstd="t" o:hr="t" fillcolor="#a0a0a0" stroked="f"/>
        </w:pict>
      </w:r>
    </w:p>
    <w:p w14:paraId="140FAF75" w14:textId="73449CED" w:rsidR="005621DB" w:rsidRPr="0040680D" w:rsidRDefault="006B4D10" w:rsidP="005621D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</w:t>
      </w:r>
      <w:r w:rsidR="005621DB" w:rsidRPr="0040680D">
        <w:rPr>
          <w:rFonts w:ascii="Times New Roman" w:hAnsi="Times New Roman" w:cs="Times New Roman"/>
          <w:b/>
          <w:bCs/>
          <w:u w:val="single"/>
        </w:rPr>
        <w:t>PROFESSIONAL EXPERIENCE</w:t>
      </w:r>
    </w:p>
    <w:p w14:paraId="38CAD44D" w14:textId="2E3F0BB1" w:rsidR="005621DB" w:rsidRPr="005621DB" w:rsidRDefault="005621DB" w:rsidP="005621DB">
      <w:pPr>
        <w:rPr>
          <w:rFonts w:ascii="Times New Roman" w:hAnsi="Times New Roman" w:cs="Times New Roman"/>
        </w:rPr>
      </w:pPr>
      <w:proofErr w:type="spellStart"/>
      <w:r w:rsidRPr="005621DB">
        <w:rPr>
          <w:rFonts w:ascii="Times New Roman" w:hAnsi="Times New Roman" w:cs="Times New Roman"/>
          <w:b/>
          <w:bCs/>
        </w:rPr>
        <w:t>Akkodis</w:t>
      </w:r>
      <w:proofErr w:type="spellEnd"/>
      <w:r w:rsidRPr="005621DB">
        <w:rPr>
          <w:rFonts w:ascii="Times New Roman" w:hAnsi="Times New Roman" w:cs="Times New Roman"/>
          <w:b/>
          <w:bCs/>
        </w:rPr>
        <w:t xml:space="preserve">, </w:t>
      </w:r>
      <w:r w:rsidR="00791B65">
        <w:rPr>
          <w:rFonts w:ascii="Times New Roman" w:hAnsi="Times New Roman" w:cs="Times New Roman"/>
          <w:b/>
          <w:bCs/>
        </w:rPr>
        <w:t xml:space="preserve">Sr </w:t>
      </w:r>
      <w:r w:rsidRPr="005621DB">
        <w:rPr>
          <w:rFonts w:ascii="Times New Roman" w:hAnsi="Times New Roman" w:cs="Times New Roman"/>
          <w:b/>
          <w:bCs/>
        </w:rPr>
        <w:t>SOC Analyst</w:t>
      </w:r>
      <w:r w:rsidRPr="005621DB">
        <w:rPr>
          <w:rFonts w:ascii="Times New Roman" w:hAnsi="Times New Roman" w:cs="Times New Roman"/>
        </w:rPr>
        <w:br/>
        <w:t>Aug 2023 – Present | Dallas, TX</w:t>
      </w:r>
    </w:p>
    <w:p w14:paraId="583F5BAC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 xml:space="preserve">Conduct real-time analysis of security incidents through SIEM tools (Splunk, </w:t>
      </w:r>
      <w:proofErr w:type="spellStart"/>
      <w:r w:rsidRPr="005621DB">
        <w:rPr>
          <w:rFonts w:ascii="Times New Roman" w:hAnsi="Times New Roman" w:cs="Times New Roman"/>
        </w:rPr>
        <w:t>QRadar</w:t>
      </w:r>
      <w:proofErr w:type="spellEnd"/>
      <w:r w:rsidRPr="005621DB">
        <w:rPr>
          <w:rFonts w:ascii="Times New Roman" w:hAnsi="Times New Roman" w:cs="Times New Roman"/>
        </w:rPr>
        <w:t>) to detect malicious activities and initiate containment, eradication, and recovery.</w:t>
      </w:r>
    </w:p>
    <w:p w14:paraId="11ACBD30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Lead threat-hunting initiatives targeting advanced persistent threats (APTs) and zero-day vulnerabilities.</w:t>
      </w:r>
    </w:p>
    <w:p w14:paraId="2AE29CE7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Collaborate with internal and external stakeholders to investigate security incidents, ensuring timely resolution.</w:t>
      </w:r>
    </w:p>
    <w:p w14:paraId="52AA01D0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Implement automated processes for incident reporting and response, enhancing SOC efficiency.</w:t>
      </w:r>
    </w:p>
    <w:p w14:paraId="5F1475BB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Analyze host-based security appliance logs (firewall, NIDS, HIDS, Sys Logs) for appropriate remediation actions and escalation paths.</w:t>
      </w:r>
    </w:p>
    <w:p w14:paraId="2EF579BA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Utilize ServiceNow to create and resolve incident tickets, streamlining documentation of security events.</w:t>
      </w:r>
    </w:p>
    <w:p w14:paraId="1A4B928A" w14:textId="77777777" w:rsidR="005621DB" w:rsidRPr="005621DB" w:rsidRDefault="005621DB" w:rsidP="005621D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Perform threat-hunting activities focused on detecting brute force attacks and suspicious login attempts.</w:t>
      </w:r>
    </w:p>
    <w:p w14:paraId="1B1CC045" w14:textId="697EF12B" w:rsidR="009B2C16" w:rsidRPr="009B2C16" w:rsidRDefault="005621DB" w:rsidP="009B2C16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Key Accomplishments:</w:t>
      </w:r>
    </w:p>
    <w:p w14:paraId="22D036D7" w14:textId="77777777" w:rsidR="009B2C16" w:rsidRPr="009B2C16" w:rsidRDefault="009B2C16" w:rsidP="009B2C16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9B2C16">
        <w:rPr>
          <w:rFonts w:ascii="Times New Roman" w:hAnsi="Times New Roman" w:cs="Times New Roman"/>
        </w:rPr>
        <w:t xml:space="preserve">Identified and mitigated multiple SQL injection and cross-site scripting (XSS) attacks, enhancing application security and preventing potential data breaches. </w:t>
      </w:r>
    </w:p>
    <w:p w14:paraId="16353B62" w14:textId="3908D495" w:rsidR="00C41DC6" w:rsidRPr="005621DB" w:rsidRDefault="009B2C16" w:rsidP="009B2C16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9B2C16">
        <w:rPr>
          <w:rFonts w:ascii="Times New Roman" w:hAnsi="Times New Roman" w:cs="Times New Roman"/>
        </w:rPr>
        <w:t>Implemented security measures that reduced vulnerability recurrence by 30% and improved proactive threat detection across web applications.</w:t>
      </w:r>
    </w:p>
    <w:p w14:paraId="4A0922FD" w14:textId="77777777" w:rsidR="005621DB" w:rsidRPr="005621DB" w:rsidRDefault="005621DB" w:rsidP="005621DB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Reduced incident response time by 30% by optimizing triaging workflows.</w:t>
      </w:r>
    </w:p>
    <w:p w14:paraId="5B902038" w14:textId="77777777" w:rsidR="005621DB" w:rsidRPr="005621DB" w:rsidRDefault="005621DB" w:rsidP="005621DB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Led integration of a new threat intelligence platform, improving detection accuracy by 25%.</w:t>
      </w:r>
    </w:p>
    <w:p w14:paraId="4330FC27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06C5FD">
          <v:rect id="_x0000_i1030" style="width:0;height:1.5pt" o:hralign="center" o:hrstd="t" o:hr="t" fillcolor="#a0a0a0" stroked="f"/>
        </w:pict>
      </w:r>
    </w:p>
    <w:p w14:paraId="49464F04" w14:textId="77777777" w:rsidR="005621DB" w:rsidRPr="005621DB" w:rsidRDefault="005621DB" w:rsidP="005621DB">
      <w:p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Fortune Brands, Cybersecurity Program Manager</w:t>
      </w:r>
      <w:r w:rsidRPr="005621DB">
        <w:rPr>
          <w:rFonts w:ascii="Times New Roman" w:hAnsi="Times New Roman" w:cs="Times New Roman"/>
        </w:rPr>
        <w:br/>
        <w:t>September 2022 – August 2023 | Milwaukee, WI</w:t>
      </w:r>
    </w:p>
    <w:p w14:paraId="2952270B" w14:textId="77777777" w:rsidR="005621DB" w:rsidRPr="005621DB" w:rsidRDefault="005621DB" w:rsidP="005621D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Oversaw cybersecurity programs within the SOC to strengthen defenses against cyber threats and enhance incident response capabilities.</w:t>
      </w:r>
    </w:p>
    <w:p w14:paraId="4FB09BA0" w14:textId="77777777" w:rsidR="005621DB" w:rsidRPr="005621DB" w:rsidRDefault="005621DB" w:rsidP="005621D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Managed projects for real-time monitoring, threat analysis, incident response, and regulatory compliance, ensuring alignment with business objectives.</w:t>
      </w:r>
    </w:p>
    <w:p w14:paraId="454F1FAB" w14:textId="77777777" w:rsidR="005621DB" w:rsidRPr="005621DB" w:rsidRDefault="005621DB" w:rsidP="005621D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lastRenderedPageBreak/>
        <w:t>Key Responsibilities:</w:t>
      </w:r>
    </w:p>
    <w:p w14:paraId="077EB519" w14:textId="77777777" w:rsidR="005621DB" w:rsidRPr="005621DB" w:rsidRDefault="005621DB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Project Management of Security Events:</w:t>
      </w:r>
      <w:r w:rsidRPr="005621DB">
        <w:rPr>
          <w:rFonts w:ascii="Times New Roman" w:hAnsi="Times New Roman" w:cs="Times New Roman"/>
        </w:rPr>
        <w:t xml:space="preserve"> Streamlined detection and response processes, coordinating with cross-functional teams for efficient threat mitigation.</w:t>
      </w:r>
    </w:p>
    <w:p w14:paraId="22F6289F" w14:textId="77777777" w:rsidR="005621DB" w:rsidRPr="005621DB" w:rsidRDefault="005621DB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Incident Investigation and Reporting:</w:t>
      </w:r>
      <w:r w:rsidRPr="005621DB">
        <w:rPr>
          <w:rFonts w:ascii="Times New Roman" w:hAnsi="Times New Roman" w:cs="Times New Roman"/>
        </w:rPr>
        <w:t xml:space="preserve"> Led the SOC in breach analysis and false positive reduction, ensuring swift incident handling and documentation.</w:t>
      </w:r>
    </w:p>
    <w:p w14:paraId="58811980" w14:textId="77777777" w:rsidR="005621DB" w:rsidRPr="005621DB" w:rsidRDefault="005621DB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Compliance and Audit Readiness:</w:t>
      </w:r>
      <w:r w:rsidRPr="005621DB">
        <w:rPr>
          <w:rFonts w:ascii="Times New Roman" w:hAnsi="Times New Roman" w:cs="Times New Roman"/>
        </w:rPr>
        <w:t xml:space="preserve"> Collaborated on maintaining PCI DSS and other regulatory standards, ensuring audit readiness.</w:t>
      </w:r>
    </w:p>
    <w:p w14:paraId="6BBC371D" w14:textId="77777777" w:rsidR="005621DB" w:rsidRPr="005621DB" w:rsidRDefault="005621DB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Continuous Threat Monitoring and Vulnerability Management:</w:t>
      </w:r>
      <w:r w:rsidRPr="005621DB">
        <w:rPr>
          <w:rFonts w:ascii="Times New Roman" w:hAnsi="Times New Roman" w:cs="Times New Roman"/>
        </w:rPr>
        <w:t xml:space="preserve"> Spearheaded threat assessments and patch management for proactive risk identification.</w:t>
      </w:r>
    </w:p>
    <w:p w14:paraId="2E9B37CA" w14:textId="77777777" w:rsidR="005621DB" w:rsidRPr="005621DB" w:rsidRDefault="005621DB" w:rsidP="005621DB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Key Accomplishments:</w:t>
      </w:r>
    </w:p>
    <w:p w14:paraId="13B81BB9" w14:textId="77777777" w:rsidR="005621DB" w:rsidRDefault="005621DB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Mitigated a major phishing campaign, preventing unauthorized data access and potential financial loss.</w:t>
      </w:r>
    </w:p>
    <w:p w14:paraId="47A2A991" w14:textId="464FF013" w:rsidR="005240F7" w:rsidRPr="005621DB" w:rsidRDefault="005240F7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Developed Python-based automation for aggregating and prioritizing security logs, improving incident response times and enhancing team efficiency by 30%.</w:t>
      </w:r>
    </w:p>
    <w:p w14:paraId="190C4BCC" w14:textId="77777777" w:rsidR="005621DB" w:rsidRPr="005621DB" w:rsidRDefault="005621DB" w:rsidP="005621DB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Optimized incident response workflows, reducing response times by 20%.</w:t>
      </w:r>
    </w:p>
    <w:p w14:paraId="07C47E72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E65859">
          <v:rect id="_x0000_i1031" style="width:0;height:1.5pt" o:hralign="center" o:hrstd="t" o:hr="t" fillcolor="#a0a0a0" stroked="f"/>
        </w:pict>
      </w:r>
    </w:p>
    <w:p w14:paraId="18338AC6" w14:textId="4C202FF7" w:rsidR="005621DB" w:rsidRPr="005621DB" w:rsidRDefault="005621DB" w:rsidP="005621DB">
      <w:p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Mercedes-Benz USA, Senior SOC Analyst</w:t>
      </w:r>
      <w:r w:rsidRPr="005621DB">
        <w:rPr>
          <w:rFonts w:ascii="Times New Roman" w:hAnsi="Times New Roman" w:cs="Times New Roman"/>
        </w:rPr>
        <w:br/>
      </w:r>
      <w:r w:rsidR="000935AA">
        <w:rPr>
          <w:rFonts w:ascii="Times New Roman" w:hAnsi="Times New Roman" w:cs="Times New Roman"/>
        </w:rPr>
        <w:t>January</w:t>
      </w:r>
      <w:r w:rsidRPr="005621DB">
        <w:rPr>
          <w:rFonts w:ascii="Times New Roman" w:hAnsi="Times New Roman" w:cs="Times New Roman"/>
        </w:rPr>
        <w:t xml:space="preserve"> 2021 – August 2022 | Portland, OR</w:t>
      </w:r>
    </w:p>
    <w:p w14:paraId="0C5F799E" w14:textId="77777777" w:rsidR="005621DB" w:rsidRPr="005621DB" w:rsidRDefault="005621DB" w:rsidP="005621D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Served as the escalation point for complex cybersecurity incidents, with a focus on advanced threat detection and root cause analysis.</w:t>
      </w:r>
    </w:p>
    <w:p w14:paraId="45C951E7" w14:textId="77777777" w:rsidR="005621DB" w:rsidRPr="005621DB" w:rsidRDefault="005621DB" w:rsidP="005621D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Conducted security assessments and vulnerability scans across Mercedes' network and cloud environments.</w:t>
      </w:r>
    </w:p>
    <w:p w14:paraId="5757EAE6" w14:textId="77777777" w:rsidR="005621DB" w:rsidRPr="005621DB" w:rsidRDefault="005621DB" w:rsidP="005621D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Coordinated global responses to security events, ensuring alignment with ISO 27001 and NIST standards.</w:t>
      </w:r>
    </w:p>
    <w:p w14:paraId="62DB6D8B" w14:textId="77777777" w:rsidR="005621DB" w:rsidRPr="005621DB" w:rsidRDefault="005621DB" w:rsidP="005621D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Developed SOC playbooks for incident response, ensuring consistent, efficient SOC processes.</w:t>
      </w:r>
    </w:p>
    <w:p w14:paraId="17064E3B" w14:textId="77777777" w:rsidR="005621DB" w:rsidRPr="005621DB" w:rsidRDefault="005621DB" w:rsidP="005621DB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Participated in red team/blue team exercises to test and enhance defensive capabilities.</w:t>
      </w:r>
    </w:p>
    <w:p w14:paraId="67F3F404" w14:textId="77777777" w:rsidR="005621DB" w:rsidRPr="005621DB" w:rsidRDefault="005621DB" w:rsidP="00ED4342">
      <w:pPr>
        <w:ind w:left="720"/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Key Accomplishments:</w:t>
      </w:r>
    </w:p>
    <w:p w14:paraId="14E51B57" w14:textId="77777777" w:rsidR="005621DB" w:rsidRPr="005621DB" w:rsidRDefault="005621DB" w:rsidP="005621DB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Improved detection rates by 40% through SIEM tuning and custom rule implementation.</w:t>
      </w:r>
    </w:p>
    <w:p w14:paraId="3456A2EF" w14:textId="1AC5963D" w:rsidR="005621DB" w:rsidRPr="005621DB" w:rsidRDefault="005621DB" w:rsidP="005621DB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lastRenderedPageBreak/>
        <w:t xml:space="preserve">Led migration to a new SIEM platform, reducing </w:t>
      </w:r>
      <w:proofErr w:type="spellStart"/>
      <w:r w:rsidRPr="005621DB">
        <w:rPr>
          <w:rFonts w:ascii="Times New Roman" w:hAnsi="Times New Roman" w:cs="Times New Roman"/>
        </w:rPr>
        <w:t>fals</w:t>
      </w:r>
      <w:r w:rsidR="009D0CA4">
        <w:rPr>
          <w:rFonts w:ascii="Times New Roman" w:hAnsi="Times New Roman" w:cs="Times New Roman"/>
        </w:rPr>
        <w:t>S</w:t>
      </w:r>
      <w:r w:rsidRPr="005621DB">
        <w:rPr>
          <w:rFonts w:ascii="Times New Roman" w:hAnsi="Times New Roman" w:cs="Times New Roman"/>
        </w:rPr>
        <w:t>e</w:t>
      </w:r>
      <w:proofErr w:type="spellEnd"/>
      <w:r w:rsidRPr="005621DB">
        <w:rPr>
          <w:rFonts w:ascii="Times New Roman" w:hAnsi="Times New Roman" w:cs="Times New Roman"/>
        </w:rPr>
        <w:t xml:space="preserve"> positives by 35% and boosting incident detection accuracy.</w:t>
      </w:r>
    </w:p>
    <w:p w14:paraId="7AB58BDA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D81537">
          <v:rect id="_x0000_i1032" style="width:0;height:1.5pt" o:hralign="center" o:hrstd="t" o:hr="t" fillcolor="#a0a0a0" stroked="f"/>
        </w:pict>
      </w:r>
    </w:p>
    <w:p w14:paraId="21C33304" w14:textId="77777777" w:rsidR="005621DB" w:rsidRPr="005621DB" w:rsidRDefault="005621DB" w:rsidP="005621DB">
      <w:p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M&amp;T Bank, SOC Analyst</w:t>
      </w:r>
      <w:r w:rsidRPr="005621DB">
        <w:rPr>
          <w:rFonts w:ascii="Times New Roman" w:hAnsi="Times New Roman" w:cs="Times New Roman"/>
        </w:rPr>
        <w:br/>
        <w:t>January 2020 – January 2021 | Buffalo, NY</w:t>
      </w:r>
    </w:p>
    <w:p w14:paraId="5888EE01" w14:textId="77777777" w:rsidR="005621DB" w:rsidRPr="005621DB" w:rsidRDefault="005621DB" w:rsidP="005621D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Monitored and analyzed security events in real-time, identifying and mitigating threats across the bank’s infrastructure.</w:t>
      </w:r>
    </w:p>
    <w:p w14:paraId="181F7621" w14:textId="77777777" w:rsidR="005621DB" w:rsidRPr="005621DB" w:rsidRDefault="005621DB" w:rsidP="005621D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Conducted investigations on security breaches and analyzed false positives by correlating data from multiple security tools.</w:t>
      </w:r>
    </w:p>
    <w:p w14:paraId="0A039AB2" w14:textId="77777777" w:rsidR="005621DB" w:rsidRDefault="005621DB" w:rsidP="00ED4342">
      <w:pPr>
        <w:ind w:left="720"/>
        <w:rPr>
          <w:rFonts w:ascii="Times New Roman" w:hAnsi="Times New Roman" w:cs="Times New Roman"/>
          <w:b/>
          <w:bCs/>
        </w:rPr>
      </w:pPr>
      <w:r w:rsidRPr="005621DB">
        <w:rPr>
          <w:rFonts w:ascii="Times New Roman" w:hAnsi="Times New Roman" w:cs="Times New Roman"/>
          <w:b/>
          <w:bCs/>
        </w:rPr>
        <w:t>Key Accomplishments:</w:t>
      </w:r>
    </w:p>
    <w:p w14:paraId="2B2DB7F3" w14:textId="77777777" w:rsidR="00A20DDA" w:rsidRDefault="00F83009" w:rsidP="00A20DDA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20DDA">
        <w:rPr>
          <w:rFonts w:ascii="Times New Roman" w:eastAsia="Times New Roman" w:hAnsi="Times New Roman" w:cs="Times New Roman"/>
          <w:kern w:val="0"/>
          <w14:ligatures w14:val="none"/>
        </w:rPr>
        <w:t>Detected and contained a major brute force attack targeting sensitive data, preventing potential unauthorized access and safeguarding critical information.</w:t>
      </w:r>
    </w:p>
    <w:p w14:paraId="76D32FD5" w14:textId="77777777" w:rsidR="00A20DDA" w:rsidRPr="00A20DDA" w:rsidRDefault="00F83009" w:rsidP="00A20DDA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A20DDA">
        <w:rPr>
          <w:rFonts w:ascii="Times New Roman" w:eastAsia="Times New Roman" w:hAnsi="Times New Roman" w:cs="Times New Roman"/>
          <w:kern w:val="0"/>
          <w14:ligatures w14:val="none"/>
        </w:rPr>
        <w:t>Enhanced incident response procedures, reducing resolution times by 20% through optimized workflows and rapid threat detection</w:t>
      </w:r>
      <w:r w:rsidRPr="00A20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FB15CE9" w14:textId="22624EFD" w:rsidR="008836E3" w:rsidRPr="00FF361A" w:rsidRDefault="00A20DDA" w:rsidP="00FF361A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Reduced incident response time by 30% by optimizing triaging workflows.</w:t>
      </w:r>
    </w:p>
    <w:p w14:paraId="52465F03" w14:textId="77777777" w:rsidR="008836E3" w:rsidRPr="005621DB" w:rsidRDefault="00000000" w:rsidP="00883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0303B1">
          <v:rect id="_x0000_i1033" style="width:0;height:1.5pt" o:hralign="center" o:hrstd="t" o:hr="t" fillcolor="#a0a0a0" stroked="f"/>
        </w:pict>
      </w:r>
    </w:p>
    <w:p w14:paraId="103C503E" w14:textId="65D71227" w:rsidR="005621DB" w:rsidRPr="008836E3" w:rsidRDefault="008836E3" w:rsidP="008836E3">
      <w:pPr>
        <w:rPr>
          <w:rFonts w:ascii="Times New Roman" w:hAnsi="Times New Roman" w:cs="Times New Roman"/>
        </w:rPr>
      </w:pPr>
      <w:r w:rsidRPr="008836E3">
        <w:rPr>
          <w:rFonts w:ascii="Times New Roman" w:hAnsi="Times New Roman" w:cs="Times New Roman"/>
        </w:rPr>
        <w:br/>
      </w:r>
      <w:r w:rsidR="005621DB" w:rsidRPr="008836E3">
        <w:rPr>
          <w:rFonts w:ascii="Times New Roman" w:hAnsi="Times New Roman" w:cs="Times New Roman"/>
          <w:b/>
          <w:bCs/>
        </w:rPr>
        <w:t>Texas Instruments, Senior Scrum Master, Internet Dev Team</w:t>
      </w:r>
      <w:r w:rsidR="005621DB" w:rsidRPr="008836E3">
        <w:rPr>
          <w:rFonts w:ascii="Times New Roman" w:hAnsi="Times New Roman" w:cs="Times New Roman"/>
        </w:rPr>
        <w:br/>
        <w:t>January 2018 – January 202</w:t>
      </w:r>
      <w:r w:rsidR="00DC44F2" w:rsidRPr="008836E3">
        <w:rPr>
          <w:rFonts w:ascii="Times New Roman" w:hAnsi="Times New Roman" w:cs="Times New Roman"/>
        </w:rPr>
        <w:t>0</w:t>
      </w:r>
      <w:r w:rsidR="005621DB" w:rsidRPr="008836E3">
        <w:rPr>
          <w:rFonts w:ascii="Times New Roman" w:hAnsi="Times New Roman" w:cs="Times New Roman"/>
        </w:rPr>
        <w:t xml:space="preserve"> | Dallas, TX</w:t>
      </w:r>
    </w:p>
    <w:p w14:paraId="74DF132B" w14:textId="77777777" w:rsidR="005621DB" w:rsidRPr="005621DB" w:rsidRDefault="005621DB" w:rsidP="005621D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Led cross-functional teams in Agile development of internet-based applications, enhancing collaboration and delivery quality.</w:t>
      </w:r>
    </w:p>
    <w:p w14:paraId="2CEF3EC0" w14:textId="77777777" w:rsidR="005621DB" w:rsidRPr="005621DB" w:rsidRDefault="005621DB" w:rsidP="005621D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Facilitated key Scrum ceremonies, ensuring alignment with Agile methodologies and optimizing development cycles.</w:t>
      </w:r>
    </w:p>
    <w:p w14:paraId="71471567" w14:textId="77777777" w:rsidR="005621DB" w:rsidRPr="005621DB" w:rsidRDefault="005621DB" w:rsidP="005621DB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Key Accomplishments:</w:t>
      </w:r>
    </w:p>
    <w:p w14:paraId="4F0CFF76" w14:textId="77777777" w:rsidR="005621DB" w:rsidRPr="005621DB" w:rsidRDefault="005621DB" w:rsidP="005621D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Increased team velocity by 35% through refined backlog prioritization and process improvements.</w:t>
      </w:r>
    </w:p>
    <w:p w14:paraId="40B13333" w14:textId="77777777" w:rsidR="005621DB" w:rsidRPr="005621DB" w:rsidRDefault="005621DB" w:rsidP="005621DB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Delivered high-impact applications that improved user engagement by 20%.</w:t>
      </w:r>
    </w:p>
    <w:p w14:paraId="6906037E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71ED16">
          <v:rect id="_x0000_i1034" style="width:0;height:1.5pt" o:hralign="center" o:hrstd="t" o:hr="t" fillcolor="#a0a0a0" stroked="f"/>
        </w:pict>
      </w:r>
    </w:p>
    <w:p w14:paraId="44BD0CB2" w14:textId="77777777" w:rsidR="00FF361A" w:rsidRDefault="00FF361A" w:rsidP="005621DB">
      <w:pPr>
        <w:rPr>
          <w:rFonts w:ascii="Times New Roman" w:hAnsi="Times New Roman" w:cs="Times New Roman"/>
          <w:b/>
          <w:bCs/>
        </w:rPr>
      </w:pPr>
    </w:p>
    <w:p w14:paraId="56D50793" w14:textId="77777777" w:rsidR="00FF361A" w:rsidRDefault="00FF361A" w:rsidP="005621DB">
      <w:pPr>
        <w:rPr>
          <w:rFonts w:ascii="Times New Roman" w:hAnsi="Times New Roman" w:cs="Times New Roman"/>
          <w:b/>
          <w:bCs/>
        </w:rPr>
      </w:pPr>
    </w:p>
    <w:p w14:paraId="26C0DC0E" w14:textId="239CF0F7" w:rsidR="005621DB" w:rsidRPr="005621DB" w:rsidRDefault="005621DB" w:rsidP="005621DB">
      <w:p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lastRenderedPageBreak/>
        <w:t>Accenture, Scrum Master</w:t>
      </w:r>
      <w:r w:rsidRPr="005621DB">
        <w:rPr>
          <w:rFonts w:ascii="Times New Roman" w:hAnsi="Times New Roman" w:cs="Times New Roman"/>
        </w:rPr>
        <w:br/>
        <w:t>January 201</w:t>
      </w:r>
      <w:r w:rsidR="00CF01EC">
        <w:rPr>
          <w:rFonts w:ascii="Times New Roman" w:hAnsi="Times New Roman" w:cs="Times New Roman"/>
        </w:rPr>
        <w:t>3</w:t>
      </w:r>
      <w:r w:rsidRPr="005621DB">
        <w:rPr>
          <w:rFonts w:ascii="Times New Roman" w:hAnsi="Times New Roman" w:cs="Times New Roman"/>
        </w:rPr>
        <w:t xml:space="preserve"> – December 201</w:t>
      </w:r>
      <w:r w:rsidR="0083075D">
        <w:rPr>
          <w:rFonts w:ascii="Times New Roman" w:hAnsi="Times New Roman" w:cs="Times New Roman"/>
        </w:rPr>
        <w:t>7</w:t>
      </w:r>
      <w:r w:rsidRPr="005621DB">
        <w:rPr>
          <w:rFonts w:ascii="Times New Roman" w:hAnsi="Times New Roman" w:cs="Times New Roman"/>
        </w:rPr>
        <w:t xml:space="preserve"> | Irving, TX</w:t>
      </w:r>
    </w:p>
    <w:p w14:paraId="4FC6D269" w14:textId="77777777" w:rsidR="005621DB" w:rsidRPr="005621DB" w:rsidRDefault="005621DB" w:rsidP="005621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Led Scrum ceremonies for cross-functional teams, guiding a transition from waterfall to Agile for a cloud-based ERP system.</w:t>
      </w:r>
    </w:p>
    <w:p w14:paraId="1982F15F" w14:textId="77777777" w:rsidR="005621DB" w:rsidRPr="005621DB" w:rsidRDefault="005621DB" w:rsidP="005621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Introduced Agile best practices, facilitating improved software delivery efficiency and team collaboration.</w:t>
      </w:r>
    </w:p>
    <w:p w14:paraId="4F727A37" w14:textId="77777777" w:rsidR="005621DB" w:rsidRPr="005621DB" w:rsidRDefault="005621DB" w:rsidP="005621D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Key Accomplishments:</w:t>
      </w:r>
    </w:p>
    <w:p w14:paraId="75C76C5D" w14:textId="77777777" w:rsidR="005621DB" w:rsidRPr="005621DB" w:rsidRDefault="005621DB" w:rsidP="005621D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Reduced development cycle times by 25% through Agile optimizations.</w:t>
      </w:r>
    </w:p>
    <w:p w14:paraId="7E952A8F" w14:textId="77777777" w:rsidR="005621DB" w:rsidRDefault="005621DB" w:rsidP="005621DB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</w:rPr>
        <w:t>Successfully implemented a PPP module, enhancing acquisition and payment cycles by 40%.</w:t>
      </w:r>
    </w:p>
    <w:p w14:paraId="1ACA2CA9" w14:textId="4A19ADAB" w:rsidR="00797489" w:rsidRDefault="00000000" w:rsidP="00797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200F9B">
          <v:rect id="_x0000_i1035" style="width:0;height:1.5pt" o:hralign="center" o:hrstd="t" o:hr="t" fillcolor="#a0a0a0" stroked="f"/>
        </w:pict>
      </w:r>
      <w:r w:rsidR="00797489" w:rsidRPr="005621DB">
        <w:rPr>
          <w:rFonts w:ascii="Times New Roman" w:hAnsi="Times New Roman" w:cs="Times New Roman"/>
        </w:rPr>
        <w:br/>
      </w:r>
    </w:p>
    <w:p w14:paraId="4C645F0D" w14:textId="0F50FE4F" w:rsidR="002716A4" w:rsidRPr="002716A4" w:rsidRDefault="002716A4" w:rsidP="002716A4">
      <w:pPr>
        <w:rPr>
          <w:rFonts w:ascii="Times New Roman" w:hAnsi="Times New Roman" w:cs="Times New Roman"/>
        </w:rPr>
      </w:pPr>
      <w:r w:rsidRPr="002716A4">
        <w:rPr>
          <w:rFonts w:ascii="Times New Roman" w:hAnsi="Times New Roman" w:cs="Times New Roman"/>
          <w:b/>
          <w:bCs/>
        </w:rPr>
        <w:t>Finance App Systems Ltd, Data Analyst</w:t>
      </w:r>
      <w:r w:rsidRPr="002716A4">
        <w:rPr>
          <w:rFonts w:ascii="Times New Roman" w:hAnsi="Times New Roman" w:cs="Times New Roman"/>
        </w:rPr>
        <w:br/>
      </w:r>
      <w:r w:rsidR="008F74C3">
        <w:rPr>
          <w:rFonts w:ascii="Times New Roman" w:hAnsi="Times New Roman" w:cs="Times New Roman"/>
        </w:rPr>
        <w:t>Fe</w:t>
      </w:r>
      <w:r w:rsidR="006340EB">
        <w:rPr>
          <w:rFonts w:ascii="Times New Roman" w:hAnsi="Times New Roman" w:cs="Times New Roman"/>
        </w:rPr>
        <w:t>bruary</w:t>
      </w:r>
      <w:r w:rsidRPr="002716A4">
        <w:rPr>
          <w:rFonts w:ascii="Times New Roman" w:hAnsi="Times New Roman" w:cs="Times New Roman"/>
        </w:rPr>
        <w:t xml:space="preserve"> 2010 – January 2013 | Victoria Island, Lagos, Nigeria</w:t>
      </w:r>
    </w:p>
    <w:p w14:paraId="58875BB2" w14:textId="1F945B1E" w:rsidR="00C34995" w:rsidRDefault="009200FB" w:rsidP="00C34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716A4" w:rsidRPr="002716A4">
        <w:rPr>
          <w:rFonts w:ascii="Times New Roman" w:hAnsi="Times New Roman" w:cs="Times New Roman"/>
        </w:rPr>
        <w:t>upport</w:t>
      </w:r>
      <w:r>
        <w:rPr>
          <w:rFonts w:ascii="Times New Roman" w:hAnsi="Times New Roman" w:cs="Times New Roman"/>
        </w:rPr>
        <w:t>ed</w:t>
      </w:r>
      <w:r w:rsidR="002716A4" w:rsidRPr="002716A4">
        <w:rPr>
          <w:rFonts w:ascii="Times New Roman" w:hAnsi="Times New Roman" w:cs="Times New Roman"/>
        </w:rPr>
        <w:t xml:space="preserve"> the</w:t>
      </w:r>
      <w:r w:rsidR="00560165">
        <w:rPr>
          <w:rFonts w:ascii="Times New Roman" w:hAnsi="Times New Roman" w:cs="Times New Roman"/>
        </w:rPr>
        <w:t xml:space="preserve"> imple</w:t>
      </w:r>
      <w:r w:rsidR="00ED753F">
        <w:rPr>
          <w:rFonts w:ascii="Times New Roman" w:hAnsi="Times New Roman" w:cs="Times New Roman"/>
        </w:rPr>
        <w:t>mentation</w:t>
      </w:r>
      <w:r w:rsidR="00FB72ED">
        <w:rPr>
          <w:rFonts w:ascii="Times New Roman" w:hAnsi="Times New Roman" w:cs="Times New Roman"/>
        </w:rPr>
        <w:t xml:space="preserve"> and </w:t>
      </w:r>
      <w:r w:rsidR="00B652C5">
        <w:rPr>
          <w:rFonts w:ascii="Times New Roman" w:hAnsi="Times New Roman" w:cs="Times New Roman"/>
        </w:rPr>
        <w:t xml:space="preserve">optimization of </w:t>
      </w:r>
      <w:r w:rsidR="00A73ED3">
        <w:rPr>
          <w:rFonts w:ascii="Times New Roman" w:hAnsi="Times New Roman" w:cs="Times New Roman"/>
        </w:rPr>
        <w:t>an</w:t>
      </w:r>
      <w:r w:rsidR="002716A4" w:rsidRPr="002716A4">
        <w:rPr>
          <w:rFonts w:ascii="Times New Roman" w:hAnsi="Times New Roman" w:cs="Times New Roman"/>
        </w:rPr>
        <w:t xml:space="preserve"> </w:t>
      </w:r>
      <w:r w:rsidR="002716A4" w:rsidRPr="002716A4">
        <w:rPr>
          <w:rFonts w:ascii="Times New Roman" w:hAnsi="Times New Roman" w:cs="Times New Roman"/>
          <w:b/>
          <w:bCs/>
        </w:rPr>
        <w:t>Online Account Opening and Customer Enrollment Portal</w:t>
      </w:r>
      <w:r w:rsidR="002716A4" w:rsidRPr="002716A4">
        <w:rPr>
          <w:rFonts w:ascii="Times New Roman" w:hAnsi="Times New Roman" w:cs="Times New Roman"/>
        </w:rPr>
        <w:t xml:space="preserve"> for Ned Bank (South Africa), ICB United Kingdom, and ICB Bank (Nigeria), </w:t>
      </w:r>
      <w:r w:rsidR="00791B65">
        <w:rPr>
          <w:rFonts w:ascii="Times New Roman" w:hAnsi="Times New Roman" w:cs="Times New Roman"/>
        </w:rPr>
        <w:t>l</w:t>
      </w:r>
      <w:r w:rsidR="008E5FD0" w:rsidRPr="008E5FD0">
        <w:rPr>
          <w:rFonts w:ascii="Times New Roman" w:hAnsi="Times New Roman" w:cs="Times New Roman"/>
        </w:rPr>
        <w:t>everag</w:t>
      </w:r>
      <w:r w:rsidR="00791B65">
        <w:rPr>
          <w:rFonts w:ascii="Times New Roman" w:hAnsi="Times New Roman" w:cs="Times New Roman"/>
        </w:rPr>
        <w:t>ing</w:t>
      </w:r>
      <w:r w:rsidR="008E5FD0" w:rsidRPr="008E5FD0">
        <w:rPr>
          <w:rFonts w:ascii="Times New Roman" w:hAnsi="Times New Roman" w:cs="Times New Roman"/>
        </w:rPr>
        <w:t xml:space="preserve"> data integration techniques to ensure seamless data flow across regions, resulting in faster onboarding times and more accurate customer data management.</w:t>
      </w:r>
      <w:r w:rsidR="002716A4" w:rsidRPr="002716A4">
        <w:rPr>
          <w:rFonts w:ascii="Times New Roman" w:hAnsi="Times New Roman" w:cs="Times New Roman"/>
        </w:rPr>
        <w:t xml:space="preserve"> </w:t>
      </w:r>
    </w:p>
    <w:p w14:paraId="3754769E" w14:textId="1B8BAD62" w:rsidR="002716A4" w:rsidRPr="00C34995" w:rsidRDefault="002716A4" w:rsidP="00C3499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C34995">
        <w:rPr>
          <w:rFonts w:ascii="Times New Roman" w:hAnsi="Times New Roman" w:cs="Times New Roman"/>
        </w:rPr>
        <w:t xml:space="preserve">Supported executive decision-making by providing detailed analytics, insights, and reporting using </w:t>
      </w:r>
      <w:r w:rsidRPr="00C34995">
        <w:rPr>
          <w:rFonts w:ascii="Times New Roman" w:hAnsi="Times New Roman" w:cs="Times New Roman"/>
          <w:b/>
          <w:bCs/>
        </w:rPr>
        <w:t>Tableau</w:t>
      </w:r>
      <w:r w:rsidRPr="00C34995">
        <w:rPr>
          <w:rFonts w:ascii="Times New Roman" w:hAnsi="Times New Roman" w:cs="Times New Roman"/>
        </w:rPr>
        <w:t xml:space="preserve"> and </w:t>
      </w:r>
      <w:r w:rsidRPr="00C34995">
        <w:rPr>
          <w:rFonts w:ascii="Times New Roman" w:hAnsi="Times New Roman" w:cs="Times New Roman"/>
          <w:b/>
          <w:bCs/>
        </w:rPr>
        <w:t>Microsoft Excel</w:t>
      </w:r>
      <w:r w:rsidRPr="00C34995">
        <w:rPr>
          <w:rFonts w:ascii="Times New Roman" w:hAnsi="Times New Roman" w:cs="Times New Roman"/>
        </w:rPr>
        <w:t xml:space="preserve"> to drive data-informed choices.</w:t>
      </w:r>
    </w:p>
    <w:p w14:paraId="3B2117D5" w14:textId="77777777" w:rsidR="002716A4" w:rsidRPr="002716A4" w:rsidRDefault="002716A4" w:rsidP="002716A4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2716A4">
        <w:rPr>
          <w:rFonts w:ascii="Times New Roman" w:hAnsi="Times New Roman" w:cs="Times New Roman"/>
        </w:rPr>
        <w:t xml:space="preserve">Utilized </w:t>
      </w:r>
      <w:r w:rsidRPr="002716A4">
        <w:rPr>
          <w:rFonts w:ascii="Times New Roman" w:hAnsi="Times New Roman" w:cs="Times New Roman"/>
          <w:b/>
          <w:bCs/>
        </w:rPr>
        <w:t>SQL</w:t>
      </w:r>
      <w:r w:rsidRPr="002716A4">
        <w:rPr>
          <w:rFonts w:ascii="Times New Roman" w:hAnsi="Times New Roman" w:cs="Times New Roman"/>
        </w:rPr>
        <w:t xml:space="preserve"> along with </w:t>
      </w:r>
      <w:r w:rsidRPr="002716A4">
        <w:rPr>
          <w:rFonts w:ascii="Times New Roman" w:hAnsi="Times New Roman" w:cs="Times New Roman"/>
          <w:b/>
          <w:bCs/>
        </w:rPr>
        <w:t>ETL processes</w:t>
      </w:r>
      <w:r w:rsidRPr="002716A4">
        <w:rPr>
          <w:rFonts w:ascii="Times New Roman" w:hAnsi="Times New Roman" w:cs="Times New Roman"/>
        </w:rPr>
        <w:t xml:space="preserve"> using </w:t>
      </w:r>
      <w:r w:rsidRPr="002716A4">
        <w:rPr>
          <w:rFonts w:ascii="Times New Roman" w:hAnsi="Times New Roman" w:cs="Times New Roman"/>
          <w:b/>
          <w:bCs/>
        </w:rPr>
        <w:t>SSIS, SSAS, and SSRS</w:t>
      </w:r>
      <w:r w:rsidRPr="002716A4">
        <w:rPr>
          <w:rFonts w:ascii="Times New Roman" w:hAnsi="Times New Roman" w:cs="Times New Roman"/>
        </w:rPr>
        <w:t xml:space="preserve"> to manage, transform, and report on large datasets, ensuring data accuracy and accessibility.</w:t>
      </w:r>
    </w:p>
    <w:p w14:paraId="7F9C0E15" w14:textId="77777777" w:rsidR="002716A4" w:rsidRPr="002716A4" w:rsidRDefault="002716A4" w:rsidP="002716A4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2716A4">
        <w:rPr>
          <w:rFonts w:ascii="Times New Roman" w:hAnsi="Times New Roman" w:cs="Times New Roman"/>
        </w:rPr>
        <w:t>Documented test results to validate system performance, using both sample and live data to ensure reliability.</w:t>
      </w:r>
    </w:p>
    <w:p w14:paraId="0174DF9C" w14:textId="4BFFE0F9" w:rsidR="006661DE" w:rsidRDefault="002716A4" w:rsidP="00910679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2716A4">
        <w:rPr>
          <w:rFonts w:ascii="Times New Roman" w:hAnsi="Times New Roman" w:cs="Times New Roman"/>
        </w:rPr>
        <w:t>Integrated real-time data from multiple sources to create dashboards in Tableau and Excel, enhancing visibility and supporting efficient decision-making.</w:t>
      </w:r>
    </w:p>
    <w:p w14:paraId="24A8E234" w14:textId="77777777" w:rsidR="00910679" w:rsidRPr="006661DE" w:rsidRDefault="00910679" w:rsidP="00910679">
      <w:pPr>
        <w:ind w:left="720"/>
        <w:rPr>
          <w:rFonts w:ascii="Times New Roman" w:hAnsi="Times New Roman" w:cs="Times New Roman"/>
        </w:rPr>
      </w:pPr>
    </w:p>
    <w:p w14:paraId="7BB31CB0" w14:textId="77777777" w:rsidR="006661DE" w:rsidRPr="006661DE" w:rsidRDefault="006661DE" w:rsidP="00E00DEB">
      <w:pPr>
        <w:rPr>
          <w:rFonts w:ascii="Times New Roman" w:hAnsi="Times New Roman" w:cs="Times New Roman"/>
        </w:rPr>
      </w:pPr>
      <w:r w:rsidRPr="006661DE">
        <w:rPr>
          <w:rFonts w:ascii="Times New Roman" w:hAnsi="Times New Roman" w:cs="Times New Roman"/>
          <w:b/>
          <w:bCs/>
        </w:rPr>
        <w:t>Key Accomplishments:</w:t>
      </w:r>
    </w:p>
    <w:p w14:paraId="216094E9" w14:textId="77777777" w:rsidR="006661DE" w:rsidRPr="006661DE" w:rsidRDefault="006661DE" w:rsidP="006661DE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661DE">
        <w:rPr>
          <w:rFonts w:ascii="Times New Roman" w:hAnsi="Times New Roman" w:cs="Times New Roman"/>
        </w:rPr>
        <w:t>Optimized data management processes, centralizing real-time data access across platforms and improving data accuracy, which accelerated decision-making by 20%.</w:t>
      </w:r>
    </w:p>
    <w:p w14:paraId="11A91DB0" w14:textId="7CA6BFA8" w:rsidR="002716A4" w:rsidRPr="007401E9" w:rsidRDefault="006661DE" w:rsidP="002716A4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661DE">
        <w:rPr>
          <w:rFonts w:ascii="Times New Roman" w:hAnsi="Times New Roman" w:cs="Times New Roman"/>
        </w:rPr>
        <w:t>Enhanced analytics capabilities by implementing ETL processes, streamlining data flow and reducing processing time by 30%, resulting in more timely and actionable insights.</w:t>
      </w:r>
    </w:p>
    <w:p w14:paraId="5101CF41" w14:textId="5F147FF8" w:rsidR="005E4EFF" w:rsidRPr="00433BC8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3A12128">
          <v:rect id="_x0000_i1036" style="width:0;height:1.5pt" o:hralign="center" o:hrstd="t" o:hr="t" fillcolor="#a0a0a0" stroked="f"/>
        </w:pict>
      </w:r>
    </w:p>
    <w:p w14:paraId="6DF703AB" w14:textId="028204E1" w:rsidR="005621DB" w:rsidRPr="005621DB" w:rsidRDefault="005621DB" w:rsidP="005621DB">
      <w:pPr>
        <w:rPr>
          <w:rFonts w:ascii="Times New Roman" w:hAnsi="Times New Roman" w:cs="Times New Roman"/>
          <w:b/>
          <w:bCs/>
        </w:rPr>
      </w:pPr>
      <w:r w:rsidRPr="005621DB">
        <w:rPr>
          <w:rFonts w:ascii="Times New Roman" w:hAnsi="Times New Roman" w:cs="Times New Roman"/>
          <w:b/>
          <w:bCs/>
        </w:rPr>
        <w:t>EDUCATION</w:t>
      </w:r>
    </w:p>
    <w:p w14:paraId="3854AB8F" w14:textId="77777777" w:rsidR="005621DB" w:rsidRPr="005621DB" w:rsidRDefault="005621DB" w:rsidP="005621D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MS in Agile Project Management</w:t>
      </w:r>
      <w:r w:rsidRPr="005621DB">
        <w:rPr>
          <w:rFonts w:ascii="Times New Roman" w:hAnsi="Times New Roman" w:cs="Times New Roman"/>
        </w:rPr>
        <w:t xml:space="preserve"> – </w:t>
      </w:r>
      <w:proofErr w:type="spellStart"/>
      <w:r w:rsidRPr="005621DB">
        <w:rPr>
          <w:rFonts w:ascii="Times New Roman" w:hAnsi="Times New Roman" w:cs="Times New Roman"/>
        </w:rPr>
        <w:t>Amberton</w:t>
      </w:r>
      <w:proofErr w:type="spellEnd"/>
      <w:r w:rsidRPr="005621DB">
        <w:rPr>
          <w:rFonts w:ascii="Times New Roman" w:hAnsi="Times New Roman" w:cs="Times New Roman"/>
        </w:rPr>
        <w:t xml:space="preserve"> University, TX</w:t>
      </w:r>
    </w:p>
    <w:p w14:paraId="23467148" w14:textId="77777777" w:rsidR="005621DB" w:rsidRPr="005621DB" w:rsidRDefault="005621DB" w:rsidP="005621DB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5621DB">
        <w:rPr>
          <w:rFonts w:ascii="Times New Roman" w:hAnsi="Times New Roman" w:cs="Times New Roman"/>
          <w:b/>
          <w:bCs/>
        </w:rPr>
        <w:t>BSc in Accounting</w:t>
      </w:r>
      <w:r w:rsidRPr="005621DB">
        <w:rPr>
          <w:rFonts w:ascii="Times New Roman" w:hAnsi="Times New Roman" w:cs="Times New Roman"/>
        </w:rPr>
        <w:t xml:space="preserve"> – </w:t>
      </w:r>
      <w:proofErr w:type="spellStart"/>
      <w:r w:rsidRPr="005621DB">
        <w:rPr>
          <w:rFonts w:ascii="Times New Roman" w:hAnsi="Times New Roman" w:cs="Times New Roman"/>
        </w:rPr>
        <w:t>Rugipo</w:t>
      </w:r>
      <w:proofErr w:type="spellEnd"/>
      <w:r w:rsidRPr="005621DB">
        <w:rPr>
          <w:rFonts w:ascii="Times New Roman" w:hAnsi="Times New Roman" w:cs="Times New Roman"/>
        </w:rPr>
        <w:t>/Adekunle Ajasin University, Nigeria</w:t>
      </w:r>
    </w:p>
    <w:p w14:paraId="607492F3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81F644">
          <v:rect id="_x0000_i1037" style="width:0;height:1.5pt" o:hralign="center" o:hrstd="t" o:hr="t" fillcolor="#a0a0a0" stroked="f"/>
        </w:pict>
      </w:r>
    </w:p>
    <w:p w14:paraId="73364C2A" w14:textId="77777777" w:rsidR="005621DB" w:rsidRDefault="005621DB" w:rsidP="00051489">
      <w:pPr>
        <w:pStyle w:val="NoSpacing"/>
        <w:rPr>
          <w:b/>
          <w:bCs/>
        </w:rPr>
      </w:pPr>
      <w:r w:rsidRPr="00051489">
        <w:rPr>
          <w:b/>
          <w:bCs/>
        </w:rPr>
        <w:t>CERTIFICATIONS</w:t>
      </w:r>
    </w:p>
    <w:p w14:paraId="319E3BE0" w14:textId="77777777" w:rsidR="00051489" w:rsidRPr="00051489" w:rsidRDefault="00051489" w:rsidP="00051489">
      <w:pPr>
        <w:pStyle w:val="NoSpacing"/>
        <w:rPr>
          <w:b/>
          <w:bCs/>
        </w:rPr>
      </w:pPr>
    </w:p>
    <w:p w14:paraId="4F83CF4C" w14:textId="77777777" w:rsidR="008E48D2" w:rsidRDefault="00BF020F" w:rsidP="00051489">
      <w:pPr>
        <w:pStyle w:val="NoSpacing"/>
        <w:numPr>
          <w:ilvl w:val="0"/>
          <w:numId w:val="45"/>
        </w:numPr>
      </w:pPr>
      <w:r w:rsidRPr="00E528DA">
        <w:rPr>
          <w:color w:val="000000"/>
        </w:rPr>
        <w:t>Coursera</w:t>
      </w:r>
      <w:r>
        <w:rPr>
          <w:color w:val="000000"/>
        </w:rPr>
        <w:t xml:space="preserve"> </w:t>
      </w:r>
      <w:r w:rsidRPr="00E528DA">
        <w:rPr>
          <w:color w:val="000000"/>
        </w:rPr>
        <w:t>Google certificate in Cybersecurity</w:t>
      </w:r>
      <w:r>
        <w:rPr>
          <w:color w:val="000000"/>
        </w:rPr>
        <w:t>.</w:t>
      </w:r>
    </w:p>
    <w:p w14:paraId="037C7793" w14:textId="77777777" w:rsidR="008E48D2" w:rsidRDefault="00BF020F" w:rsidP="00051489">
      <w:pPr>
        <w:pStyle w:val="NoSpacing"/>
        <w:numPr>
          <w:ilvl w:val="0"/>
          <w:numId w:val="45"/>
        </w:numPr>
      </w:pPr>
      <w:r w:rsidRPr="005621DB">
        <w:t>CompTIA Security+</w:t>
      </w:r>
      <w:r w:rsidR="00CD0026">
        <w:t>.</w:t>
      </w:r>
    </w:p>
    <w:p w14:paraId="51887A05" w14:textId="77777777" w:rsidR="008E48D2" w:rsidRDefault="00606094" w:rsidP="00051489">
      <w:pPr>
        <w:pStyle w:val="NoSpacing"/>
        <w:numPr>
          <w:ilvl w:val="0"/>
          <w:numId w:val="45"/>
        </w:numPr>
      </w:pPr>
      <w:r w:rsidRPr="008E48D2">
        <w:rPr>
          <w:color w:val="000000"/>
        </w:rPr>
        <w:t>AWS Solution Architect (Amazon Web Services).</w:t>
      </w:r>
    </w:p>
    <w:p w14:paraId="548845BA" w14:textId="77777777" w:rsidR="00752BFD" w:rsidRDefault="009C0D70" w:rsidP="00051489">
      <w:pPr>
        <w:pStyle w:val="NoSpacing"/>
        <w:numPr>
          <w:ilvl w:val="0"/>
          <w:numId w:val="45"/>
        </w:numPr>
      </w:pPr>
      <w:r w:rsidRPr="008E48D2">
        <w:rPr>
          <w:color w:val="000000"/>
        </w:rPr>
        <w:t xml:space="preserve">Microsoft Exam 70-767 Implementing a Data Warehouse Using </w:t>
      </w:r>
      <w:proofErr w:type="spellStart"/>
      <w:r w:rsidRPr="008E48D2">
        <w:rPr>
          <w:color w:val="000000"/>
        </w:rPr>
        <w:t>Sql</w:t>
      </w:r>
      <w:proofErr w:type="spellEnd"/>
      <w:r w:rsidRPr="008E48D2">
        <w:rPr>
          <w:color w:val="000000"/>
        </w:rPr>
        <w:t xml:space="preserve"> (Microsoft)</w:t>
      </w:r>
    </w:p>
    <w:p w14:paraId="0B6DDBB3" w14:textId="51A22592" w:rsidR="009C0D70" w:rsidRPr="00B61630" w:rsidRDefault="009C0D70" w:rsidP="00051489">
      <w:pPr>
        <w:pStyle w:val="NoSpacing"/>
        <w:numPr>
          <w:ilvl w:val="0"/>
          <w:numId w:val="45"/>
        </w:numPr>
      </w:pPr>
      <w:r w:rsidRPr="008E48D2">
        <w:rPr>
          <w:color w:val="000000"/>
        </w:rPr>
        <w:t xml:space="preserve">Microsoft Exam 70-765 Provisioning </w:t>
      </w:r>
      <w:proofErr w:type="spellStart"/>
      <w:r w:rsidRPr="008E48D2">
        <w:rPr>
          <w:color w:val="000000"/>
        </w:rPr>
        <w:t>Sql</w:t>
      </w:r>
      <w:proofErr w:type="spellEnd"/>
      <w:r w:rsidRPr="008E48D2">
        <w:rPr>
          <w:color w:val="000000"/>
        </w:rPr>
        <w:t xml:space="preserve"> Databases (Microsoft)</w:t>
      </w:r>
    </w:p>
    <w:p w14:paraId="1092137C" w14:textId="77777777" w:rsidR="009C0D70" w:rsidRPr="002B52AE" w:rsidRDefault="009C0D70" w:rsidP="009C0D70">
      <w:pPr>
        <w:pStyle w:val="ulli"/>
        <w:numPr>
          <w:ilvl w:val="0"/>
          <w:numId w:val="41"/>
        </w:numPr>
        <w:spacing w:line="260" w:lineRule="atLeast"/>
        <w:rPr>
          <w:bCs/>
        </w:rPr>
      </w:pPr>
      <w:r>
        <w:rPr>
          <w:b/>
          <w:color w:val="000000"/>
        </w:rPr>
        <w:t xml:space="preserve">Microsoft Exam 70-764 </w:t>
      </w:r>
      <w:r w:rsidRPr="00B61630">
        <w:rPr>
          <w:bCs/>
          <w:color w:val="000000"/>
        </w:rPr>
        <w:t>Administering a Microsoft SQL Database</w:t>
      </w:r>
      <w:r>
        <w:rPr>
          <w:bCs/>
          <w:color w:val="000000"/>
        </w:rPr>
        <w:t xml:space="preserve"> Infrastructure (Microsoft)</w:t>
      </w:r>
    </w:p>
    <w:p w14:paraId="5112C2CD" w14:textId="246D4802" w:rsidR="002B52AE" w:rsidRPr="00BA7C85" w:rsidRDefault="00BA7C85" w:rsidP="009C0D70">
      <w:pPr>
        <w:pStyle w:val="ulli"/>
        <w:numPr>
          <w:ilvl w:val="0"/>
          <w:numId w:val="41"/>
        </w:numPr>
        <w:spacing w:line="260" w:lineRule="atLeast"/>
        <w:rPr>
          <w:bCs/>
        </w:rPr>
      </w:pPr>
      <w:r w:rsidRPr="00BA7C85">
        <w:rPr>
          <w:bCs/>
          <w:color w:val="000000"/>
        </w:rPr>
        <w:t>Certification in Jira Automation</w:t>
      </w:r>
      <w:r w:rsidR="00341C4F">
        <w:rPr>
          <w:bCs/>
          <w:color w:val="000000"/>
        </w:rPr>
        <w:t xml:space="preserve"> </w:t>
      </w:r>
      <w:r w:rsidR="00EE25C3">
        <w:rPr>
          <w:bCs/>
          <w:color w:val="000000"/>
        </w:rPr>
        <w:t>(</w:t>
      </w:r>
      <w:r w:rsidR="00341C4F" w:rsidRPr="00341C4F">
        <w:rPr>
          <w:bCs/>
          <w:color w:val="000000"/>
        </w:rPr>
        <w:t>Atlassian University</w:t>
      </w:r>
      <w:r w:rsidR="00EE25C3">
        <w:rPr>
          <w:bCs/>
          <w:color w:val="000000"/>
        </w:rPr>
        <w:t>)</w:t>
      </w:r>
    </w:p>
    <w:p w14:paraId="4F022B07" w14:textId="77777777" w:rsidR="009C0D70" w:rsidRPr="003B7F44" w:rsidRDefault="009C0D70" w:rsidP="009C0D70">
      <w:pPr>
        <w:pStyle w:val="ulli"/>
        <w:numPr>
          <w:ilvl w:val="0"/>
          <w:numId w:val="41"/>
        </w:numPr>
        <w:spacing w:line="260" w:lineRule="atLeast"/>
      </w:pPr>
      <w:r>
        <w:rPr>
          <w:b/>
          <w:color w:val="000000"/>
        </w:rPr>
        <w:t xml:space="preserve">Microsoft MCSA </w:t>
      </w:r>
      <w:proofErr w:type="spellStart"/>
      <w:r w:rsidRPr="003B7F44">
        <w:rPr>
          <w:bCs/>
          <w:color w:val="000000"/>
        </w:rPr>
        <w:t>Sql</w:t>
      </w:r>
      <w:proofErr w:type="spellEnd"/>
      <w:r w:rsidRPr="003B7F44">
        <w:rPr>
          <w:bCs/>
          <w:color w:val="000000"/>
        </w:rPr>
        <w:t xml:space="preserve"> 2016 Data Base administration</w:t>
      </w:r>
      <w:r>
        <w:rPr>
          <w:bCs/>
          <w:color w:val="000000"/>
        </w:rPr>
        <w:t xml:space="preserve"> (Microsoft)</w:t>
      </w:r>
    </w:p>
    <w:p w14:paraId="2139811D" w14:textId="77777777" w:rsidR="009C0D70" w:rsidRPr="00E921A1" w:rsidRDefault="009C0D70" w:rsidP="009C0D70">
      <w:pPr>
        <w:pStyle w:val="ulli"/>
        <w:numPr>
          <w:ilvl w:val="0"/>
          <w:numId w:val="41"/>
        </w:numPr>
        <w:spacing w:line="260" w:lineRule="atLeast"/>
      </w:pPr>
      <w:r>
        <w:rPr>
          <w:b/>
          <w:color w:val="000000"/>
        </w:rPr>
        <w:t xml:space="preserve">Microsoft MCSE </w:t>
      </w:r>
      <w:r>
        <w:rPr>
          <w:bCs/>
          <w:color w:val="000000"/>
        </w:rPr>
        <w:t>D</w:t>
      </w:r>
      <w:r w:rsidRPr="003B7F44">
        <w:rPr>
          <w:bCs/>
          <w:color w:val="000000"/>
        </w:rPr>
        <w:t>ata Management and Analytics</w:t>
      </w:r>
      <w:r>
        <w:rPr>
          <w:bCs/>
          <w:color w:val="000000"/>
        </w:rPr>
        <w:t xml:space="preserve"> (Microsoft).</w:t>
      </w:r>
    </w:p>
    <w:p w14:paraId="186F36C9" w14:textId="16E1445A" w:rsidR="00E921A1" w:rsidRPr="006313B6" w:rsidRDefault="00E921A1" w:rsidP="009C0D70">
      <w:pPr>
        <w:pStyle w:val="ulli"/>
        <w:numPr>
          <w:ilvl w:val="0"/>
          <w:numId w:val="41"/>
        </w:numPr>
        <w:spacing w:line="260" w:lineRule="atLeast"/>
      </w:pPr>
      <w:r>
        <w:rPr>
          <w:b/>
          <w:color w:val="000000"/>
        </w:rPr>
        <w:t xml:space="preserve">Microsoft </w:t>
      </w:r>
      <w:r w:rsidR="00170A6A">
        <w:rPr>
          <w:b/>
          <w:color w:val="000000"/>
        </w:rPr>
        <w:t xml:space="preserve">Exam AZ-900 </w:t>
      </w:r>
      <w:r w:rsidR="00D60F66" w:rsidRPr="00D60F66">
        <w:rPr>
          <w:bCs/>
          <w:color w:val="000000"/>
        </w:rPr>
        <w:t>Azure fundamentals</w:t>
      </w:r>
      <w:r w:rsidR="00D60F66">
        <w:rPr>
          <w:bCs/>
          <w:color w:val="000000"/>
        </w:rPr>
        <w:t xml:space="preserve"> (Microsoft)</w:t>
      </w:r>
    </w:p>
    <w:p w14:paraId="73B2C2CE" w14:textId="77777777" w:rsidR="00BF020F" w:rsidRDefault="00BF020F" w:rsidP="00BF020F">
      <w:pPr>
        <w:rPr>
          <w:rFonts w:ascii="Times New Roman" w:hAnsi="Times New Roman" w:cs="Times New Roman"/>
          <w:b/>
          <w:bCs/>
        </w:rPr>
      </w:pPr>
    </w:p>
    <w:p w14:paraId="0C535EE2" w14:textId="77777777" w:rsidR="00BF020F" w:rsidRDefault="00BF020F" w:rsidP="00BF020F">
      <w:pPr>
        <w:rPr>
          <w:rFonts w:ascii="Times New Roman" w:hAnsi="Times New Roman" w:cs="Times New Roman"/>
          <w:b/>
          <w:bCs/>
        </w:rPr>
      </w:pPr>
    </w:p>
    <w:p w14:paraId="3ADC938F" w14:textId="68ED3AD6" w:rsidR="00BF020F" w:rsidRDefault="00BF020F" w:rsidP="00BF0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OTHER </w:t>
      </w:r>
      <w:r w:rsidRPr="005621DB">
        <w:rPr>
          <w:rFonts w:ascii="Times New Roman" w:hAnsi="Times New Roman" w:cs="Times New Roman"/>
          <w:b/>
          <w:bCs/>
        </w:rPr>
        <w:t>CERTIFICATIONS</w:t>
      </w:r>
    </w:p>
    <w:p w14:paraId="242A6223" w14:textId="77777777" w:rsidR="00BF020F" w:rsidRPr="001714B6" w:rsidRDefault="00BF020F" w:rsidP="00BF020F">
      <w:pPr>
        <w:pStyle w:val="ulli"/>
        <w:numPr>
          <w:ilvl w:val="0"/>
          <w:numId w:val="41"/>
        </w:numPr>
        <w:spacing w:line="260" w:lineRule="atLeast"/>
      </w:pPr>
      <w:r>
        <w:rPr>
          <w:b/>
          <w:bCs/>
        </w:rPr>
        <w:t>SPC SAFE 6.0 Program Consultant (</w:t>
      </w:r>
      <w:r w:rsidRPr="001714B6">
        <w:t>S</w:t>
      </w:r>
      <w:r>
        <w:t>caled Agile Inc)</w:t>
      </w:r>
    </w:p>
    <w:p w14:paraId="0903AE49" w14:textId="77777777" w:rsidR="00BF020F" w:rsidRPr="00E778E8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bCs/>
        </w:rPr>
        <w:t>Certified SAFE</w:t>
      </w:r>
      <w:r>
        <w:rPr>
          <w:b/>
          <w:bCs/>
        </w:rPr>
        <w:t xml:space="preserve"> Advance</w:t>
      </w:r>
      <w:r w:rsidRPr="002955B7">
        <w:rPr>
          <w:b/>
          <w:bCs/>
        </w:rPr>
        <w:t xml:space="preserve">® </w:t>
      </w:r>
      <w:r>
        <w:rPr>
          <w:b/>
          <w:bCs/>
        </w:rPr>
        <w:t>6</w:t>
      </w:r>
      <w:r w:rsidRPr="002955B7">
        <w:rPr>
          <w:b/>
          <w:bCs/>
        </w:rPr>
        <w:t>.0 Scrum Master</w:t>
      </w:r>
      <w:r w:rsidRPr="002955B7">
        <w:t xml:space="preserve"> (</w:t>
      </w:r>
      <w:r w:rsidRPr="002955B7">
        <w:rPr>
          <w:bdr w:val="none" w:sz="0" w:space="0" w:color="auto" w:frame="1"/>
        </w:rPr>
        <w:t>Scaled Agile Inc)</w:t>
      </w:r>
    </w:p>
    <w:p w14:paraId="6D41EAA0" w14:textId="77777777" w:rsidR="00BF020F" w:rsidRPr="00560C80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bCs/>
        </w:rPr>
        <w:t xml:space="preserve">Certified SAFE® </w:t>
      </w:r>
      <w:r>
        <w:rPr>
          <w:b/>
          <w:bCs/>
        </w:rPr>
        <w:t>6</w:t>
      </w:r>
      <w:r w:rsidRPr="002955B7">
        <w:rPr>
          <w:b/>
          <w:bCs/>
        </w:rPr>
        <w:t>.0 Scrum Master</w:t>
      </w:r>
      <w:r w:rsidRPr="002955B7">
        <w:t xml:space="preserve"> (</w:t>
      </w:r>
      <w:r w:rsidRPr="002955B7">
        <w:rPr>
          <w:bdr w:val="none" w:sz="0" w:space="0" w:color="auto" w:frame="1"/>
        </w:rPr>
        <w:t>Scaled Agile Inc)</w:t>
      </w:r>
    </w:p>
    <w:p w14:paraId="14D3009A" w14:textId="77777777" w:rsidR="00BF020F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bCs/>
        </w:rPr>
        <w:t xml:space="preserve">Certified SAFE® </w:t>
      </w:r>
      <w:r>
        <w:rPr>
          <w:b/>
          <w:bCs/>
        </w:rPr>
        <w:t>6</w:t>
      </w:r>
      <w:r w:rsidRPr="002955B7">
        <w:rPr>
          <w:b/>
          <w:bCs/>
        </w:rPr>
        <w:t xml:space="preserve">.0 </w:t>
      </w:r>
      <w:r>
        <w:rPr>
          <w:b/>
          <w:bCs/>
        </w:rPr>
        <w:t>Release Train Engineer</w:t>
      </w:r>
      <w:r w:rsidRPr="002955B7">
        <w:t xml:space="preserve"> (</w:t>
      </w:r>
      <w:r w:rsidRPr="002955B7">
        <w:rPr>
          <w:bdr w:val="none" w:sz="0" w:space="0" w:color="auto" w:frame="1"/>
        </w:rPr>
        <w:t>Scaled Agile Inc)</w:t>
      </w:r>
    </w:p>
    <w:p w14:paraId="7DCACCD0" w14:textId="77777777" w:rsidR="00BF020F" w:rsidRPr="00560C80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bCs/>
        </w:rPr>
        <w:t>Certified SAFE®</w:t>
      </w:r>
      <w:r>
        <w:rPr>
          <w:b/>
          <w:bCs/>
        </w:rPr>
        <w:t xml:space="preserve"> 6.0</w:t>
      </w:r>
      <w:r w:rsidRPr="002955B7">
        <w:rPr>
          <w:b/>
          <w:bCs/>
        </w:rPr>
        <w:t xml:space="preserve"> </w:t>
      </w: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Practitioner </w:t>
      </w:r>
      <w:r w:rsidRPr="002955B7">
        <w:t>(</w:t>
      </w:r>
      <w:r w:rsidRPr="002955B7">
        <w:rPr>
          <w:bdr w:val="none" w:sz="0" w:space="0" w:color="auto" w:frame="1"/>
        </w:rPr>
        <w:t>Scaled Agile Inc)</w:t>
      </w:r>
    </w:p>
    <w:p w14:paraId="68204298" w14:textId="77777777" w:rsidR="00BF020F" w:rsidRPr="002955B7" w:rsidRDefault="00BF020F" w:rsidP="00BF020F">
      <w:pPr>
        <w:pStyle w:val="ulli"/>
        <w:numPr>
          <w:ilvl w:val="0"/>
          <w:numId w:val="41"/>
        </w:numPr>
        <w:spacing w:line="260" w:lineRule="atLeast"/>
      </w:pPr>
      <w:r>
        <w:rPr>
          <w:b/>
          <w:bCs/>
        </w:rPr>
        <w:t xml:space="preserve">ICP-ACC </w:t>
      </w:r>
      <w:r w:rsidRPr="00C26B2D">
        <w:t>(C</w:t>
      </w:r>
      <w:r>
        <w:t>ertified Professional in Agile Coaching</w:t>
      </w:r>
      <w:r w:rsidRPr="00C26B2D">
        <w:t>)</w:t>
      </w:r>
      <w:r>
        <w:t xml:space="preserve"> </w:t>
      </w:r>
      <w:proofErr w:type="spellStart"/>
      <w:r>
        <w:t>ICAgile</w:t>
      </w:r>
      <w:proofErr w:type="spellEnd"/>
    </w:p>
    <w:p w14:paraId="38A7A4F3" w14:textId="77777777" w:rsidR="00BF020F" w:rsidRPr="002955B7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color w:val="000000"/>
        </w:rPr>
        <w:t xml:space="preserve">PSM </w:t>
      </w:r>
      <w:r w:rsidRPr="002955B7">
        <w:rPr>
          <w:color w:val="000000"/>
        </w:rPr>
        <w:t>(Professional Scrum Master) Scrum.Org</w:t>
      </w:r>
    </w:p>
    <w:p w14:paraId="126FCF0E" w14:textId="77777777" w:rsidR="00BF020F" w:rsidRPr="00B61630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color w:val="000000"/>
        </w:rPr>
        <w:t>SMAC</w:t>
      </w:r>
      <w:r w:rsidRPr="002955B7">
        <w:rPr>
          <w:color w:val="000000"/>
        </w:rPr>
        <w:t xml:space="preserve"> (Scrum Master Accredited Certification) Scrum International Institute</w:t>
      </w:r>
    </w:p>
    <w:p w14:paraId="6666F837" w14:textId="77777777" w:rsidR="00BF020F" w:rsidRPr="00E778E8" w:rsidRDefault="00BF020F" w:rsidP="00BF020F">
      <w:pPr>
        <w:pStyle w:val="ulli"/>
        <w:numPr>
          <w:ilvl w:val="0"/>
          <w:numId w:val="41"/>
        </w:numPr>
        <w:spacing w:line="260" w:lineRule="atLeast"/>
      </w:pPr>
      <w:r>
        <w:rPr>
          <w:b/>
          <w:color w:val="000000"/>
        </w:rPr>
        <w:t>PSPO (</w:t>
      </w:r>
      <w:r>
        <w:rPr>
          <w:bCs/>
          <w:color w:val="000000"/>
        </w:rPr>
        <w:t xml:space="preserve">Professional Scrum Product Owner) Scrum Alliance </w:t>
      </w:r>
    </w:p>
    <w:p w14:paraId="174D55A9" w14:textId="77777777" w:rsidR="00BF020F" w:rsidRPr="00E778E8" w:rsidRDefault="00BF020F" w:rsidP="00BF020F">
      <w:pPr>
        <w:pStyle w:val="ulli"/>
        <w:numPr>
          <w:ilvl w:val="0"/>
          <w:numId w:val="41"/>
        </w:numPr>
        <w:spacing w:line="260" w:lineRule="atLeast"/>
        <w:rPr>
          <w:bCs/>
        </w:rPr>
      </w:pPr>
      <w:r>
        <w:rPr>
          <w:b/>
          <w:color w:val="000000"/>
        </w:rPr>
        <w:t xml:space="preserve">Kanban Systems Design </w:t>
      </w:r>
      <w:r w:rsidRPr="00E778E8">
        <w:rPr>
          <w:bCs/>
          <w:color w:val="000000"/>
        </w:rPr>
        <w:t>(Kanban University)</w:t>
      </w:r>
    </w:p>
    <w:p w14:paraId="0CDBFBA8" w14:textId="77777777" w:rsidR="00BF020F" w:rsidRPr="003B7F44" w:rsidRDefault="00BF020F" w:rsidP="00BF020F">
      <w:pPr>
        <w:pStyle w:val="ulli"/>
        <w:numPr>
          <w:ilvl w:val="0"/>
          <w:numId w:val="41"/>
        </w:numPr>
        <w:spacing w:line="260" w:lineRule="atLeast"/>
      </w:pPr>
      <w:r w:rsidRPr="002955B7">
        <w:rPr>
          <w:b/>
          <w:bCs/>
        </w:rPr>
        <w:t>Lean Six Sigma Yellow Belt</w:t>
      </w:r>
      <w:r w:rsidRPr="002955B7">
        <w:t xml:space="preserve"> (</w:t>
      </w:r>
      <w:r w:rsidRPr="002955B7">
        <w:rPr>
          <w:bdr w:val="none" w:sz="0" w:space="0" w:color="auto" w:frame="1"/>
        </w:rPr>
        <w:t>Six Sigma Study)</w:t>
      </w:r>
    </w:p>
    <w:p w14:paraId="4B3DFD47" w14:textId="77777777" w:rsidR="00BF020F" w:rsidRPr="00663763" w:rsidRDefault="00BF020F" w:rsidP="00BF020F">
      <w:pPr>
        <w:rPr>
          <w:rFonts w:ascii="Times New Roman" w:hAnsi="Times New Roman" w:cs="Times New Roman"/>
        </w:rPr>
      </w:pPr>
    </w:p>
    <w:p w14:paraId="09CC06D7" w14:textId="77777777" w:rsidR="00CF01EC" w:rsidRDefault="00CF01EC" w:rsidP="00CF01EC">
      <w:pPr>
        <w:rPr>
          <w:rFonts w:ascii="Times New Roman" w:hAnsi="Times New Roman" w:cs="Times New Roman"/>
        </w:rPr>
      </w:pPr>
    </w:p>
    <w:p w14:paraId="53A62FEA" w14:textId="77777777" w:rsidR="005621DB" w:rsidRPr="005621DB" w:rsidRDefault="00000000" w:rsidP="00562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932778">
          <v:rect id="_x0000_i1038" style="width:0;height:1.5pt" o:hralign="center" o:hrstd="t" o:hr="t" fillcolor="#a0a0a0" stroked="f"/>
        </w:pict>
      </w:r>
    </w:p>
    <w:p w14:paraId="6A1ED7B1" w14:textId="77777777" w:rsidR="00017FDF" w:rsidRPr="00303D9A" w:rsidRDefault="00017FDF" w:rsidP="00FC66E5">
      <w:pPr>
        <w:rPr>
          <w:rFonts w:ascii="Times New Roman" w:hAnsi="Times New Roman" w:cs="Times New Roman"/>
        </w:rPr>
      </w:pPr>
    </w:p>
    <w:sectPr w:rsidR="00017FDF" w:rsidRPr="0030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6" style="width:0;height:1.5pt" o:hralign="center" o:bullet="t" o:hrstd="t" o:hr="t" fillcolor="#a0a0a0" stroked="f"/>
    </w:pict>
  </w:numPicBullet>
  <w:numPicBullet w:numPicBulletId="1">
    <w:pict>
      <v:rect id="_x0000_i1077" style="width:0;height:1.5pt" o:hralign="center" o:bullet="t" o:hrstd="t" o:hr="t" fillcolor="#a0a0a0" stroked="f"/>
    </w:pict>
  </w:numPicBullet>
  <w:numPicBullet w:numPicBulletId="2">
    <w:pict>
      <v:rect id="_x0000_i1078" style="width:0;height:1.5pt" o:hralign="center" o:bullet="t" o:hrstd="t" o:hr="t" fillcolor="#a0a0a0" stroked="f"/>
    </w:pict>
  </w:numPicBullet>
  <w:abstractNum w:abstractNumId="0" w15:restartNumberingAfterBreak="0">
    <w:nsid w:val="00000003"/>
    <w:multiLevelType w:val="hybridMultilevel"/>
    <w:tmpl w:val="00000003"/>
    <w:lvl w:ilvl="0" w:tplc="A2763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8E78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108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5CA0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6EA8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BC9C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101B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0BD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BCA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37AC15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2E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76B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52D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DA41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28EF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2E99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CCFD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B42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995CE6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0C93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28D7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86C9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7806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26D3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45A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22CE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62BE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001D63"/>
    <w:multiLevelType w:val="multilevel"/>
    <w:tmpl w:val="175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27F50"/>
    <w:multiLevelType w:val="multilevel"/>
    <w:tmpl w:val="FFF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639F7"/>
    <w:multiLevelType w:val="multilevel"/>
    <w:tmpl w:val="F06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6727C"/>
    <w:multiLevelType w:val="multilevel"/>
    <w:tmpl w:val="ADA6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760DB"/>
    <w:multiLevelType w:val="multilevel"/>
    <w:tmpl w:val="F41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72593"/>
    <w:multiLevelType w:val="multilevel"/>
    <w:tmpl w:val="74A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75866"/>
    <w:multiLevelType w:val="hybridMultilevel"/>
    <w:tmpl w:val="1428AE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FB7148"/>
    <w:multiLevelType w:val="multilevel"/>
    <w:tmpl w:val="2A0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9398F"/>
    <w:multiLevelType w:val="hybridMultilevel"/>
    <w:tmpl w:val="D282609A"/>
    <w:lvl w:ilvl="0" w:tplc="77CC2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27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729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38A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00F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1EC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600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1876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BA9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F331D9B"/>
    <w:multiLevelType w:val="multilevel"/>
    <w:tmpl w:val="E3B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15046"/>
    <w:multiLevelType w:val="multilevel"/>
    <w:tmpl w:val="82AC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C3E6D"/>
    <w:multiLevelType w:val="multilevel"/>
    <w:tmpl w:val="19A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27244"/>
    <w:multiLevelType w:val="multilevel"/>
    <w:tmpl w:val="D1B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62B40"/>
    <w:multiLevelType w:val="hybridMultilevel"/>
    <w:tmpl w:val="E7C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A7899"/>
    <w:multiLevelType w:val="multilevel"/>
    <w:tmpl w:val="8D4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B5410"/>
    <w:multiLevelType w:val="multilevel"/>
    <w:tmpl w:val="5F6A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344AE"/>
    <w:multiLevelType w:val="multilevel"/>
    <w:tmpl w:val="0A9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22521"/>
    <w:multiLevelType w:val="multilevel"/>
    <w:tmpl w:val="448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364B6"/>
    <w:multiLevelType w:val="multilevel"/>
    <w:tmpl w:val="C98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73D99"/>
    <w:multiLevelType w:val="multilevel"/>
    <w:tmpl w:val="A40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35CFE"/>
    <w:multiLevelType w:val="multilevel"/>
    <w:tmpl w:val="9BE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E70CCF"/>
    <w:multiLevelType w:val="multilevel"/>
    <w:tmpl w:val="09D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F4762"/>
    <w:multiLevelType w:val="hybridMultilevel"/>
    <w:tmpl w:val="78D0384E"/>
    <w:lvl w:ilvl="0" w:tplc="7660A3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FEC9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7E11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46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E47D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837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E8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A28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1E90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C553857"/>
    <w:multiLevelType w:val="multilevel"/>
    <w:tmpl w:val="64E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E725A"/>
    <w:multiLevelType w:val="multilevel"/>
    <w:tmpl w:val="91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23893"/>
    <w:multiLevelType w:val="multilevel"/>
    <w:tmpl w:val="45F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3048D5"/>
    <w:multiLevelType w:val="multilevel"/>
    <w:tmpl w:val="8A4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53698"/>
    <w:multiLevelType w:val="multilevel"/>
    <w:tmpl w:val="359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32FE7"/>
    <w:multiLevelType w:val="multilevel"/>
    <w:tmpl w:val="BCE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A5C0A"/>
    <w:multiLevelType w:val="multilevel"/>
    <w:tmpl w:val="85A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840D5"/>
    <w:multiLevelType w:val="hybridMultilevel"/>
    <w:tmpl w:val="C096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AA563F"/>
    <w:multiLevelType w:val="multilevel"/>
    <w:tmpl w:val="E0B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256A0F"/>
    <w:multiLevelType w:val="multilevel"/>
    <w:tmpl w:val="1A8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411873"/>
    <w:multiLevelType w:val="multilevel"/>
    <w:tmpl w:val="6DF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14182"/>
    <w:multiLevelType w:val="multilevel"/>
    <w:tmpl w:val="C4C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ED001E"/>
    <w:multiLevelType w:val="hybridMultilevel"/>
    <w:tmpl w:val="366A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843C7"/>
    <w:multiLevelType w:val="multilevel"/>
    <w:tmpl w:val="F9D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D2BFA"/>
    <w:multiLevelType w:val="multilevel"/>
    <w:tmpl w:val="AEB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03789"/>
    <w:multiLevelType w:val="multilevel"/>
    <w:tmpl w:val="80A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FD2E1C"/>
    <w:multiLevelType w:val="multilevel"/>
    <w:tmpl w:val="649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B328B"/>
    <w:multiLevelType w:val="multilevel"/>
    <w:tmpl w:val="67C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0753DD"/>
    <w:multiLevelType w:val="multilevel"/>
    <w:tmpl w:val="30E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354B0"/>
    <w:multiLevelType w:val="multilevel"/>
    <w:tmpl w:val="5DF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96ACF"/>
    <w:multiLevelType w:val="multilevel"/>
    <w:tmpl w:val="9EF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347872">
    <w:abstractNumId w:val="27"/>
  </w:num>
  <w:num w:numId="2" w16cid:durableId="1964073813">
    <w:abstractNumId w:val="41"/>
  </w:num>
  <w:num w:numId="3" w16cid:durableId="1131511079">
    <w:abstractNumId w:val="4"/>
  </w:num>
  <w:num w:numId="4" w16cid:durableId="2115051968">
    <w:abstractNumId w:val="15"/>
  </w:num>
  <w:num w:numId="5" w16cid:durableId="1227842218">
    <w:abstractNumId w:val="39"/>
  </w:num>
  <w:num w:numId="6" w16cid:durableId="561796515">
    <w:abstractNumId w:val="29"/>
  </w:num>
  <w:num w:numId="7" w16cid:durableId="448553641">
    <w:abstractNumId w:val="7"/>
  </w:num>
  <w:num w:numId="8" w16cid:durableId="1406877999">
    <w:abstractNumId w:val="21"/>
  </w:num>
  <w:num w:numId="9" w16cid:durableId="62143601">
    <w:abstractNumId w:val="43"/>
  </w:num>
  <w:num w:numId="10" w16cid:durableId="1714233887">
    <w:abstractNumId w:val="44"/>
  </w:num>
  <w:num w:numId="11" w16cid:durableId="1835536308">
    <w:abstractNumId w:val="24"/>
  </w:num>
  <w:num w:numId="12" w16cid:durableId="168253559">
    <w:abstractNumId w:val="3"/>
  </w:num>
  <w:num w:numId="13" w16cid:durableId="1992442814">
    <w:abstractNumId w:val="6"/>
  </w:num>
  <w:num w:numId="14" w16cid:durableId="1405881659">
    <w:abstractNumId w:val="10"/>
  </w:num>
  <w:num w:numId="15" w16cid:durableId="501356412">
    <w:abstractNumId w:val="18"/>
  </w:num>
  <w:num w:numId="16" w16cid:durableId="1325428547">
    <w:abstractNumId w:val="22"/>
  </w:num>
  <w:num w:numId="17" w16cid:durableId="1224373270">
    <w:abstractNumId w:val="12"/>
  </w:num>
  <w:num w:numId="18" w16cid:durableId="314069127">
    <w:abstractNumId w:val="31"/>
  </w:num>
  <w:num w:numId="19" w16cid:durableId="677080723">
    <w:abstractNumId w:val="14"/>
  </w:num>
  <w:num w:numId="20" w16cid:durableId="1700158548">
    <w:abstractNumId w:val="36"/>
  </w:num>
  <w:num w:numId="21" w16cid:durableId="185943793">
    <w:abstractNumId w:val="35"/>
  </w:num>
  <w:num w:numId="22" w16cid:durableId="1500122325">
    <w:abstractNumId w:val="32"/>
  </w:num>
  <w:num w:numId="23" w16cid:durableId="2134320964">
    <w:abstractNumId w:val="40"/>
  </w:num>
  <w:num w:numId="24" w16cid:durableId="62265554">
    <w:abstractNumId w:val="8"/>
  </w:num>
  <w:num w:numId="25" w16cid:durableId="2119911355">
    <w:abstractNumId w:val="9"/>
  </w:num>
  <w:num w:numId="26" w16cid:durableId="1016692258">
    <w:abstractNumId w:val="16"/>
  </w:num>
  <w:num w:numId="27" w16cid:durableId="1452817428">
    <w:abstractNumId w:val="0"/>
  </w:num>
  <w:num w:numId="28" w16cid:durableId="447162892">
    <w:abstractNumId w:val="1"/>
  </w:num>
  <w:num w:numId="29" w16cid:durableId="1400247165">
    <w:abstractNumId w:val="2"/>
  </w:num>
  <w:num w:numId="30" w16cid:durableId="878201198">
    <w:abstractNumId w:val="25"/>
  </w:num>
  <w:num w:numId="31" w16cid:durableId="851795172">
    <w:abstractNumId w:val="34"/>
  </w:num>
  <w:num w:numId="32" w16cid:durableId="1706175350">
    <w:abstractNumId w:val="37"/>
  </w:num>
  <w:num w:numId="33" w16cid:durableId="1055813674">
    <w:abstractNumId w:val="19"/>
  </w:num>
  <w:num w:numId="34" w16cid:durableId="1180700667">
    <w:abstractNumId w:val="28"/>
  </w:num>
  <w:num w:numId="35" w16cid:durableId="1087849233">
    <w:abstractNumId w:val="30"/>
  </w:num>
  <w:num w:numId="36" w16cid:durableId="2136411659">
    <w:abstractNumId w:val="13"/>
  </w:num>
  <w:num w:numId="37" w16cid:durableId="1110584385">
    <w:abstractNumId w:val="42"/>
  </w:num>
  <w:num w:numId="38" w16cid:durableId="1060176194">
    <w:abstractNumId w:val="46"/>
  </w:num>
  <w:num w:numId="39" w16cid:durableId="678889522">
    <w:abstractNumId w:val="45"/>
  </w:num>
  <w:num w:numId="40" w16cid:durableId="471367583">
    <w:abstractNumId w:val="5"/>
  </w:num>
  <w:num w:numId="41" w16cid:durableId="1188714473">
    <w:abstractNumId w:val="23"/>
  </w:num>
  <w:num w:numId="42" w16cid:durableId="1069764180">
    <w:abstractNumId w:val="26"/>
  </w:num>
  <w:num w:numId="43" w16cid:durableId="228461403">
    <w:abstractNumId w:val="20"/>
  </w:num>
  <w:num w:numId="44" w16cid:durableId="685524906">
    <w:abstractNumId w:val="11"/>
  </w:num>
  <w:num w:numId="45" w16cid:durableId="1738868047">
    <w:abstractNumId w:val="38"/>
  </w:num>
  <w:num w:numId="46" w16cid:durableId="1392343142">
    <w:abstractNumId w:val="17"/>
  </w:num>
  <w:num w:numId="47" w16cid:durableId="81159847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E5"/>
    <w:rsid w:val="000118B5"/>
    <w:rsid w:val="00017FDF"/>
    <w:rsid w:val="00025DFA"/>
    <w:rsid w:val="00040AE2"/>
    <w:rsid w:val="00051489"/>
    <w:rsid w:val="0005306A"/>
    <w:rsid w:val="00057F1E"/>
    <w:rsid w:val="000639D5"/>
    <w:rsid w:val="00077B74"/>
    <w:rsid w:val="00087A0E"/>
    <w:rsid w:val="000935AA"/>
    <w:rsid w:val="00097170"/>
    <w:rsid w:val="000A7D59"/>
    <w:rsid w:val="000D2671"/>
    <w:rsid w:val="00106FC4"/>
    <w:rsid w:val="00107C79"/>
    <w:rsid w:val="001114C1"/>
    <w:rsid w:val="00127B07"/>
    <w:rsid w:val="00132321"/>
    <w:rsid w:val="001704C6"/>
    <w:rsid w:val="00170A6A"/>
    <w:rsid w:val="00181432"/>
    <w:rsid w:val="00186B3C"/>
    <w:rsid w:val="00192F69"/>
    <w:rsid w:val="001A33B1"/>
    <w:rsid w:val="001F506C"/>
    <w:rsid w:val="00237A1F"/>
    <w:rsid w:val="00246E68"/>
    <w:rsid w:val="0025014E"/>
    <w:rsid w:val="00251045"/>
    <w:rsid w:val="00255341"/>
    <w:rsid w:val="00266D15"/>
    <w:rsid w:val="002716A4"/>
    <w:rsid w:val="00275FBA"/>
    <w:rsid w:val="002911D3"/>
    <w:rsid w:val="002A1B97"/>
    <w:rsid w:val="002B0062"/>
    <w:rsid w:val="002B3D6D"/>
    <w:rsid w:val="002B3EE1"/>
    <w:rsid w:val="002B52AE"/>
    <w:rsid w:val="002E0C08"/>
    <w:rsid w:val="002F1F7B"/>
    <w:rsid w:val="002F3943"/>
    <w:rsid w:val="00303D9A"/>
    <w:rsid w:val="00303DC3"/>
    <w:rsid w:val="00310843"/>
    <w:rsid w:val="003273E4"/>
    <w:rsid w:val="00334EDB"/>
    <w:rsid w:val="00341C4F"/>
    <w:rsid w:val="003A3DA0"/>
    <w:rsid w:val="003B07BC"/>
    <w:rsid w:val="003B28E3"/>
    <w:rsid w:val="003B4A39"/>
    <w:rsid w:val="003D0307"/>
    <w:rsid w:val="003D3BCF"/>
    <w:rsid w:val="003F1AB7"/>
    <w:rsid w:val="003F284D"/>
    <w:rsid w:val="003F461E"/>
    <w:rsid w:val="0040680D"/>
    <w:rsid w:val="00407CA3"/>
    <w:rsid w:val="004169B5"/>
    <w:rsid w:val="00433BC8"/>
    <w:rsid w:val="00450F23"/>
    <w:rsid w:val="00451E2C"/>
    <w:rsid w:val="00453E92"/>
    <w:rsid w:val="004A2468"/>
    <w:rsid w:val="004F5448"/>
    <w:rsid w:val="0050635F"/>
    <w:rsid w:val="00522542"/>
    <w:rsid w:val="005240F7"/>
    <w:rsid w:val="0053799E"/>
    <w:rsid w:val="00560165"/>
    <w:rsid w:val="005621DB"/>
    <w:rsid w:val="00570230"/>
    <w:rsid w:val="00594EC1"/>
    <w:rsid w:val="005A1F7F"/>
    <w:rsid w:val="005A2892"/>
    <w:rsid w:val="005C72B7"/>
    <w:rsid w:val="005D0D12"/>
    <w:rsid w:val="005E4EFF"/>
    <w:rsid w:val="005F3B27"/>
    <w:rsid w:val="00606094"/>
    <w:rsid w:val="006340EB"/>
    <w:rsid w:val="00652662"/>
    <w:rsid w:val="00657294"/>
    <w:rsid w:val="00663763"/>
    <w:rsid w:val="006661DE"/>
    <w:rsid w:val="006779D0"/>
    <w:rsid w:val="006B4D10"/>
    <w:rsid w:val="006C26BD"/>
    <w:rsid w:val="006C523E"/>
    <w:rsid w:val="006D2701"/>
    <w:rsid w:val="006E0B82"/>
    <w:rsid w:val="006E6288"/>
    <w:rsid w:val="0070383A"/>
    <w:rsid w:val="0070757D"/>
    <w:rsid w:val="00717E7B"/>
    <w:rsid w:val="007401E9"/>
    <w:rsid w:val="007431E5"/>
    <w:rsid w:val="00752BFD"/>
    <w:rsid w:val="007532B8"/>
    <w:rsid w:val="00763A0D"/>
    <w:rsid w:val="007701D4"/>
    <w:rsid w:val="00777D3A"/>
    <w:rsid w:val="00784F87"/>
    <w:rsid w:val="00791B65"/>
    <w:rsid w:val="00797489"/>
    <w:rsid w:val="007B061A"/>
    <w:rsid w:val="007C56F7"/>
    <w:rsid w:val="007E06F7"/>
    <w:rsid w:val="007E24B4"/>
    <w:rsid w:val="0081472D"/>
    <w:rsid w:val="0083075D"/>
    <w:rsid w:val="00837523"/>
    <w:rsid w:val="0086587E"/>
    <w:rsid w:val="00871BB0"/>
    <w:rsid w:val="008836E3"/>
    <w:rsid w:val="0089636C"/>
    <w:rsid w:val="008B5928"/>
    <w:rsid w:val="008C0176"/>
    <w:rsid w:val="008E48D2"/>
    <w:rsid w:val="008E5FD0"/>
    <w:rsid w:val="008F74C3"/>
    <w:rsid w:val="008F7CFD"/>
    <w:rsid w:val="00901C5F"/>
    <w:rsid w:val="00905DC9"/>
    <w:rsid w:val="00910679"/>
    <w:rsid w:val="009200FB"/>
    <w:rsid w:val="009431D6"/>
    <w:rsid w:val="00944D66"/>
    <w:rsid w:val="009451A8"/>
    <w:rsid w:val="00947287"/>
    <w:rsid w:val="00963B3B"/>
    <w:rsid w:val="009703DC"/>
    <w:rsid w:val="00970A8F"/>
    <w:rsid w:val="009820C7"/>
    <w:rsid w:val="00995CDA"/>
    <w:rsid w:val="009B2C16"/>
    <w:rsid w:val="009C0D70"/>
    <w:rsid w:val="009C4012"/>
    <w:rsid w:val="009D0CA4"/>
    <w:rsid w:val="009D3283"/>
    <w:rsid w:val="009E2627"/>
    <w:rsid w:val="009E5F74"/>
    <w:rsid w:val="00A20DDA"/>
    <w:rsid w:val="00A35A91"/>
    <w:rsid w:val="00A64ADA"/>
    <w:rsid w:val="00A67A4F"/>
    <w:rsid w:val="00A73ED3"/>
    <w:rsid w:val="00AA5F25"/>
    <w:rsid w:val="00AD0719"/>
    <w:rsid w:val="00AD1B0E"/>
    <w:rsid w:val="00B22F51"/>
    <w:rsid w:val="00B2743E"/>
    <w:rsid w:val="00B328DE"/>
    <w:rsid w:val="00B50B05"/>
    <w:rsid w:val="00B652C5"/>
    <w:rsid w:val="00BA7C85"/>
    <w:rsid w:val="00BF020F"/>
    <w:rsid w:val="00C15A0F"/>
    <w:rsid w:val="00C34995"/>
    <w:rsid w:val="00C36DC6"/>
    <w:rsid w:val="00C41DC6"/>
    <w:rsid w:val="00C565B3"/>
    <w:rsid w:val="00C64A7A"/>
    <w:rsid w:val="00CC3110"/>
    <w:rsid w:val="00CD0026"/>
    <w:rsid w:val="00CD4247"/>
    <w:rsid w:val="00CD59BE"/>
    <w:rsid w:val="00CF01EC"/>
    <w:rsid w:val="00CF746D"/>
    <w:rsid w:val="00D23EDF"/>
    <w:rsid w:val="00D26028"/>
    <w:rsid w:val="00D56476"/>
    <w:rsid w:val="00D57A04"/>
    <w:rsid w:val="00D60F5C"/>
    <w:rsid w:val="00D60F66"/>
    <w:rsid w:val="00D93860"/>
    <w:rsid w:val="00DB777F"/>
    <w:rsid w:val="00DC1D9F"/>
    <w:rsid w:val="00DC3195"/>
    <w:rsid w:val="00DC44F2"/>
    <w:rsid w:val="00E00DEB"/>
    <w:rsid w:val="00E3364A"/>
    <w:rsid w:val="00E43117"/>
    <w:rsid w:val="00E4314A"/>
    <w:rsid w:val="00E53936"/>
    <w:rsid w:val="00E770E1"/>
    <w:rsid w:val="00E8176A"/>
    <w:rsid w:val="00E921A1"/>
    <w:rsid w:val="00EB29DB"/>
    <w:rsid w:val="00EC6FA4"/>
    <w:rsid w:val="00ED25D6"/>
    <w:rsid w:val="00ED4342"/>
    <w:rsid w:val="00ED753F"/>
    <w:rsid w:val="00EE25C3"/>
    <w:rsid w:val="00F068D7"/>
    <w:rsid w:val="00F22BF2"/>
    <w:rsid w:val="00F61934"/>
    <w:rsid w:val="00F72C22"/>
    <w:rsid w:val="00F7304F"/>
    <w:rsid w:val="00F83009"/>
    <w:rsid w:val="00FA238B"/>
    <w:rsid w:val="00FB72ED"/>
    <w:rsid w:val="00FC2C94"/>
    <w:rsid w:val="00FC66E5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B67D"/>
  <w15:chartTrackingRefBased/>
  <w15:docId w15:val="{F6C9BD0B-2A31-46EB-AADD-DDC22B5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E5"/>
    <w:rPr>
      <w:b/>
      <w:bCs/>
      <w:smallCaps/>
      <w:color w:val="0F4761" w:themeColor="accent1" w:themeShade="BF"/>
      <w:spacing w:val="5"/>
    </w:rPr>
  </w:style>
  <w:style w:type="character" w:customStyle="1" w:styleId="spandegree">
    <w:name w:val="span_degree"/>
    <w:rsid w:val="003B07BC"/>
    <w:rPr>
      <w:b/>
      <w:bCs/>
      <w:caps/>
      <w:sz w:val="24"/>
      <w:szCs w:val="24"/>
      <w:bdr w:val="none" w:sz="0" w:space="0" w:color="auto"/>
      <w:vertAlign w:val="baseline"/>
    </w:rPr>
  </w:style>
  <w:style w:type="paragraph" w:styleId="NoSpacing">
    <w:name w:val="No Spacing"/>
    <w:uiPriority w:val="1"/>
    <w:qFormat/>
    <w:rsid w:val="003B07B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an">
    <w:name w:val="span"/>
    <w:rsid w:val="00303D9A"/>
    <w:rPr>
      <w:sz w:val="24"/>
      <w:szCs w:val="24"/>
      <w:bdr w:val="none" w:sz="0" w:space="0" w:color="auto"/>
      <w:vertAlign w:val="baseline"/>
    </w:rPr>
  </w:style>
  <w:style w:type="paragraph" w:customStyle="1" w:styleId="divdocumentdivheading">
    <w:name w:val="div_document_div_heading"/>
    <w:basedOn w:val="Normal"/>
    <w:rsid w:val="00303D9A"/>
    <w:pPr>
      <w:pBdr>
        <w:bottom w:val="none" w:sz="0" w:space="1" w:color="auto"/>
      </w:pBd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ivdocumentdivsectiontitle">
    <w:name w:val="div_document_div_sectiontitle"/>
    <w:rsid w:val="00303D9A"/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  <w:rsid w:val="00303D9A"/>
    <w:pP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lli">
    <w:name w:val="ul_li"/>
    <w:basedOn w:val="Normal"/>
    <w:rsid w:val="00303D9A"/>
    <w:pPr>
      <w:pBdr>
        <w:left w:val="none" w:sz="0" w:space="3" w:color="auto"/>
      </w:pBd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pantxtCenter">
    <w:name w:val="span_txtCenter"/>
    <w:basedOn w:val="Normal"/>
    <w:rsid w:val="00303D9A"/>
    <w:pPr>
      <w:spacing w:after="0" w:line="240" w:lineRule="atLeast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pancompanyname">
    <w:name w:val="span_companyname"/>
    <w:basedOn w:val="Normal"/>
    <w:rsid w:val="00303D9A"/>
    <w:pPr>
      <w:spacing w:after="0" w:line="240" w:lineRule="atLeast"/>
      <w:jc w:val="center"/>
    </w:pPr>
    <w:rPr>
      <w:rFonts w:ascii="Times New Roman" w:eastAsia="Times New Roman" w:hAnsi="Times New Roman" w:cs="Times New Roman"/>
      <w:b/>
      <w:bCs/>
      <w:caps/>
      <w:kern w:val="0"/>
      <w14:ligatures w14:val="none"/>
    </w:rPr>
  </w:style>
  <w:style w:type="paragraph" w:customStyle="1" w:styleId="spanpaddedline">
    <w:name w:val="span_paddedline"/>
    <w:basedOn w:val="Normal"/>
    <w:rsid w:val="00303D9A"/>
    <w:pP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anjobtitle">
    <w:name w:val="span_jobtitle"/>
    <w:rsid w:val="00303D9A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303D9A"/>
  </w:style>
  <w:style w:type="character" w:customStyle="1" w:styleId="spantxtLeft">
    <w:name w:val="span_txtLeft"/>
    <w:rsid w:val="00303D9A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303D9A"/>
  </w:style>
  <w:style w:type="character" w:customStyle="1" w:styleId="spanprogramline">
    <w:name w:val="span_programline"/>
    <w:rsid w:val="00303D9A"/>
    <w:rPr>
      <w:b w:val="0"/>
      <w:bCs w:val="0"/>
      <w:cap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rsid w:val="00303D9A"/>
    <w:rPr>
      <w:b/>
      <w:bCs/>
      <w:caps w:val="0"/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83009"/>
    <w:rPr>
      <w:b/>
      <w:bCs/>
    </w:rPr>
  </w:style>
  <w:style w:type="character" w:styleId="Hyperlink">
    <w:name w:val="Hyperlink"/>
    <w:uiPriority w:val="99"/>
    <w:unhideWhenUsed/>
    <w:rsid w:val="007E06F7"/>
    <w:rPr>
      <w:color w:val="0000FF"/>
      <w:u w:val="single"/>
    </w:rPr>
  </w:style>
  <w:style w:type="paragraph" w:customStyle="1" w:styleId="div">
    <w:name w:val="div"/>
    <w:basedOn w:val="Normal"/>
    <w:rsid w:val="007E06F7"/>
    <w:pP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ivdocumentthinbottomborder">
    <w:name w:val="div_document_thinbottomborder"/>
    <w:basedOn w:val="Normal"/>
    <w:rsid w:val="007E06F7"/>
    <w:pPr>
      <w:pBdr>
        <w:bottom w:val="single" w:sz="8" w:space="0" w:color="DADADA"/>
      </w:pBd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ivbotBorder">
    <w:name w:val="div_botBorder"/>
    <w:basedOn w:val="div"/>
    <w:rsid w:val="007E06F7"/>
    <w:pPr>
      <w:pBdr>
        <w:bottom w:val="single" w:sz="24" w:space="0" w:color="DADADA"/>
      </w:pBdr>
      <w:spacing w:line="3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Ajibola</dc:creator>
  <cp:keywords/>
  <dc:description/>
  <cp:lastModifiedBy>Olawale Ajibola</cp:lastModifiedBy>
  <cp:revision>7</cp:revision>
  <dcterms:created xsi:type="dcterms:W3CDTF">2024-11-29T09:12:00Z</dcterms:created>
  <dcterms:modified xsi:type="dcterms:W3CDTF">2024-12-09T16:58:00Z</dcterms:modified>
</cp:coreProperties>
</file>