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18886" w14:textId="77777777" w:rsidR="00A72AD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6FF7910" w14:textId="77777777" w:rsidR="00A72AD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51D4225E" w14:textId="77777777" w:rsidR="00A72ADA" w:rsidRDefault="00A72AD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72ADA" w14:paraId="4D5D4963" w14:textId="77777777">
        <w:tc>
          <w:tcPr>
            <w:tcW w:w="4508" w:type="dxa"/>
          </w:tcPr>
          <w:p w14:paraId="52375BE5" w14:textId="77777777" w:rsidR="00A72ADA" w:rsidRDefault="00000000">
            <w:r>
              <w:t>Date</w:t>
            </w:r>
          </w:p>
        </w:tc>
        <w:tc>
          <w:tcPr>
            <w:tcW w:w="4508" w:type="dxa"/>
          </w:tcPr>
          <w:p w14:paraId="30CD41AD" w14:textId="77777777" w:rsidR="00A72ADA" w:rsidRDefault="00000000">
            <w:r>
              <w:t>31 January 202</w:t>
            </w:r>
            <w:r w:rsidR="00E10EA1">
              <w:t>6</w:t>
            </w:r>
          </w:p>
        </w:tc>
      </w:tr>
      <w:tr w:rsidR="00A72ADA" w14:paraId="334FB6DE" w14:textId="77777777">
        <w:tc>
          <w:tcPr>
            <w:tcW w:w="4508" w:type="dxa"/>
          </w:tcPr>
          <w:p w14:paraId="0ED53602" w14:textId="77777777" w:rsidR="00A72ADA" w:rsidRDefault="00000000">
            <w:r>
              <w:t>Team ID</w:t>
            </w:r>
          </w:p>
        </w:tc>
        <w:tc>
          <w:tcPr>
            <w:tcW w:w="4508" w:type="dxa"/>
          </w:tcPr>
          <w:p w14:paraId="24859271" w14:textId="1BE984B2" w:rsidR="00A72ADA" w:rsidRDefault="00E82978">
            <w:r w:rsidRPr="00B637FF">
              <w:t>LTVIP2026TMIDS72262</w:t>
            </w:r>
          </w:p>
        </w:tc>
      </w:tr>
      <w:tr w:rsidR="00412495" w14:paraId="63ED4E37" w14:textId="77777777">
        <w:tc>
          <w:tcPr>
            <w:tcW w:w="4508" w:type="dxa"/>
          </w:tcPr>
          <w:p w14:paraId="142736DF" w14:textId="77777777" w:rsidR="00412495" w:rsidRDefault="00412495" w:rsidP="00412495">
            <w:r>
              <w:t>Project Name</w:t>
            </w:r>
          </w:p>
        </w:tc>
        <w:tc>
          <w:tcPr>
            <w:tcW w:w="4508" w:type="dxa"/>
          </w:tcPr>
          <w:p w14:paraId="3F70C2C8" w14:textId="77777777" w:rsidR="00412495" w:rsidRDefault="00412495" w:rsidP="00412495">
            <w:r>
              <w:t>I</w:t>
            </w:r>
            <w:r w:rsidRPr="008F61D0">
              <w:t xml:space="preserve">mporting &amp; </w:t>
            </w:r>
            <w:r>
              <w:t>S</w:t>
            </w:r>
            <w:r w:rsidRPr="008F61D0">
              <w:t xml:space="preserve">ecuring </w:t>
            </w:r>
            <w:r>
              <w:t>D</w:t>
            </w:r>
            <w:r w:rsidRPr="008F61D0">
              <w:t xml:space="preserve">ata in </w:t>
            </w:r>
            <w:r>
              <w:t>S</w:t>
            </w:r>
            <w:r w:rsidRPr="008F61D0">
              <w:t>ervicenow</w:t>
            </w:r>
          </w:p>
        </w:tc>
      </w:tr>
      <w:tr w:rsidR="00412495" w14:paraId="7A1B26BE" w14:textId="77777777">
        <w:tc>
          <w:tcPr>
            <w:tcW w:w="4508" w:type="dxa"/>
          </w:tcPr>
          <w:p w14:paraId="21DE92D6" w14:textId="77777777" w:rsidR="00412495" w:rsidRDefault="00412495" w:rsidP="00412495">
            <w:r>
              <w:t>Maximum Marks</w:t>
            </w:r>
          </w:p>
        </w:tc>
        <w:tc>
          <w:tcPr>
            <w:tcW w:w="4508" w:type="dxa"/>
          </w:tcPr>
          <w:p w14:paraId="72B3E312" w14:textId="77777777" w:rsidR="00412495" w:rsidRDefault="00412495" w:rsidP="00412495">
            <w:r>
              <w:t>2 Marks</w:t>
            </w:r>
          </w:p>
        </w:tc>
      </w:tr>
    </w:tbl>
    <w:p w14:paraId="7EAA34F1" w14:textId="77777777" w:rsidR="00A72ADA" w:rsidRDefault="00A72ADA">
      <w:pPr>
        <w:rPr>
          <w:b/>
          <w:sz w:val="24"/>
          <w:szCs w:val="24"/>
        </w:rPr>
      </w:pPr>
    </w:p>
    <w:p w14:paraId="62BDED5F" w14:textId="77777777" w:rsidR="00A72ADA" w:rsidRDefault="00A72ADA">
      <w:pPr>
        <w:rPr>
          <w:sz w:val="24"/>
          <w:szCs w:val="24"/>
        </w:rPr>
      </w:pPr>
    </w:p>
    <w:tbl>
      <w:tblPr>
        <w:tblStyle w:val="a0"/>
        <w:tblW w:w="10146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1701"/>
        <w:gridCol w:w="1559"/>
        <w:gridCol w:w="1985"/>
        <w:gridCol w:w="1559"/>
        <w:gridCol w:w="2071"/>
      </w:tblGrid>
      <w:tr w:rsidR="00A72ADA" w14:paraId="19FDE650" w14:textId="77777777" w:rsidTr="0041243D">
        <w:trPr>
          <w:trHeight w:val="1088"/>
        </w:trPr>
        <w:tc>
          <w:tcPr>
            <w:tcW w:w="1271" w:type="dxa"/>
          </w:tcPr>
          <w:p w14:paraId="2B483E0A" w14:textId="77777777" w:rsidR="00A72ADA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701" w:type="dxa"/>
          </w:tcPr>
          <w:p w14:paraId="0D80C806" w14:textId="77777777" w:rsidR="00A72ADA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20863F1C" w14:textId="77777777" w:rsidR="00A72ADA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985" w:type="dxa"/>
          </w:tcPr>
          <w:p w14:paraId="592FE019" w14:textId="77777777" w:rsidR="00A72ADA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59" w:type="dxa"/>
          </w:tcPr>
          <w:p w14:paraId="1CB51180" w14:textId="77777777" w:rsidR="00A72ADA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071" w:type="dxa"/>
          </w:tcPr>
          <w:p w14:paraId="696D1CFC" w14:textId="77777777" w:rsidR="00A72ADA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A72ADA" w14:paraId="0709FBEC" w14:textId="77777777" w:rsidTr="0041243D">
        <w:trPr>
          <w:trHeight w:val="358"/>
        </w:trPr>
        <w:tc>
          <w:tcPr>
            <w:tcW w:w="1271" w:type="dxa"/>
          </w:tcPr>
          <w:p w14:paraId="3C793AB8" w14:textId="77777777" w:rsidR="00A72AD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701" w:type="dxa"/>
          </w:tcPr>
          <w:p w14:paraId="11CE6C67" w14:textId="77777777" w:rsidR="00A72ADA" w:rsidRDefault="00412495">
            <w:pPr>
              <w:rPr>
                <w:sz w:val="24"/>
                <w:szCs w:val="24"/>
              </w:rPr>
            </w:pPr>
            <w:r w:rsidRPr="00412495">
              <w:rPr>
                <w:sz w:val="24"/>
                <w:szCs w:val="24"/>
              </w:rPr>
              <w:t>System Administrator</w:t>
            </w:r>
          </w:p>
        </w:tc>
        <w:tc>
          <w:tcPr>
            <w:tcW w:w="1559" w:type="dxa"/>
          </w:tcPr>
          <w:p w14:paraId="372170CD" w14:textId="77777777" w:rsidR="00A72ADA" w:rsidRDefault="00412495">
            <w:pPr>
              <w:rPr>
                <w:sz w:val="24"/>
                <w:szCs w:val="24"/>
              </w:rPr>
            </w:pPr>
            <w:r w:rsidRPr="00412495">
              <w:rPr>
                <w:sz w:val="24"/>
                <w:szCs w:val="24"/>
              </w:rPr>
              <w:t>Import external data into ServiceNow securely</w:t>
            </w:r>
          </w:p>
        </w:tc>
        <w:tc>
          <w:tcPr>
            <w:tcW w:w="1985" w:type="dxa"/>
          </w:tcPr>
          <w:p w14:paraId="18F149F5" w14:textId="77777777" w:rsidR="00A72ADA" w:rsidRDefault="00412495">
            <w:pPr>
              <w:rPr>
                <w:sz w:val="24"/>
                <w:szCs w:val="24"/>
              </w:rPr>
            </w:pPr>
            <w:r w:rsidRPr="00412495">
              <w:rPr>
                <w:sz w:val="24"/>
                <w:szCs w:val="24"/>
              </w:rPr>
              <w:t>The data import process sometimes allows incorrect or unauthorized data</w:t>
            </w:r>
          </w:p>
        </w:tc>
        <w:tc>
          <w:tcPr>
            <w:tcW w:w="1559" w:type="dxa"/>
          </w:tcPr>
          <w:p w14:paraId="7BAEFB8A" w14:textId="77777777" w:rsidR="00A72ADA" w:rsidRDefault="00412495">
            <w:pPr>
              <w:rPr>
                <w:sz w:val="24"/>
                <w:szCs w:val="24"/>
              </w:rPr>
            </w:pPr>
            <w:r w:rsidRPr="00412495">
              <w:rPr>
                <w:sz w:val="24"/>
                <w:szCs w:val="24"/>
              </w:rPr>
              <w:t>There are insufficient validation and access control mechanisms during import</w:t>
            </w:r>
          </w:p>
        </w:tc>
        <w:tc>
          <w:tcPr>
            <w:tcW w:w="2071" w:type="dxa"/>
          </w:tcPr>
          <w:p w14:paraId="02F4DE8A" w14:textId="77777777" w:rsidR="00A72ADA" w:rsidRDefault="00412495">
            <w:pPr>
              <w:rPr>
                <w:sz w:val="24"/>
                <w:szCs w:val="24"/>
              </w:rPr>
            </w:pPr>
            <w:r w:rsidRPr="00412495">
              <w:rPr>
                <w:sz w:val="24"/>
                <w:szCs w:val="24"/>
              </w:rPr>
              <w:t>Concerned about data security risks and system integrity</w:t>
            </w:r>
          </w:p>
        </w:tc>
      </w:tr>
      <w:tr w:rsidR="00A72ADA" w14:paraId="5B54D7CD" w14:textId="77777777" w:rsidTr="0041243D">
        <w:trPr>
          <w:trHeight w:val="364"/>
        </w:trPr>
        <w:tc>
          <w:tcPr>
            <w:tcW w:w="1271" w:type="dxa"/>
          </w:tcPr>
          <w:p w14:paraId="25125186" w14:textId="77777777" w:rsidR="00A72ADA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701" w:type="dxa"/>
          </w:tcPr>
          <w:p w14:paraId="4ACE4268" w14:textId="77777777" w:rsidR="00A72ADA" w:rsidRDefault="00412495">
            <w:pPr>
              <w:rPr>
                <w:sz w:val="24"/>
                <w:szCs w:val="24"/>
              </w:rPr>
            </w:pPr>
            <w:r w:rsidRPr="00412495">
              <w:rPr>
                <w:sz w:val="24"/>
                <w:szCs w:val="24"/>
              </w:rPr>
              <w:t>IT Support Staff</w:t>
            </w:r>
          </w:p>
        </w:tc>
        <w:tc>
          <w:tcPr>
            <w:tcW w:w="1559" w:type="dxa"/>
          </w:tcPr>
          <w:p w14:paraId="65D67E56" w14:textId="77777777" w:rsidR="00A72ADA" w:rsidRDefault="00412495">
            <w:pPr>
              <w:rPr>
                <w:sz w:val="24"/>
                <w:szCs w:val="24"/>
              </w:rPr>
            </w:pPr>
            <w:r w:rsidRPr="00412495">
              <w:rPr>
                <w:sz w:val="24"/>
                <w:szCs w:val="24"/>
              </w:rPr>
              <w:t>Manage and update records efficiently</w:t>
            </w:r>
          </w:p>
        </w:tc>
        <w:tc>
          <w:tcPr>
            <w:tcW w:w="1985" w:type="dxa"/>
          </w:tcPr>
          <w:p w14:paraId="70B996A3" w14:textId="77777777" w:rsidR="00A72ADA" w:rsidRDefault="00412495">
            <w:pPr>
              <w:rPr>
                <w:sz w:val="24"/>
                <w:szCs w:val="24"/>
              </w:rPr>
            </w:pPr>
            <w:r w:rsidRPr="00412495">
              <w:rPr>
                <w:sz w:val="24"/>
                <w:szCs w:val="24"/>
              </w:rPr>
              <w:t>Manual data handling leads to errors and duplicate records</w:t>
            </w:r>
          </w:p>
        </w:tc>
        <w:tc>
          <w:tcPr>
            <w:tcW w:w="1559" w:type="dxa"/>
          </w:tcPr>
          <w:p w14:paraId="1AD4CC8D" w14:textId="77777777" w:rsidR="00A72ADA" w:rsidRDefault="00412495">
            <w:pPr>
              <w:rPr>
                <w:sz w:val="24"/>
                <w:szCs w:val="24"/>
              </w:rPr>
            </w:pPr>
            <w:r w:rsidRPr="00412495">
              <w:rPr>
                <w:sz w:val="24"/>
                <w:szCs w:val="24"/>
              </w:rPr>
              <w:t>There is no automated validation and transformation process</w:t>
            </w:r>
          </w:p>
        </w:tc>
        <w:tc>
          <w:tcPr>
            <w:tcW w:w="2071" w:type="dxa"/>
          </w:tcPr>
          <w:p w14:paraId="70B7EEE6" w14:textId="77777777" w:rsidR="00A72ADA" w:rsidRDefault="00412495">
            <w:pPr>
              <w:rPr>
                <w:sz w:val="24"/>
                <w:szCs w:val="24"/>
              </w:rPr>
            </w:pPr>
            <w:r w:rsidRPr="00412495">
              <w:rPr>
                <w:sz w:val="24"/>
                <w:szCs w:val="24"/>
              </w:rPr>
              <w:t>Frustrated due to repetitive corrections and data inconsistencies</w:t>
            </w:r>
          </w:p>
        </w:tc>
      </w:tr>
      <w:tr w:rsidR="00412495" w14:paraId="0658908F" w14:textId="77777777" w:rsidTr="0041243D">
        <w:trPr>
          <w:trHeight w:val="2791"/>
        </w:trPr>
        <w:tc>
          <w:tcPr>
            <w:tcW w:w="1271" w:type="dxa"/>
          </w:tcPr>
          <w:p w14:paraId="60E7C330" w14:textId="77777777" w:rsidR="00412495" w:rsidRDefault="0041249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PS-3</w:t>
            </w:r>
          </w:p>
        </w:tc>
        <w:tc>
          <w:tcPr>
            <w:tcW w:w="1701" w:type="dxa"/>
          </w:tcPr>
          <w:p w14:paraId="363801F9" w14:textId="77777777" w:rsidR="00412495" w:rsidRDefault="00412495">
            <w:pPr>
              <w:rPr>
                <w:sz w:val="24"/>
                <w:szCs w:val="24"/>
              </w:rPr>
            </w:pPr>
            <w:r w:rsidRPr="00412495">
              <w:rPr>
                <w:sz w:val="24"/>
                <w:szCs w:val="24"/>
              </w:rPr>
              <w:t>Compliance / Security Officer</w:t>
            </w:r>
          </w:p>
        </w:tc>
        <w:tc>
          <w:tcPr>
            <w:tcW w:w="1559" w:type="dxa"/>
          </w:tcPr>
          <w:p w14:paraId="1DB078C3" w14:textId="77777777" w:rsidR="00412495" w:rsidRDefault="00412495">
            <w:pPr>
              <w:rPr>
                <w:sz w:val="24"/>
                <w:szCs w:val="24"/>
              </w:rPr>
            </w:pPr>
            <w:r w:rsidRPr="00412495">
              <w:rPr>
                <w:sz w:val="24"/>
                <w:szCs w:val="24"/>
              </w:rPr>
              <w:t>Ensure sensitive data is protected</w:t>
            </w:r>
          </w:p>
        </w:tc>
        <w:tc>
          <w:tcPr>
            <w:tcW w:w="19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9"/>
            </w:tblGrid>
            <w:tr w:rsidR="00412495" w:rsidRPr="00412495" w14:paraId="55A9A4C2" w14:textId="77777777" w:rsidTr="0041243D">
              <w:trPr>
                <w:trHeight w:val="626"/>
                <w:tblCellSpacing w:w="15" w:type="dxa"/>
              </w:trPr>
              <w:tc>
                <w:tcPr>
                  <w:tcW w:w="1439" w:type="dxa"/>
                  <w:vAlign w:val="center"/>
                  <w:hideMark/>
                </w:tcPr>
                <w:p w14:paraId="16159960" w14:textId="77777777" w:rsidR="00412495" w:rsidRPr="00412495" w:rsidRDefault="0041243D" w:rsidP="00412495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41243D">
                    <w:rPr>
                      <w:sz w:val="24"/>
                      <w:szCs w:val="24"/>
                    </w:rPr>
                    <w:t>Users may access restricted data during or after import</w:t>
                  </w:r>
                </w:p>
              </w:tc>
            </w:tr>
          </w:tbl>
          <w:p w14:paraId="682278BF" w14:textId="77777777" w:rsidR="00412495" w:rsidRPr="00412495" w:rsidRDefault="00412495" w:rsidP="00412495">
            <w:pPr>
              <w:rPr>
                <w:vanish/>
                <w:sz w:val="24"/>
                <w:szCs w:val="24"/>
              </w:rPr>
            </w:pPr>
          </w:p>
          <w:tbl>
            <w:tblPr>
              <w:tblW w:w="541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17"/>
            </w:tblGrid>
            <w:tr w:rsidR="00412495" w:rsidRPr="00412495" w14:paraId="614E5283" w14:textId="77777777" w:rsidTr="0041243D">
              <w:trPr>
                <w:trHeight w:val="1239"/>
                <w:tblCellSpacing w:w="15" w:type="dxa"/>
              </w:trPr>
              <w:tc>
                <w:tcPr>
                  <w:tcW w:w="5357" w:type="dxa"/>
                  <w:vAlign w:val="center"/>
                  <w:hideMark/>
                </w:tcPr>
                <w:p w14:paraId="0D7F222A" w14:textId="77777777" w:rsidR="00412495" w:rsidRPr="00412495" w:rsidRDefault="00412495" w:rsidP="00412495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14C060B5" w14:textId="77777777" w:rsidR="00412495" w:rsidRDefault="00412495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334AAF8F" w14:textId="77777777" w:rsidR="00412495" w:rsidRDefault="00412495">
            <w:pPr>
              <w:rPr>
                <w:sz w:val="24"/>
                <w:szCs w:val="24"/>
              </w:rPr>
            </w:pPr>
            <w:r w:rsidRPr="00412495">
              <w:rPr>
                <w:sz w:val="24"/>
                <w:szCs w:val="24"/>
              </w:rPr>
              <w:t>Proper role-based access control and encryption are not fully implemented</w:t>
            </w:r>
          </w:p>
        </w:tc>
        <w:tc>
          <w:tcPr>
            <w:tcW w:w="2071" w:type="dxa"/>
          </w:tcPr>
          <w:p w14:paraId="533DD671" w14:textId="77777777" w:rsidR="00412495" w:rsidRDefault="00412495">
            <w:pPr>
              <w:rPr>
                <w:sz w:val="24"/>
                <w:szCs w:val="24"/>
              </w:rPr>
            </w:pPr>
            <w:r w:rsidRPr="00412495">
              <w:rPr>
                <w:sz w:val="24"/>
                <w:szCs w:val="24"/>
              </w:rPr>
              <w:t>Worried about security breaches and compliance violations</w:t>
            </w:r>
          </w:p>
        </w:tc>
      </w:tr>
      <w:tr w:rsidR="00412495" w14:paraId="79BC9D0F" w14:textId="77777777" w:rsidTr="0041243D">
        <w:trPr>
          <w:trHeight w:val="364"/>
        </w:trPr>
        <w:tc>
          <w:tcPr>
            <w:tcW w:w="1271" w:type="dxa"/>
          </w:tcPr>
          <w:p w14:paraId="0EAE79D2" w14:textId="77777777" w:rsidR="00412495" w:rsidRDefault="0041249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PS-4</w:t>
            </w:r>
          </w:p>
        </w:tc>
        <w:tc>
          <w:tcPr>
            <w:tcW w:w="1701" w:type="dxa"/>
          </w:tcPr>
          <w:p w14:paraId="568425C9" w14:textId="77777777" w:rsidR="00412495" w:rsidRDefault="00412495">
            <w:pPr>
              <w:rPr>
                <w:sz w:val="24"/>
                <w:szCs w:val="24"/>
              </w:rPr>
            </w:pPr>
            <w:r w:rsidRPr="00412495">
              <w:rPr>
                <w:sz w:val="24"/>
                <w:szCs w:val="24"/>
              </w:rPr>
              <w:t>Business Manager</w:t>
            </w:r>
          </w:p>
        </w:tc>
        <w:tc>
          <w:tcPr>
            <w:tcW w:w="1559" w:type="dxa"/>
          </w:tcPr>
          <w:p w14:paraId="26AA6836" w14:textId="77777777" w:rsidR="00412495" w:rsidRDefault="00412495">
            <w:pPr>
              <w:rPr>
                <w:sz w:val="24"/>
                <w:szCs w:val="24"/>
              </w:rPr>
            </w:pPr>
            <w:r w:rsidRPr="00412495">
              <w:rPr>
                <w:sz w:val="24"/>
                <w:szCs w:val="24"/>
              </w:rPr>
              <w:t>Monitor imported data and track changes</w:t>
            </w:r>
          </w:p>
        </w:tc>
        <w:tc>
          <w:tcPr>
            <w:tcW w:w="1985" w:type="dxa"/>
          </w:tcPr>
          <w:p w14:paraId="726CB170" w14:textId="77777777" w:rsidR="00412495" w:rsidRDefault="00412495">
            <w:pPr>
              <w:rPr>
                <w:sz w:val="24"/>
                <w:szCs w:val="24"/>
              </w:rPr>
            </w:pPr>
            <w:r w:rsidRPr="00412495">
              <w:rPr>
                <w:sz w:val="24"/>
                <w:szCs w:val="24"/>
              </w:rPr>
              <w:t>There is limited visibility into who modified or imported data</w:t>
            </w:r>
          </w:p>
        </w:tc>
        <w:tc>
          <w:tcPr>
            <w:tcW w:w="1559" w:type="dxa"/>
          </w:tcPr>
          <w:p w14:paraId="4EDFFD03" w14:textId="77777777" w:rsidR="00412495" w:rsidRDefault="00412495">
            <w:pPr>
              <w:rPr>
                <w:sz w:val="24"/>
                <w:szCs w:val="24"/>
              </w:rPr>
            </w:pPr>
            <w:r w:rsidRPr="00412495">
              <w:rPr>
                <w:sz w:val="24"/>
                <w:szCs w:val="24"/>
              </w:rPr>
              <w:t>Audit logs and tracking mechanisms are not effectively configured</w:t>
            </w:r>
          </w:p>
        </w:tc>
        <w:tc>
          <w:tcPr>
            <w:tcW w:w="2071" w:type="dxa"/>
          </w:tcPr>
          <w:p w14:paraId="01FA4884" w14:textId="77777777" w:rsidR="00412495" w:rsidRDefault="00412495">
            <w:pPr>
              <w:rPr>
                <w:sz w:val="24"/>
                <w:szCs w:val="24"/>
              </w:rPr>
            </w:pPr>
            <w:r w:rsidRPr="00412495">
              <w:rPr>
                <w:sz w:val="24"/>
                <w:szCs w:val="24"/>
              </w:rPr>
              <w:t>Uncertain about accountability and reporting accuracy</w:t>
            </w:r>
          </w:p>
        </w:tc>
      </w:tr>
    </w:tbl>
    <w:p w14:paraId="53E22FA0" w14:textId="77777777" w:rsidR="00A72ADA" w:rsidRDefault="00A72ADA">
      <w:pPr>
        <w:rPr>
          <w:sz w:val="24"/>
          <w:szCs w:val="24"/>
        </w:rPr>
      </w:pPr>
    </w:p>
    <w:sectPr w:rsidR="00A72AD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ADA"/>
    <w:rsid w:val="00125140"/>
    <w:rsid w:val="0041243D"/>
    <w:rsid w:val="00412495"/>
    <w:rsid w:val="006E6BDE"/>
    <w:rsid w:val="007F64E6"/>
    <w:rsid w:val="00A72ADA"/>
    <w:rsid w:val="00E10EA1"/>
    <w:rsid w:val="00E8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8010C"/>
  <w15:docId w15:val="{8D4B76DA-F267-458B-B8A4-9324C3AE1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Sai Rihitha</cp:lastModifiedBy>
  <cp:revision>4</cp:revision>
  <dcterms:created xsi:type="dcterms:W3CDTF">2026-02-27T12:41:00Z</dcterms:created>
  <dcterms:modified xsi:type="dcterms:W3CDTF">2026-02-28T09:03:00Z</dcterms:modified>
</cp:coreProperties>
</file>