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2D2B3" w14:textId="77777777" w:rsidR="00900498" w:rsidRPr="00B55F94" w:rsidRDefault="00900498" w:rsidP="00B55F94">
      <w:pPr>
        <w:pBdr>
          <w:top w:val="single" w:sz="4" w:space="1" w:color="auto"/>
          <w:left w:val="single" w:sz="4" w:space="4" w:color="auto"/>
          <w:bottom w:val="single" w:sz="4" w:space="1" w:color="auto"/>
          <w:right w:val="single" w:sz="4" w:space="4" w:color="auto"/>
        </w:pBdr>
        <w:shd w:val="clear" w:color="auto" w:fill="E9ABEB" w:themeFill="accent2" w:themeFillTint="66"/>
        <w:tabs>
          <w:tab w:val="left" w:pos="9178"/>
        </w:tabs>
        <w:rPr>
          <w:rFonts w:asciiTheme="majorHAnsi" w:eastAsiaTheme="majorEastAsia" w:hAnsi="Tw Cen MT" w:cstheme="majorBidi"/>
          <w:b/>
          <w:color w:val="C00000"/>
          <w:spacing w:val="-10"/>
          <w:kern w:val="24"/>
          <w:position w:val="1"/>
          <w:sz w:val="56"/>
          <w:szCs w:val="96"/>
        </w:rPr>
      </w:pPr>
      <w:r w:rsidRPr="00B55F94">
        <w:rPr>
          <w:rFonts w:asciiTheme="majorHAnsi" w:eastAsiaTheme="majorEastAsia" w:hAnsi="Tw Cen MT" w:cstheme="majorBidi"/>
          <w:b/>
          <w:color w:val="952498" w:themeColor="accent2" w:themeShade="BF"/>
          <w:spacing w:val="-10"/>
          <w:kern w:val="24"/>
          <w:position w:val="1"/>
          <w:sz w:val="56"/>
          <w:szCs w:val="96"/>
        </w:rPr>
        <w:t>Task 1 for submission</w:t>
      </w:r>
      <w:r w:rsidR="00B55F94">
        <w:rPr>
          <w:rFonts w:asciiTheme="majorHAnsi" w:eastAsiaTheme="majorEastAsia" w:hAnsi="Tw Cen MT" w:cstheme="majorBidi"/>
          <w:b/>
          <w:color w:val="C00000"/>
          <w:spacing w:val="-10"/>
          <w:kern w:val="24"/>
          <w:position w:val="1"/>
          <w:sz w:val="56"/>
          <w:szCs w:val="96"/>
        </w:rPr>
        <w:tab/>
      </w:r>
    </w:p>
    <w:p w14:paraId="2B5A01CF" w14:textId="77777777" w:rsidR="00E34EF8" w:rsidRPr="00E34EF8" w:rsidRDefault="00E34EF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i/>
          <w:iCs/>
          <w:color w:val="000000" w:themeColor="text1"/>
          <w:kern w:val="24"/>
        </w:rPr>
        <w:t xml:space="preserve">Part A addresses </w:t>
      </w:r>
      <w:r w:rsidRPr="00E34EF8">
        <w:rPr>
          <w:rFonts w:asciiTheme="minorHAnsi" w:eastAsiaTheme="minorEastAsia" w:hAnsiTheme="minorHAnsi" w:cstheme="minorHAnsi"/>
          <w:b/>
          <w:bCs/>
          <w:i/>
          <w:iCs/>
          <w:color w:val="000000" w:themeColor="text1"/>
          <w:kern w:val="24"/>
        </w:rPr>
        <w:t xml:space="preserve">Unit Objective 1 – Comprehend accounting concepts, principles and processes relating to managing resources and fully classified financial statement reporting for a trading GST business. </w:t>
      </w:r>
      <w:r w:rsidRPr="00E34EF8">
        <w:rPr>
          <w:rFonts w:asciiTheme="minorHAnsi" w:eastAsiaTheme="minorEastAsia" w:hAnsiTheme="minorHAnsi" w:cstheme="minorHAnsi"/>
          <w:i/>
          <w:iCs/>
          <w:color w:val="000000" w:themeColor="text1"/>
          <w:kern w:val="24"/>
        </w:rPr>
        <w:t xml:space="preserve">The cognitive verbs </w:t>
      </w:r>
      <w:r w:rsidRPr="00E34EF8">
        <w:rPr>
          <w:rFonts w:asciiTheme="minorHAnsi" w:eastAsiaTheme="minorEastAsia" w:hAnsiTheme="minorHAnsi" w:cstheme="minorHAnsi"/>
          <w:b/>
          <w:bCs/>
          <w:i/>
          <w:iCs/>
          <w:color w:val="000000" w:themeColor="text1"/>
          <w:kern w:val="24"/>
        </w:rPr>
        <w:t>describe</w:t>
      </w:r>
      <w:r>
        <w:rPr>
          <w:rFonts w:asciiTheme="minorHAnsi" w:eastAsiaTheme="minorEastAsia" w:hAnsiTheme="minorHAnsi" w:cstheme="minorHAnsi"/>
          <w:i/>
          <w:iCs/>
          <w:color w:val="000000" w:themeColor="text1"/>
          <w:kern w:val="24"/>
        </w:rPr>
        <w:t xml:space="preserve"> and </w:t>
      </w:r>
      <w:r w:rsidRPr="00E34EF8">
        <w:rPr>
          <w:rFonts w:asciiTheme="minorHAnsi" w:eastAsiaTheme="minorEastAsia" w:hAnsiTheme="minorHAnsi" w:cstheme="minorHAnsi"/>
          <w:b/>
          <w:bCs/>
          <w:i/>
          <w:iCs/>
          <w:color w:val="000000" w:themeColor="text1"/>
          <w:kern w:val="24"/>
        </w:rPr>
        <w:t>explain</w:t>
      </w:r>
      <w:r w:rsidRPr="00E34EF8">
        <w:rPr>
          <w:rFonts w:asciiTheme="minorHAnsi" w:eastAsiaTheme="minorEastAsia" w:hAnsiTheme="minorHAnsi" w:cstheme="minorHAnsi"/>
          <w:i/>
          <w:iCs/>
          <w:color w:val="000000" w:themeColor="text1"/>
          <w:kern w:val="24"/>
        </w:rPr>
        <w:t xml:space="preserve"> are components of </w:t>
      </w:r>
      <w:r w:rsidRPr="00E34EF8">
        <w:rPr>
          <w:rFonts w:asciiTheme="minorHAnsi" w:eastAsiaTheme="minorEastAsia" w:hAnsiTheme="minorHAnsi" w:cstheme="minorHAnsi"/>
          <w:b/>
          <w:bCs/>
          <w:i/>
          <w:iCs/>
          <w:color w:val="000000" w:themeColor="text1"/>
          <w:kern w:val="24"/>
        </w:rPr>
        <w:t>comprehend</w:t>
      </w:r>
      <w:r w:rsidRPr="00E34EF8">
        <w:rPr>
          <w:rFonts w:asciiTheme="minorHAnsi" w:eastAsiaTheme="minorEastAsia" w:hAnsiTheme="minorHAnsi" w:cstheme="minorHAnsi"/>
          <w:i/>
          <w:iCs/>
          <w:color w:val="000000" w:themeColor="text1"/>
          <w:kern w:val="24"/>
        </w:rPr>
        <w:t xml:space="preserve"> </w:t>
      </w:r>
      <w:proofErr w:type="spellStart"/>
      <w:r w:rsidRPr="00E34EF8">
        <w:rPr>
          <w:rFonts w:asciiTheme="minorHAnsi" w:eastAsiaTheme="minorEastAsia" w:hAnsiTheme="minorHAnsi" w:cstheme="minorHAnsi"/>
          <w:i/>
          <w:iCs/>
          <w:color w:val="000000" w:themeColor="text1"/>
          <w:kern w:val="24"/>
        </w:rPr>
        <w:t>ie</w:t>
      </w:r>
      <w:proofErr w:type="spellEnd"/>
      <w:r w:rsidRPr="00E34EF8">
        <w:rPr>
          <w:rFonts w:asciiTheme="minorHAnsi" w:eastAsiaTheme="minorEastAsia" w:hAnsiTheme="minorHAnsi" w:cstheme="minorHAnsi"/>
          <w:i/>
          <w:iCs/>
          <w:color w:val="000000" w:themeColor="text1"/>
          <w:kern w:val="24"/>
        </w:rPr>
        <w:t xml:space="preserve"> to show your comprehension of a concept, principle or process, you must explain and/or describe the concept, principle or process.</w:t>
      </w:r>
    </w:p>
    <w:p w14:paraId="37042184" w14:textId="77777777" w:rsidR="00900498" w:rsidRPr="00DC7C86" w:rsidRDefault="00900498" w:rsidP="00DC7C86">
      <w:pPr>
        <w:pBdr>
          <w:bottom w:val="single" w:sz="4" w:space="0" w:color="auto"/>
        </w:pBdr>
        <w:rPr>
          <w:rFonts w:eastAsiaTheme="majorEastAsia" w:cstheme="majorBidi"/>
          <w:b/>
          <w:color w:val="952498" w:themeColor="accent2" w:themeShade="BF"/>
          <w:spacing w:val="-10"/>
          <w:kern w:val="24"/>
          <w:position w:val="1"/>
          <w:sz w:val="16"/>
          <w:szCs w:val="16"/>
        </w:rPr>
      </w:pPr>
    </w:p>
    <w:p w14:paraId="34868B16" w14:textId="77777777" w:rsidR="00D07C35" w:rsidRPr="00900498" w:rsidRDefault="00900498">
      <w:pPr>
        <w:rPr>
          <w:rFonts w:eastAsiaTheme="majorEastAsia" w:cstheme="majorBidi"/>
          <w:b/>
          <w:color w:val="952498" w:themeColor="accent2" w:themeShade="BF"/>
          <w:spacing w:val="-10"/>
          <w:kern w:val="24"/>
          <w:position w:val="1"/>
          <w:sz w:val="28"/>
          <w:szCs w:val="28"/>
        </w:rPr>
      </w:pPr>
      <w:r w:rsidRPr="00900498">
        <w:rPr>
          <w:rFonts w:eastAsiaTheme="majorEastAsia" w:cstheme="majorBidi"/>
          <w:b/>
          <w:color w:val="952498" w:themeColor="accent2" w:themeShade="BF"/>
          <w:spacing w:val="-10"/>
          <w:kern w:val="24"/>
          <w:position w:val="1"/>
          <w:sz w:val="28"/>
          <w:szCs w:val="28"/>
        </w:rPr>
        <w:t>Part A</w:t>
      </w:r>
    </w:p>
    <w:p w14:paraId="2892A56F" w14:textId="77777777" w:rsidR="00E34EF8" w:rsidRPr="00E34EF8" w:rsidRDefault="00E34EF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In 50 – 100 word paragraphs:</w:t>
      </w:r>
    </w:p>
    <w:p w14:paraId="1CE15005" w14:textId="77777777" w:rsidR="006556E0" w:rsidRPr="00E34EF8" w:rsidRDefault="00B56FE8" w:rsidP="00E34EF8">
      <w:pPr>
        <w:pStyle w:val="NormalWeb"/>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 xml:space="preserve">1. </w:t>
      </w:r>
      <w:r w:rsidRPr="00E34EF8">
        <w:rPr>
          <w:rFonts w:asciiTheme="minorHAnsi" w:eastAsiaTheme="minorEastAsia" w:hAnsiTheme="minorHAnsi" w:cstheme="minorHAnsi"/>
          <w:b/>
          <w:bCs/>
          <w:color w:val="000000" w:themeColor="text1"/>
          <w:kern w:val="24"/>
        </w:rPr>
        <w:t>Describe:</w:t>
      </w:r>
    </w:p>
    <w:p w14:paraId="0AC7883E" w14:textId="7A58847F" w:rsidR="006556E0" w:rsidRPr="00975959" w:rsidRDefault="00B56FE8" w:rsidP="00E34EF8">
      <w:pPr>
        <w:pStyle w:val="NormalWeb"/>
        <w:numPr>
          <w:ilvl w:val="0"/>
          <w:numId w:val="12"/>
        </w:numPr>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 xml:space="preserve">depreciation </w:t>
      </w:r>
    </w:p>
    <w:p w14:paraId="731DCA44" w14:textId="58E57874" w:rsidR="008D5683" w:rsidRPr="00975959" w:rsidRDefault="00975959" w:rsidP="00975959">
      <w:pPr>
        <w:pStyle w:val="NormalWeb"/>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Assets such as motor vehicles, equipment, computers and furniture generally decrease or depreciate in value over time. Because these assets are used to earn revenue, an attempt is made to match the cost of their use against the revenue earned. This cost is called depreciation. The term depreciation is generally used in connection with physical assets.</w:t>
      </w:r>
    </w:p>
    <w:p w14:paraId="23C25D62" w14:textId="492A6E82" w:rsidR="006556E0" w:rsidRPr="00975959" w:rsidRDefault="00B56FE8" w:rsidP="00E34EF8">
      <w:pPr>
        <w:pStyle w:val="NormalWeb"/>
        <w:numPr>
          <w:ilvl w:val="0"/>
          <w:numId w:val="12"/>
        </w:numPr>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straight line method of depreciation</w:t>
      </w:r>
    </w:p>
    <w:p w14:paraId="7BDE44FE" w14:textId="107E0E16" w:rsidR="00975959" w:rsidRDefault="00975959" w:rsidP="00975959">
      <w:pPr>
        <w:pStyle w:val="NormalWeb"/>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 xml:space="preserve">The </w:t>
      </w:r>
      <w:proofErr w:type="gramStart"/>
      <w:r w:rsidRPr="00975959">
        <w:rPr>
          <w:rFonts w:asciiTheme="minorHAnsi" w:hAnsiTheme="minorHAnsi" w:cstheme="minorHAnsi"/>
          <w:color w:val="641866" w:themeColor="accent2" w:themeShade="80"/>
          <w:kern w:val="24"/>
        </w:rPr>
        <w:t>straight line</w:t>
      </w:r>
      <w:proofErr w:type="gramEnd"/>
      <w:r w:rsidRPr="00975959">
        <w:rPr>
          <w:rFonts w:asciiTheme="minorHAnsi" w:hAnsiTheme="minorHAnsi" w:cstheme="minorHAnsi"/>
          <w:color w:val="641866" w:themeColor="accent2" w:themeShade="80"/>
          <w:kern w:val="24"/>
        </w:rPr>
        <w:t xml:space="preserve"> method allocates a uniform portion of the cost of the non-current asset less any residual value. The information needed to use this method is:</w:t>
      </w:r>
    </w:p>
    <w:p w14:paraId="4EEF1099" w14:textId="63D50BDE" w:rsidR="00975959" w:rsidRDefault="00975959" w:rsidP="00975959">
      <w:pPr>
        <w:pStyle w:val="NormalWeb"/>
        <w:numPr>
          <w:ilvl w:val="0"/>
          <w:numId w:val="14"/>
        </w:numPr>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Original cost of the asset (including capital expenditure)</w:t>
      </w:r>
    </w:p>
    <w:p w14:paraId="7F35413A" w14:textId="274A9E68" w:rsidR="00975959" w:rsidRDefault="00975959" w:rsidP="00975959">
      <w:pPr>
        <w:pStyle w:val="NormalWeb"/>
        <w:numPr>
          <w:ilvl w:val="0"/>
          <w:numId w:val="14"/>
        </w:numPr>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Estimated life of the asset</w:t>
      </w:r>
    </w:p>
    <w:p w14:paraId="74ABC7D5" w14:textId="0D0EE8A2" w:rsidR="00975959" w:rsidRDefault="00975959" w:rsidP="00975959">
      <w:pPr>
        <w:pStyle w:val="NormalWeb"/>
        <w:numPr>
          <w:ilvl w:val="0"/>
          <w:numId w:val="14"/>
        </w:numPr>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Estimated residual value of the asset</w:t>
      </w:r>
    </w:p>
    <w:p w14:paraId="0FFF4601" w14:textId="6D8BC7D6" w:rsidR="00975959" w:rsidRDefault="00975959" w:rsidP="00975959">
      <w:pPr>
        <w:pStyle w:val="NormalWeb"/>
        <w:rPr>
          <w:rFonts w:asciiTheme="minorHAnsi" w:hAnsiTheme="minorHAnsi" w:cstheme="minorHAnsi"/>
          <w:color w:val="641866" w:themeColor="accent2" w:themeShade="80"/>
          <w:kern w:val="24"/>
        </w:rPr>
      </w:pPr>
      <w:r w:rsidRPr="00975959">
        <w:rPr>
          <w:rFonts w:asciiTheme="minorHAnsi" w:hAnsiTheme="minorHAnsi" w:cstheme="minorHAnsi"/>
          <w:color w:val="641866" w:themeColor="accent2" w:themeShade="80"/>
          <w:kern w:val="24"/>
        </w:rPr>
        <w:t>The formula for straight line depreciation is:</w:t>
      </w:r>
    </w:p>
    <w:p w14:paraId="267E5A8C" w14:textId="3BA291C1" w:rsidR="00975959" w:rsidRPr="00975959" w:rsidRDefault="00975959" w:rsidP="00975959">
      <w:pPr>
        <w:pStyle w:val="NormalWeb"/>
        <w:rPr>
          <w:rFonts w:asciiTheme="minorHAnsi" w:hAnsiTheme="minorHAnsi" w:cstheme="minorHAnsi"/>
          <w:color w:val="641866" w:themeColor="accent2" w:themeShade="80"/>
          <w:kern w:val="24"/>
        </w:rPr>
      </w:pPr>
      <w:r w:rsidRPr="00975959">
        <w:rPr>
          <w:rFonts w:asciiTheme="minorHAnsi" w:hAnsiTheme="minorHAnsi" w:cstheme="minorHAnsi"/>
          <w:noProof/>
          <w:color w:val="641866" w:themeColor="accent2" w:themeShade="80"/>
          <w:kern w:val="24"/>
        </w:rPr>
        <w:drawing>
          <wp:inline distT="0" distB="0" distL="0" distR="0" wp14:anchorId="66BE7DD1" wp14:editId="6FEF5281">
            <wp:extent cx="4336779" cy="904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0580" cy="905668"/>
                    </a:xfrm>
                    <a:prstGeom prst="rect">
                      <a:avLst/>
                    </a:prstGeom>
                  </pic:spPr>
                </pic:pic>
              </a:graphicData>
            </a:graphic>
          </wp:inline>
        </w:drawing>
      </w:r>
    </w:p>
    <w:p w14:paraId="72854E8B" w14:textId="4B3D0AAF" w:rsidR="006556E0" w:rsidRPr="00975959" w:rsidRDefault="00B56FE8" w:rsidP="00E34EF8">
      <w:pPr>
        <w:pStyle w:val="NormalWeb"/>
        <w:numPr>
          <w:ilvl w:val="0"/>
          <w:numId w:val="12"/>
        </w:numPr>
        <w:rPr>
          <w:rFonts w:asciiTheme="minorHAnsi" w:hAnsiTheme="minorHAnsi" w:cstheme="minorHAnsi"/>
          <w:color w:val="000000" w:themeColor="text1"/>
          <w:kern w:val="24"/>
        </w:rPr>
      </w:pPr>
      <w:r w:rsidRPr="00E34EF8">
        <w:rPr>
          <w:rFonts w:asciiTheme="minorHAnsi" w:eastAsiaTheme="minorEastAsia" w:hAnsiTheme="minorHAnsi" w:cstheme="minorHAnsi"/>
          <w:color w:val="000000" w:themeColor="text1"/>
          <w:kern w:val="24"/>
        </w:rPr>
        <w:t>diminishing balance method of depreciation</w:t>
      </w:r>
    </w:p>
    <w:p w14:paraId="6140DA7D" w14:textId="55CEF5F9" w:rsidR="007C3CDD" w:rsidRPr="007C3CDD" w:rsidRDefault="007C3CDD" w:rsidP="007C3CDD">
      <w:pPr>
        <w:pStyle w:val="NormalWeb"/>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t>A uniform rate of depreciation is applied in each period to the cost of the asset reduced by any accumulated depreciation (</w:t>
      </w:r>
      <w:proofErr w:type="spellStart"/>
      <w:proofErr w:type="gramStart"/>
      <w:r w:rsidRPr="007C3CDD">
        <w:rPr>
          <w:rFonts w:asciiTheme="minorHAnsi" w:hAnsiTheme="minorHAnsi" w:cstheme="minorHAnsi"/>
          <w:color w:val="641866" w:themeColor="accent2" w:themeShade="80"/>
          <w:kern w:val="24"/>
        </w:rPr>
        <w:t>ie</w:t>
      </w:r>
      <w:proofErr w:type="spellEnd"/>
      <w:proofErr w:type="gramEnd"/>
      <w:r w:rsidRPr="007C3CDD">
        <w:rPr>
          <w:rFonts w:asciiTheme="minorHAnsi" w:hAnsiTheme="minorHAnsi" w:cstheme="minorHAnsi"/>
          <w:color w:val="641866" w:themeColor="accent2" w:themeShade="80"/>
          <w:kern w:val="24"/>
        </w:rPr>
        <w:t xml:space="preserve"> the diminished balance or carrying amount). The allocation of the cost of asset using the diminishing balance method will result in a decreased depreciation expense over time. </w:t>
      </w:r>
    </w:p>
    <w:p w14:paraId="7FCFC418" w14:textId="0B031779" w:rsidR="00975959" w:rsidRDefault="007C3CDD" w:rsidP="007C3CDD">
      <w:pPr>
        <w:pStyle w:val="NormalWeb"/>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t>The information needed to use this method is:</w:t>
      </w:r>
    </w:p>
    <w:p w14:paraId="10A83E13" w14:textId="5F955C81" w:rsidR="007C3CDD" w:rsidRDefault="007C3CDD" w:rsidP="007C3CDD">
      <w:pPr>
        <w:pStyle w:val="NormalWeb"/>
        <w:numPr>
          <w:ilvl w:val="0"/>
          <w:numId w:val="15"/>
        </w:numPr>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t>Original cost of the asset (including capital expenditure)</w:t>
      </w:r>
    </w:p>
    <w:p w14:paraId="000AB48F" w14:textId="1A98B332" w:rsidR="007C3CDD" w:rsidRDefault="007C3CDD" w:rsidP="007C3CDD">
      <w:pPr>
        <w:pStyle w:val="NormalWeb"/>
        <w:numPr>
          <w:ilvl w:val="0"/>
          <w:numId w:val="15"/>
        </w:numPr>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t>Accumulated depreciation</w:t>
      </w:r>
    </w:p>
    <w:p w14:paraId="6F1F5197" w14:textId="46496DE1" w:rsidR="007C3CDD" w:rsidRDefault="007C3CDD" w:rsidP="007C3CDD">
      <w:pPr>
        <w:pStyle w:val="NormalWeb"/>
        <w:numPr>
          <w:ilvl w:val="0"/>
          <w:numId w:val="15"/>
        </w:numPr>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t>Rate of depreciation to be applied</w:t>
      </w:r>
    </w:p>
    <w:p w14:paraId="0A092F27" w14:textId="3D1FE631" w:rsidR="007C3CDD" w:rsidRDefault="007C3CDD" w:rsidP="007C3CDD">
      <w:pPr>
        <w:pStyle w:val="NormalWeb"/>
        <w:rPr>
          <w:rFonts w:asciiTheme="minorHAnsi" w:hAnsiTheme="minorHAnsi" w:cstheme="minorHAnsi"/>
          <w:color w:val="641866" w:themeColor="accent2" w:themeShade="80"/>
          <w:kern w:val="24"/>
        </w:rPr>
      </w:pPr>
      <w:r w:rsidRPr="007C3CDD">
        <w:rPr>
          <w:rFonts w:asciiTheme="minorHAnsi" w:hAnsiTheme="minorHAnsi" w:cstheme="minorHAnsi"/>
          <w:color w:val="641866" w:themeColor="accent2" w:themeShade="80"/>
          <w:kern w:val="24"/>
        </w:rPr>
        <w:lastRenderedPageBreak/>
        <w:t>The formula for diminishing balance depreciation is:</w:t>
      </w:r>
    </w:p>
    <w:p w14:paraId="0BCEB933" w14:textId="0DDB7118" w:rsidR="007C3CDD" w:rsidRPr="007C3CDD" w:rsidRDefault="00775FB0" w:rsidP="007C3CDD">
      <w:pPr>
        <w:pStyle w:val="NormalWeb"/>
        <w:rPr>
          <w:rFonts w:asciiTheme="minorHAnsi" w:hAnsiTheme="minorHAnsi" w:cstheme="minorHAnsi"/>
          <w:color w:val="641866" w:themeColor="accent2" w:themeShade="80"/>
          <w:kern w:val="24"/>
        </w:rPr>
      </w:pPr>
      <w:r w:rsidRPr="00775FB0">
        <w:rPr>
          <w:rFonts w:asciiTheme="minorHAnsi" w:hAnsiTheme="minorHAnsi" w:cstheme="minorHAnsi"/>
          <w:noProof/>
          <w:color w:val="641866" w:themeColor="accent2" w:themeShade="80"/>
          <w:kern w:val="24"/>
        </w:rPr>
        <w:drawing>
          <wp:inline distT="0" distB="0" distL="0" distR="0" wp14:anchorId="368E64A9" wp14:editId="0FB8710D">
            <wp:extent cx="4525006" cy="50489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504895"/>
                    </a:xfrm>
                    <a:prstGeom prst="rect">
                      <a:avLst/>
                    </a:prstGeom>
                  </pic:spPr>
                </pic:pic>
              </a:graphicData>
            </a:graphic>
          </wp:inline>
        </w:drawing>
      </w:r>
    </w:p>
    <w:p w14:paraId="7F231172" w14:textId="7FBF3CFA" w:rsidR="006556E0" w:rsidRDefault="00B56FE8" w:rsidP="00E34EF8">
      <w:pPr>
        <w:pStyle w:val="NormalWeb"/>
        <w:rPr>
          <w:rFonts w:asciiTheme="minorHAnsi" w:eastAsiaTheme="minorEastAsia" w:hAnsiTheme="minorHAnsi" w:cstheme="minorHAnsi"/>
          <w:color w:val="000000" w:themeColor="text1"/>
          <w:kern w:val="24"/>
        </w:rPr>
      </w:pPr>
      <w:r w:rsidRPr="00E34EF8">
        <w:rPr>
          <w:rFonts w:asciiTheme="minorHAnsi" w:eastAsiaTheme="minorEastAsia" w:hAnsiTheme="minorHAnsi" w:cstheme="minorHAnsi"/>
          <w:color w:val="000000" w:themeColor="text1"/>
          <w:kern w:val="24"/>
        </w:rPr>
        <w:t xml:space="preserve">2. </w:t>
      </w:r>
      <w:r w:rsidRPr="00E34EF8">
        <w:rPr>
          <w:rFonts w:asciiTheme="minorHAnsi" w:eastAsiaTheme="minorEastAsia" w:hAnsiTheme="minorHAnsi" w:cstheme="minorHAnsi"/>
          <w:b/>
          <w:bCs/>
          <w:color w:val="000000" w:themeColor="text1"/>
          <w:kern w:val="24"/>
        </w:rPr>
        <w:t xml:space="preserve">Explain </w:t>
      </w:r>
      <w:r w:rsidRPr="00E34EF8">
        <w:rPr>
          <w:rFonts w:asciiTheme="minorHAnsi" w:eastAsiaTheme="minorEastAsia" w:hAnsiTheme="minorHAnsi" w:cstheme="minorHAnsi"/>
          <w:color w:val="000000" w:themeColor="text1"/>
          <w:kern w:val="24"/>
        </w:rPr>
        <w:t>the difference between capital expenditure and other expenditure.</w:t>
      </w:r>
    </w:p>
    <w:p w14:paraId="6E6B8A86" w14:textId="690AC24D" w:rsidR="008D5683" w:rsidRPr="008D5683" w:rsidRDefault="008D5683" w:rsidP="008D5683">
      <w:pPr>
        <w:pStyle w:val="NormalWeb"/>
        <w:rPr>
          <w:rFonts w:asciiTheme="minorHAnsi" w:hAnsiTheme="minorHAnsi" w:cstheme="minorHAnsi"/>
          <w:color w:val="641866" w:themeColor="accent2" w:themeShade="80"/>
          <w:kern w:val="24"/>
        </w:rPr>
      </w:pPr>
      <w:r w:rsidRPr="008D5683">
        <w:rPr>
          <w:rFonts w:asciiTheme="minorHAnsi" w:hAnsiTheme="minorHAnsi" w:cstheme="minorHAnsi"/>
          <w:color w:val="641866" w:themeColor="accent2" w:themeShade="80"/>
          <w:kern w:val="24"/>
        </w:rPr>
        <w:t>The distinction between capital expenditure and an expense is based on time and the nature of the expenditure.</w:t>
      </w:r>
    </w:p>
    <w:p w14:paraId="6ACA414D" w14:textId="3CB78F8C" w:rsidR="008D5683" w:rsidRPr="008D5683" w:rsidRDefault="008D5683" w:rsidP="008D5683">
      <w:pPr>
        <w:pStyle w:val="NormalWeb"/>
        <w:rPr>
          <w:rFonts w:asciiTheme="minorHAnsi" w:hAnsiTheme="minorHAnsi" w:cstheme="minorHAnsi"/>
          <w:color w:val="641866" w:themeColor="accent2" w:themeShade="80"/>
          <w:kern w:val="24"/>
        </w:rPr>
      </w:pPr>
      <w:r w:rsidRPr="008D5683">
        <w:rPr>
          <w:rFonts w:asciiTheme="minorHAnsi" w:hAnsiTheme="minorHAnsi" w:cstheme="minorHAnsi"/>
          <w:color w:val="641866" w:themeColor="accent2" w:themeShade="80"/>
          <w:kern w:val="24"/>
        </w:rPr>
        <w:t>Capital expenditure is expenditure resulting in the acquisition and installation of an asset whose life will extend over more than one accounting period. Such expenditure is capitalised (treated as an asset) and appears in the Statement of Financial Position. Significant additions or improvements to an asset are treated as capital expenditure.</w:t>
      </w:r>
    </w:p>
    <w:p w14:paraId="669335C2" w14:textId="5CCCF902" w:rsidR="00775FB0" w:rsidRDefault="008D5683" w:rsidP="008D5683">
      <w:pPr>
        <w:pStyle w:val="NormalWeb"/>
        <w:rPr>
          <w:rFonts w:asciiTheme="minorHAnsi" w:hAnsiTheme="minorHAnsi" w:cstheme="minorHAnsi"/>
          <w:color w:val="641866" w:themeColor="accent2" w:themeShade="80"/>
          <w:kern w:val="24"/>
        </w:rPr>
      </w:pPr>
      <w:r w:rsidRPr="008D5683">
        <w:rPr>
          <w:rFonts w:asciiTheme="minorHAnsi" w:hAnsiTheme="minorHAnsi" w:cstheme="minorHAnsi"/>
          <w:color w:val="641866" w:themeColor="accent2" w:themeShade="80"/>
          <w:kern w:val="24"/>
        </w:rPr>
        <w:t>Usual repairs and maintenance, on the other hand simply maintain the asset’s current condition. They are treated as an expense and appear in the Statement of Profit or Loss. Expenses maintain the asset, but do not extend its useful life.</w:t>
      </w:r>
    </w:p>
    <w:p w14:paraId="3E79B74A" w14:textId="77777777" w:rsidR="008D5683" w:rsidRPr="008D5683" w:rsidRDefault="008D5683" w:rsidP="008D5683">
      <w:pPr>
        <w:pStyle w:val="NormalWeb"/>
        <w:rPr>
          <w:rFonts w:asciiTheme="minorHAnsi" w:hAnsiTheme="minorHAnsi" w:cstheme="minorHAnsi"/>
          <w:color w:val="641866" w:themeColor="accent2" w:themeShade="80"/>
          <w:kern w:val="24"/>
        </w:rPr>
      </w:pPr>
    </w:p>
    <w:p w14:paraId="7F61326E" w14:textId="764AEDC1" w:rsidR="006556E0" w:rsidRDefault="00B56FE8" w:rsidP="00E34EF8">
      <w:pPr>
        <w:pStyle w:val="NormalWeb"/>
        <w:rPr>
          <w:rFonts w:asciiTheme="minorHAnsi" w:eastAsiaTheme="minorEastAsia" w:hAnsiTheme="minorHAnsi" w:cstheme="minorHAnsi"/>
          <w:color w:val="000000" w:themeColor="text1"/>
          <w:kern w:val="24"/>
        </w:rPr>
      </w:pPr>
      <w:r w:rsidRPr="00E34EF8">
        <w:rPr>
          <w:rFonts w:asciiTheme="minorHAnsi" w:eastAsiaTheme="minorEastAsia" w:hAnsiTheme="minorHAnsi" w:cstheme="minorHAnsi"/>
          <w:color w:val="000000" w:themeColor="text1"/>
          <w:kern w:val="24"/>
        </w:rPr>
        <w:t xml:space="preserve">3. </w:t>
      </w:r>
      <w:r w:rsidRPr="00E34EF8">
        <w:rPr>
          <w:rFonts w:asciiTheme="minorHAnsi" w:eastAsiaTheme="minorEastAsia" w:hAnsiTheme="minorHAnsi" w:cstheme="minorHAnsi"/>
          <w:b/>
          <w:bCs/>
          <w:color w:val="000000" w:themeColor="text1"/>
          <w:kern w:val="24"/>
        </w:rPr>
        <w:t xml:space="preserve">Explain </w:t>
      </w:r>
      <w:r w:rsidR="00E34EF8" w:rsidRPr="00E34EF8">
        <w:rPr>
          <w:rFonts w:asciiTheme="minorHAnsi" w:eastAsiaTheme="minorEastAsia" w:hAnsiTheme="minorHAnsi" w:cstheme="minorHAnsi"/>
          <w:color w:val="000000" w:themeColor="text1"/>
          <w:kern w:val="24"/>
        </w:rPr>
        <w:t xml:space="preserve">the relationship between the </w:t>
      </w:r>
      <w:r w:rsidRPr="00E34EF8">
        <w:rPr>
          <w:rFonts w:asciiTheme="minorHAnsi" w:eastAsiaTheme="minorEastAsia" w:hAnsiTheme="minorHAnsi" w:cstheme="minorHAnsi"/>
          <w:color w:val="000000" w:themeColor="text1"/>
          <w:kern w:val="24"/>
        </w:rPr>
        <w:t>historical cost principle and accumulated depreciation</w:t>
      </w:r>
      <w:r w:rsidR="001650B7">
        <w:rPr>
          <w:rFonts w:asciiTheme="minorHAnsi" w:eastAsiaTheme="minorEastAsia" w:hAnsiTheme="minorHAnsi" w:cstheme="minorHAnsi"/>
          <w:color w:val="000000" w:themeColor="text1"/>
          <w:kern w:val="24"/>
        </w:rPr>
        <w:t>.</w:t>
      </w:r>
    </w:p>
    <w:p w14:paraId="56CBD340" w14:textId="58C68E3F" w:rsidR="00E843DA" w:rsidRPr="00E843DA" w:rsidRDefault="00E843DA" w:rsidP="00E843DA">
      <w:pPr>
        <w:pStyle w:val="NormalWeb"/>
        <w:rPr>
          <w:rFonts w:asciiTheme="minorHAnsi" w:hAnsiTheme="minorHAnsi" w:cstheme="minorHAnsi"/>
          <w:color w:val="641866" w:themeColor="accent2" w:themeShade="80"/>
          <w:kern w:val="24"/>
        </w:rPr>
      </w:pPr>
      <w:r w:rsidRPr="00E843DA">
        <w:rPr>
          <w:rFonts w:asciiTheme="minorHAnsi" w:hAnsiTheme="minorHAnsi" w:cstheme="minorHAnsi"/>
          <w:color w:val="641866" w:themeColor="accent2" w:themeShade="80"/>
          <w:kern w:val="24"/>
        </w:rPr>
        <w:t xml:space="preserve">Accumulated depreciation is the aggregate of the depreciation expenses at a given point in time made is respect to a particular asset. The accumulated depreciation account is a negative asset and is credit in nature.  The asset account cannot be credited directly because the depreciation is only an estimate. </w:t>
      </w:r>
    </w:p>
    <w:p w14:paraId="338FE95E" w14:textId="6474329D" w:rsidR="008D5683" w:rsidRPr="00E843DA" w:rsidRDefault="00E843DA" w:rsidP="00E843DA">
      <w:pPr>
        <w:pStyle w:val="NormalWeb"/>
        <w:rPr>
          <w:rFonts w:asciiTheme="minorHAnsi" w:hAnsiTheme="minorHAnsi" w:cstheme="minorHAnsi"/>
          <w:color w:val="641866" w:themeColor="accent2" w:themeShade="80"/>
          <w:kern w:val="24"/>
        </w:rPr>
      </w:pPr>
      <w:r w:rsidRPr="00E843DA">
        <w:rPr>
          <w:rFonts w:asciiTheme="minorHAnsi" w:hAnsiTheme="minorHAnsi" w:cstheme="minorHAnsi"/>
          <w:color w:val="641866" w:themeColor="accent2" w:themeShade="80"/>
          <w:kern w:val="24"/>
        </w:rPr>
        <w:t>The accumulated depreciation is recorded in the Statement of Financial Position. The historical cost principle refers to the recording of items at their original purchase price. Under this principle, the non-current asset account balance shows the original purchase price, however the accumulated depreciation represents the amount the asset has been written down.</w:t>
      </w:r>
    </w:p>
    <w:p w14:paraId="4ED89514" w14:textId="77777777" w:rsidR="00900498" w:rsidRDefault="00900498" w:rsidP="00236E9A">
      <w:pPr>
        <w:pBdr>
          <w:bottom w:val="single" w:sz="4" w:space="1" w:color="auto"/>
        </w:pBdr>
        <w:rPr>
          <w:sz w:val="20"/>
        </w:rPr>
      </w:pPr>
    </w:p>
    <w:p w14:paraId="65DC087D" w14:textId="77777777" w:rsidR="00236E9A" w:rsidRPr="00FA2B18" w:rsidRDefault="00236E9A" w:rsidP="00FA2B18">
      <w:pPr>
        <w:pStyle w:val="NormalWeb"/>
        <w:spacing w:before="0" w:beforeAutospacing="0" w:after="0" w:afterAutospacing="0"/>
        <w:rPr>
          <w:rFonts w:asciiTheme="minorHAnsi" w:eastAsiaTheme="majorEastAsia" w:hAnsiTheme="minorHAnsi" w:cstheme="minorHAnsi"/>
          <w:b/>
          <w:color w:val="0070C0"/>
          <w:spacing w:val="-10"/>
          <w:kern w:val="24"/>
          <w:position w:val="1"/>
          <w:sz w:val="28"/>
          <w:szCs w:val="28"/>
        </w:rPr>
      </w:pPr>
      <w:r w:rsidRPr="00236E9A">
        <w:rPr>
          <w:rFonts w:asciiTheme="minorHAnsi" w:eastAsiaTheme="minorEastAsia" w:hAnsi="Tw Cen MT" w:cstheme="minorBidi"/>
          <w:i/>
          <w:iCs/>
          <w:color w:val="000000" w:themeColor="text1"/>
          <w:kern w:val="24"/>
        </w:rPr>
        <w:t xml:space="preserve">Part B addresses </w:t>
      </w:r>
      <w:r w:rsidR="00FA2B18" w:rsidRPr="00FA2B18">
        <w:rPr>
          <w:rFonts w:asciiTheme="minorHAnsi" w:eastAsiaTheme="minorEastAsia" w:hAnsiTheme="minorHAnsi" w:cstheme="minorHAnsi"/>
          <w:b/>
          <w:bCs/>
          <w:i/>
          <w:iCs/>
          <w:color w:val="000000" w:themeColor="text1"/>
          <w:kern w:val="24"/>
        </w:rPr>
        <w:t>Unit Objective 2 – Apply accounting principles and processes relating to managing resources for a trading GST business</w:t>
      </w:r>
      <w:r w:rsidR="00A92FBA">
        <w:rPr>
          <w:rFonts w:asciiTheme="minorHAnsi" w:eastAsiaTheme="minorEastAsia" w:hAnsiTheme="minorHAnsi" w:cstheme="minorHAnsi"/>
          <w:b/>
          <w:bCs/>
          <w:i/>
          <w:iCs/>
          <w:color w:val="000000" w:themeColor="text1"/>
          <w:kern w:val="24"/>
        </w:rPr>
        <w:t>.</w:t>
      </w:r>
    </w:p>
    <w:p w14:paraId="453E96A6" w14:textId="77777777" w:rsidR="00FA2B18" w:rsidRPr="00FA2B18" w:rsidRDefault="00FA2B18" w:rsidP="00326474">
      <w:pPr>
        <w:rPr>
          <w:rFonts w:eastAsiaTheme="majorEastAsia" w:cstheme="minorHAnsi"/>
          <w:b/>
          <w:color w:val="952498" w:themeColor="accent2" w:themeShade="BF"/>
          <w:spacing w:val="-10"/>
          <w:kern w:val="24"/>
          <w:position w:val="1"/>
          <w:sz w:val="20"/>
          <w:szCs w:val="20"/>
        </w:rPr>
      </w:pPr>
    </w:p>
    <w:p w14:paraId="0D264615" w14:textId="77777777" w:rsidR="00326474" w:rsidRPr="00326474" w:rsidRDefault="00900498" w:rsidP="00326474">
      <w:pPr>
        <w:rPr>
          <w:rFonts w:eastAsiaTheme="majorEastAsia" w:cstheme="majorBidi"/>
          <w:b/>
          <w:color w:val="952498" w:themeColor="accent2" w:themeShade="BF"/>
          <w:spacing w:val="-10"/>
          <w:kern w:val="24"/>
          <w:position w:val="1"/>
          <w:sz w:val="28"/>
          <w:szCs w:val="28"/>
        </w:rPr>
      </w:pPr>
      <w:r w:rsidRPr="00236E9A">
        <w:rPr>
          <w:rFonts w:eastAsiaTheme="majorEastAsia" w:cstheme="majorBidi"/>
          <w:b/>
          <w:color w:val="952498" w:themeColor="accent2" w:themeShade="BF"/>
          <w:spacing w:val="-10"/>
          <w:kern w:val="24"/>
          <w:position w:val="1"/>
          <w:sz w:val="28"/>
          <w:szCs w:val="28"/>
        </w:rPr>
        <w:t>Part B</w:t>
      </w:r>
    </w:p>
    <w:p w14:paraId="105B5D10" w14:textId="77777777" w:rsidR="006556E0" w:rsidRPr="00326474" w:rsidRDefault="00B56FE8" w:rsidP="00326474">
      <w:pPr>
        <w:spacing w:after="0"/>
        <w:rPr>
          <w:rFonts w:cs="Times New Roman"/>
          <w:bCs/>
          <w:color w:val="952498" w:themeColor="accent2" w:themeShade="BF"/>
          <w:kern w:val="24"/>
          <w:sz w:val="24"/>
          <w:szCs w:val="24"/>
        </w:rPr>
      </w:pPr>
      <w:r w:rsidRPr="00326474">
        <w:rPr>
          <w:rFonts w:cs="Times New Roman"/>
          <w:b/>
          <w:bCs/>
          <w:color w:val="952498" w:themeColor="accent2" w:themeShade="BF"/>
          <w:kern w:val="24"/>
          <w:sz w:val="24"/>
          <w:szCs w:val="24"/>
        </w:rPr>
        <w:t>Refer to ex 1.13 on pages 17 &amp; 18 of your text book</w:t>
      </w:r>
    </w:p>
    <w:p w14:paraId="1C0DE297" w14:textId="77777777" w:rsidR="00913B8D" w:rsidRDefault="00326474">
      <w:pPr>
        <w:rPr>
          <w:sz w:val="20"/>
        </w:rPr>
      </w:pPr>
      <w:r w:rsidRPr="00326474">
        <w:rPr>
          <w:noProof/>
          <w:sz w:val="20"/>
        </w:rPr>
        <w:drawing>
          <wp:inline distT="0" distB="0" distL="0" distR="0" wp14:anchorId="16793097" wp14:editId="4249D723">
            <wp:extent cx="6115050" cy="681268"/>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6135253" cy="683519"/>
                    </a:xfrm>
                    <a:prstGeom prst="rect">
                      <a:avLst/>
                    </a:prstGeom>
                  </pic:spPr>
                </pic:pic>
              </a:graphicData>
            </a:graphic>
          </wp:inline>
        </w:drawing>
      </w:r>
    </w:p>
    <w:p w14:paraId="436BB7DB" w14:textId="63B5B197" w:rsidR="00913B8D" w:rsidRPr="00900498" w:rsidRDefault="00326474">
      <w:pPr>
        <w:rPr>
          <w:sz w:val="20"/>
        </w:rPr>
      </w:pPr>
      <w:r w:rsidRPr="00326474">
        <w:rPr>
          <w:noProof/>
          <w:sz w:val="20"/>
        </w:rPr>
        <w:drawing>
          <wp:inline distT="0" distB="0" distL="0" distR="0" wp14:anchorId="25CF4218" wp14:editId="1B27472C">
            <wp:extent cx="6223000" cy="1367562"/>
            <wp:effectExtent l="0" t="0" r="635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6231102" cy="1369343"/>
                    </a:xfrm>
                    <a:prstGeom prst="rect">
                      <a:avLst/>
                    </a:prstGeom>
                  </pic:spPr>
                </pic:pic>
              </a:graphicData>
            </a:graphic>
          </wp:inline>
        </w:drawing>
      </w:r>
    </w:p>
    <w:sectPr w:rsidR="00913B8D" w:rsidRPr="00900498" w:rsidSect="00236E9A">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0F13" w14:textId="77777777" w:rsidR="00734160" w:rsidRDefault="00734160" w:rsidP="00236E9A">
      <w:pPr>
        <w:spacing w:after="0" w:line="240" w:lineRule="auto"/>
      </w:pPr>
      <w:r>
        <w:separator/>
      </w:r>
    </w:p>
  </w:endnote>
  <w:endnote w:type="continuationSeparator" w:id="0">
    <w:p w14:paraId="1DA10575" w14:textId="77777777" w:rsidR="00734160" w:rsidRDefault="00734160"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21C27" w14:textId="77777777" w:rsidR="00734160" w:rsidRDefault="00734160" w:rsidP="00236E9A">
      <w:pPr>
        <w:spacing w:after="0" w:line="240" w:lineRule="auto"/>
      </w:pPr>
      <w:r>
        <w:separator/>
      </w:r>
    </w:p>
  </w:footnote>
  <w:footnote w:type="continuationSeparator" w:id="0">
    <w:p w14:paraId="6ADEBD36" w14:textId="77777777" w:rsidR="00734160" w:rsidRDefault="00734160"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675D"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sidR="001836B1">
      <w:rPr>
        <w:noProof/>
        <w:sz w:val="16"/>
      </w:rPr>
      <w:t>PPT 1-U3</w:t>
    </w:r>
    <w:r w:rsidR="008563FE">
      <w:rPr>
        <w:noProof/>
        <w:sz w:val="16"/>
      </w:rPr>
      <w:t>-T1</w:t>
    </w:r>
    <w:r>
      <w:rPr>
        <w:noProof/>
        <w:sz w:val="16"/>
      </w:rPr>
      <w:t>-Task 1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15935081"/>
    <w:multiLevelType w:val="hybridMultilevel"/>
    <w:tmpl w:val="5F8856B2"/>
    <w:lvl w:ilvl="0" w:tplc="5F62A31A">
      <w:start w:val="1"/>
      <w:numFmt w:val="lowerLetter"/>
      <w:lvlText w:val="%1)"/>
      <w:lvlJc w:val="left"/>
      <w:pPr>
        <w:tabs>
          <w:tab w:val="num" w:pos="720"/>
        </w:tabs>
        <w:ind w:left="720" w:hanging="360"/>
      </w:pPr>
    </w:lvl>
    <w:lvl w:ilvl="1" w:tplc="AE58F10C" w:tentative="1">
      <w:start w:val="1"/>
      <w:numFmt w:val="lowerLetter"/>
      <w:lvlText w:val="%2)"/>
      <w:lvlJc w:val="left"/>
      <w:pPr>
        <w:tabs>
          <w:tab w:val="num" w:pos="1440"/>
        </w:tabs>
        <w:ind w:left="1440" w:hanging="360"/>
      </w:pPr>
    </w:lvl>
    <w:lvl w:ilvl="2" w:tplc="1630B68C" w:tentative="1">
      <w:start w:val="1"/>
      <w:numFmt w:val="lowerLetter"/>
      <w:lvlText w:val="%3)"/>
      <w:lvlJc w:val="left"/>
      <w:pPr>
        <w:tabs>
          <w:tab w:val="num" w:pos="2160"/>
        </w:tabs>
        <w:ind w:left="2160" w:hanging="360"/>
      </w:pPr>
    </w:lvl>
    <w:lvl w:ilvl="3" w:tplc="AEF8FE56" w:tentative="1">
      <w:start w:val="1"/>
      <w:numFmt w:val="lowerLetter"/>
      <w:lvlText w:val="%4)"/>
      <w:lvlJc w:val="left"/>
      <w:pPr>
        <w:tabs>
          <w:tab w:val="num" w:pos="2880"/>
        </w:tabs>
        <w:ind w:left="2880" w:hanging="360"/>
      </w:pPr>
    </w:lvl>
    <w:lvl w:ilvl="4" w:tplc="F03A7DAA" w:tentative="1">
      <w:start w:val="1"/>
      <w:numFmt w:val="lowerLetter"/>
      <w:lvlText w:val="%5)"/>
      <w:lvlJc w:val="left"/>
      <w:pPr>
        <w:tabs>
          <w:tab w:val="num" w:pos="3600"/>
        </w:tabs>
        <w:ind w:left="3600" w:hanging="360"/>
      </w:pPr>
    </w:lvl>
    <w:lvl w:ilvl="5" w:tplc="5A0AA634" w:tentative="1">
      <w:start w:val="1"/>
      <w:numFmt w:val="lowerLetter"/>
      <w:lvlText w:val="%6)"/>
      <w:lvlJc w:val="left"/>
      <w:pPr>
        <w:tabs>
          <w:tab w:val="num" w:pos="4320"/>
        </w:tabs>
        <w:ind w:left="4320" w:hanging="360"/>
      </w:pPr>
    </w:lvl>
    <w:lvl w:ilvl="6" w:tplc="86E22F4A" w:tentative="1">
      <w:start w:val="1"/>
      <w:numFmt w:val="lowerLetter"/>
      <w:lvlText w:val="%7)"/>
      <w:lvlJc w:val="left"/>
      <w:pPr>
        <w:tabs>
          <w:tab w:val="num" w:pos="5040"/>
        </w:tabs>
        <w:ind w:left="5040" w:hanging="360"/>
      </w:pPr>
    </w:lvl>
    <w:lvl w:ilvl="7" w:tplc="90F47B84" w:tentative="1">
      <w:start w:val="1"/>
      <w:numFmt w:val="lowerLetter"/>
      <w:lvlText w:val="%8)"/>
      <w:lvlJc w:val="left"/>
      <w:pPr>
        <w:tabs>
          <w:tab w:val="num" w:pos="5760"/>
        </w:tabs>
        <w:ind w:left="5760" w:hanging="360"/>
      </w:pPr>
    </w:lvl>
    <w:lvl w:ilvl="8" w:tplc="EAFA0D60" w:tentative="1">
      <w:start w:val="1"/>
      <w:numFmt w:val="lowerLetter"/>
      <w:lvlText w:val="%9)"/>
      <w:lvlJc w:val="left"/>
      <w:pPr>
        <w:tabs>
          <w:tab w:val="num" w:pos="6480"/>
        </w:tabs>
        <w:ind w:left="6480" w:hanging="360"/>
      </w:pPr>
    </w:lvl>
  </w:abstractNum>
  <w:abstractNum w:abstractNumId="3" w15:restartNumberingAfterBreak="0">
    <w:nsid w:val="21614984"/>
    <w:multiLevelType w:val="hybridMultilevel"/>
    <w:tmpl w:val="0E149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E8682E"/>
    <w:multiLevelType w:val="hybridMultilevel"/>
    <w:tmpl w:val="113C68D2"/>
    <w:lvl w:ilvl="0" w:tplc="C1E647B2">
      <w:start w:val="1"/>
      <w:numFmt w:val="bullet"/>
      <w:lvlText w:val=" "/>
      <w:lvlJc w:val="left"/>
      <w:pPr>
        <w:tabs>
          <w:tab w:val="num" w:pos="720"/>
        </w:tabs>
        <w:ind w:left="720" w:hanging="360"/>
      </w:pPr>
      <w:rPr>
        <w:rFonts w:ascii="Calibri" w:hAnsi="Calibri" w:hint="default"/>
      </w:rPr>
    </w:lvl>
    <w:lvl w:ilvl="1" w:tplc="FEB6510C" w:tentative="1">
      <w:start w:val="1"/>
      <w:numFmt w:val="bullet"/>
      <w:lvlText w:val=" "/>
      <w:lvlJc w:val="left"/>
      <w:pPr>
        <w:tabs>
          <w:tab w:val="num" w:pos="1440"/>
        </w:tabs>
        <w:ind w:left="1440" w:hanging="360"/>
      </w:pPr>
      <w:rPr>
        <w:rFonts w:ascii="Calibri" w:hAnsi="Calibri" w:hint="default"/>
      </w:rPr>
    </w:lvl>
    <w:lvl w:ilvl="2" w:tplc="C4CA1C92" w:tentative="1">
      <w:start w:val="1"/>
      <w:numFmt w:val="bullet"/>
      <w:lvlText w:val=" "/>
      <w:lvlJc w:val="left"/>
      <w:pPr>
        <w:tabs>
          <w:tab w:val="num" w:pos="2160"/>
        </w:tabs>
        <w:ind w:left="2160" w:hanging="360"/>
      </w:pPr>
      <w:rPr>
        <w:rFonts w:ascii="Calibri" w:hAnsi="Calibri" w:hint="default"/>
      </w:rPr>
    </w:lvl>
    <w:lvl w:ilvl="3" w:tplc="5D1204A4" w:tentative="1">
      <w:start w:val="1"/>
      <w:numFmt w:val="bullet"/>
      <w:lvlText w:val=" "/>
      <w:lvlJc w:val="left"/>
      <w:pPr>
        <w:tabs>
          <w:tab w:val="num" w:pos="2880"/>
        </w:tabs>
        <w:ind w:left="2880" w:hanging="360"/>
      </w:pPr>
      <w:rPr>
        <w:rFonts w:ascii="Calibri" w:hAnsi="Calibri" w:hint="default"/>
      </w:rPr>
    </w:lvl>
    <w:lvl w:ilvl="4" w:tplc="5DB09BEA" w:tentative="1">
      <w:start w:val="1"/>
      <w:numFmt w:val="bullet"/>
      <w:lvlText w:val=" "/>
      <w:lvlJc w:val="left"/>
      <w:pPr>
        <w:tabs>
          <w:tab w:val="num" w:pos="3600"/>
        </w:tabs>
        <w:ind w:left="3600" w:hanging="360"/>
      </w:pPr>
      <w:rPr>
        <w:rFonts w:ascii="Calibri" w:hAnsi="Calibri" w:hint="default"/>
      </w:rPr>
    </w:lvl>
    <w:lvl w:ilvl="5" w:tplc="D6980206" w:tentative="1">
      <w:start w:val="1"/>
      <w:numFmt w:val="bullet"/>
      <w:lvlText w:val=" "/>
      <w:lvlJc w:val="left"/>
      <w:pPr>
        <w:tabs>
          <w:tab w:val="num" w:pos="4320"/>
        </w:tabs>
        <w:ind w:left="4320" w:hanging="360"/>
      </w:pPr>
      <w:rPr>
        <w:rFonts w:ascii="Calibri" w:hAnsi="Calibri" w:hint="default"/>
      </w:rPr>
    </w:lvl>
    <w:lvl w:ilvl="6" w:tplc="D8BA17CC" w:tentative="1">
      <w:start w:val="1"/>
      <w:numFmt w:val="bullet"/>
      <w:lvlText w:val=" "/>
      <w:lvlJc w:val="left"/>
      <w:pPr>
        <w:tabs>
          <w:tab w:val="num" w:pos="5040"/>
        </w:tabs>
        <w:ind w:left="5040" w:hanging="360"/>
      </w:pPr>
      <w:rPr>
        <w:rFonts w:ascii="Calibri" w:hAnsi="Calibri" w:hint="default"/>
      </w:rPr>
    </w:lvl>
    <w:lvl w:ilvl="7" w:tplc="37DC39FE" w:tentative="1">
      <w:start w:val="1"/>
      <w:numFmt w:val="bullet"/>
      <w:lvlText w:val=" "/>
      <w:lvlJc w:val="left"/>
      <w:pPr>
        <w:tabs>
          <w:tab w:val="num" w:pos="5760"/>
        </w:tabs>
        <w:ind w:left="5760" w:hanging="360"/>
      </w:pPr>
      <w:rPr>
        <w:rFonts w:ascii="Calibri" w:hAnsi="Calibri" w:hint="default"/>
      </w:rPr>
    </w:lvl>
    <w:lvl w:ilvl="8" w:tplc="4260A85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31BF301D"/>
    <w:multiLevelType w:val="hybridMultilevel"/>
    <w:tmpl w:val="09C8964A"/>
    <w:lvl w:ilvl="0" w:tplc="2AE02A92">
      <w:start w:val="1"/>
      <w:numFmt w:val="decimal"/>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6" w15:restartNumberingAfterBreak="0">
    <w:nsid w:val="35897802"/>
    <w:multiLevelType w:val="hybridMultilevel"/>
    <w:tmpl w:val="7528FA8E"/>
    <w:lvl w:ilvl="0" w:tplc="CEA8AE30">
      <w:start w:val="1"/>
      <w:numFmt w:val="bullet"/>
      <w:lvlText w:val=" "/>
      <w:lvlJc w:val="left"/>
      <w:pPr>
        <w:tabs>
          <w:tab w:val="num" w:pos="720"/>
        </w:tabs>
        <w:ind w:left="720" w:hanging="360"/>
      </w:pPr>
      <w:rPr>
        <w:rFonts w:ascii="Calibri" w:hAnsi="Calibri" w:hint="default"/>
      </w:rPr>
    </w:lvl>
    <w:lvl w:ilvl="1" w:tplc="FBD608E4" w:tentative="1">
      <w:start w:val="1"/>
      <w:numFmt w:val="bullet"/>
      <w:lvlText w:val=" "/>
      <w:lvlJc w:val="left"/>
      <w:pPr>
        <w:tabs>
          <w:tab w:val="num" w:pos="1440"/>
        </w:tabs>
        <w:ind w:left="1440" w:hanging="360"/>
      </w:pPr>
      <w:rPr>
        <w:rFonts w:ascii="Calibri" w:hAnsi="Calibri" w:hint="default"/>
      </w:rPr>
    </w:lvl>
    <w:lvl w:ilvl="2" w:tplc="576C6294" w:tentative="1">
      <w:start w:val="1"/>
      <w:numFmt w:val="bullet"/>
      <w:lvlText w:val=" "/>
      <w:lvlJc w:val="left"/>
      <w:pPr>
        <w:tabs>
          <w:tab w:val="num" w:pos="2160"/>
        </w:tabs>
        <w:ind w:left="2160" w:hanging="360"/>
      </w:pPr>
      <w:rPr>
        <w:rFonts w:ascii="Calibri" w:hAnsi="Calibri" w:hint="default"/>
      </w:rPr>
    </w:lvl>
    <w:lvl w:ilvl="3" w:tplc="45540326" w:tentative="1">
      <w:start w:val="1"/>
      <w:numFmt w:val="bullet"/>
      <w:lvlText w:val=" "/>
      <w:lvlJc w:val="left"/>
      <w:pPr>
        <w:tabs>
          <w:tab w:val="num" w:pos="2880"/>
        </w:tabs>
        <w:ind w:left="2880" w:hanging="360"/>
      </w:pPr>
      <w:rPr>
        <w:rFonts w:ascii="Calibri" w:hAnsi="Calibri" w:hint="default"/>
      </w:rPr>
    </w:lvl>
    <w:lvl w:ilvl="4" w:tplc="05C48524" w:tentative="1">
      <w:start w:val="1"/>
      <w:numFmt w:val="bullet"/>
      <w:lvlText w:val=" "/>
      <w:lvlJc w:val="left"/>
      <w:pPr>
        <w:tabs>
          <w:tab w:val="num" w:pos="3600"/>
        </w:tabs>
        <w:ind w:left="3600" w:hanging="360"/>
      </w:pPr>
      <w:rPr>
        <w:rFonts w:ascii="Calibri" w:hAnsi="Calibri" w:hint="default"/>
      </w:rPr>
    </w:lvl>
    <w:lvl w:ilvl="5" w:tplc="4BB6D862" w:tentative="1">
      <w:start w:val="1"/>
      <w:numFmt w:val="bullet"/>
      <w:lvlText w:val=" "/>
      <w:lvlJc w:val="left"/>
      <w:pPr>
        <w:tabs>
          <w:tab w:val="num" w:pos="4320"/>
        </w:tabs>
        <w:ind w:left="4320" w:hanging="360"/>
      </w:pPr>
      <w:rPr>
        <w:rFonts w:ascii="Calibri" w:hAnsi="Calibri" w:hint="default"/>
      </w:rPr>
    </w:lvl>
    <w:lvl w:ilvl="6" w:tplc="BA6EAE6A" w:tentative="1">
      <w:start w:val="1"/>
      <w:numFmt w:val="bullet"/>
      <w:lvlText w:val=" "/>
      <w:lvlJc w:val="left"/>
      <w:pPr>
        <w:tabs>
          <w:tab w:val="num" w:pos="5040"/>
        </w:tabs>
        <w:ind w:left="5040" w:hanging="360"/>
      </w:pPr>
      <w:rPr>
        <w:rFonts w:ascii="Calibri" w:hAnsi="Calibri" w:hint="default"/>
      </w:rPr>
    </w:lvl>
    <w:lvl w:ilvl="7" w:tplc="9BE6680C" w:tentative="1">
      <w:start w:val="1"/>
      <w:numFmt w:val="bullet"/>
      <w:lvlText w:val=" "/>
      <w:lvlJc w:val="left"/>
      <w:pPr>
        <w:tabs>
          <w:tab w:val="num" w:pos="5760"/>
        </w:tabs>
        <w:ind w:left="5760" w:hanging="360"/>
      </w:pPr>
      <w:rPr>
        <w:rFonts w:ascii="Calibri" w:hAnsi="Calibri" w:hint="default"/>
      </w:rPr>
    </w:lvl>
    <w:lvl w:ilvl="8" w:tplc="1B0AAC84"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AC31730"/>
    <w:multiLevelType w:val="hybridMultilevel"/>
    <w:tmpl w:val="751C1E86"/>
    <w:lvl w:ilvl="0" w:tplc="0C090017">
      <w:start w:val="1"/>
      <w:numFmt w:val="lowerLetter"/>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8" w15:restartNumberingAfterBreak="0">
    <w:nsid w:val="43B9429A"/>
    <w:multiLevelType w:val="hybridMultilevel"/>
    <w:tmpl w:val="9C1E92A8"/>
    <w:lvl w:ilvl="0" w:tplc="C39A8048">
      <w:start w:val="1"/>
      <w:numFmt w:val="bullet"/>
      <w:lvlText w:val=" "/>
      <w:lvlJc w:val="left"/>
      <w:pPr>
        <w:tabs>
          <w:tab w:val="num" w:pos="720"/>
        </w:tabs>
        <w:ind w:left="720" w:hanging="360"/>
      </w:pPr>
      <w:rPr>
        <w:rFonts w:ascii="Calibri" w:hAnsi="Calibri" w:hint="default"/>
      </w:rPr>
    </w:lvl>
    <w:lvl w:ilvl="1" w:tplc="BC0A58D0" w:tentative="1">
      <w:start w:val="1"/>
      <w:numFmt w:val="bullet"/>
      <w:lvlText w:val=" "/>
      <w:lvlJc w:val="left"/>
      <w:pPr>
        <w:tabs>
          <w:tab w:val="num" w:pos="1440"/>
        </w:tabs>
        <w:ind w:left="1440" w:hanging="360"/>
      </w:pPr>
      <w:rPr>
        <w:rFonts w:ascii="Calibri" w:hAnsi="Calibri" w:hint="default"/>
      </w:rPr>
    </w:lvl>
    <w:lvl w:ilvl="2" w:tplc="9058FE18" w:tentative="1">
      <w:start w:val="1"/>
      <w:numFmt w:val="bullet"/>
      <w:lvlText w:val=" "/>
      <w:lvlJc w:val="left"/>
      <w:pPr>
        <w:tabs>
          <w:tab w:val="num" w:pos="2160"/>
        </w:tabs>
        <w:ind w:left="2160" w:hanging="360"/>
      </w:pPr>
      <w:rPr>
        <w:rFonts w:ascii="Calibri" w:hAnsi="Calibri" w:hint="default"/>
      </w:rPr>
    </w:lvl>
    <w:lvl w:ilvl="3" w:tplc="A4C45D00" w:tentative="1">
      <w:start w:val="1"/>
      <w:numFmt w:val="bullet"/>
      <w:lvlText w:val=" "/>
      <w:lvlJc w:val="left"/>
      <w:pPr>
        <w:tabs>
          <w:tab w:val="num" w:pos="2880"/>
        </w:tabs>
        <w:ind w:left="2880" w:hanging="360"/>
      </w:pPr>
      <w:rPr>
        <w:rFonts w:ascii="Calibri" w:hAnsi="Calibri" w:hint="default"/>
      </w:rPr>
    </w:lvl>
    <w:lvl w:ilvl="4" w:tplc="412A7B9E" w:tentative="1">
      <w:start w:val="1"/>
      <w:numFmt w:val="bullet"/>
      <w:lvlText w:val=" "/>
      <w:lvlJc w:val="left"/>
      <w:pPr>
        <w:tabs>
          <w:tab w:val="num" w:pos="3600"/>
        </w:tabs>
        <w:ind w:left="3600" w:hanging="360"/>
      </w:pPr>
      <w:rPr>
        <w:rFonts w:ascii="Calibri" w:hAnsi="Calibri" w:hint="default"/>
      </w:rPr>
    </w:lvl>
    <w:lvl w:ilvl="5" w:tplc="E8B03B78" w:tentative="1">
      <w:start w:val="1"/>
      <w:numFmt w:val="bullet"/>
      <w:lvlText w:val=" "/>
      <w:lvlJc w:val="left"/>
      <w:pPr>
        <w:tabs>
          <w:tab w:val="num" w:pos="4320"/>
        </w:tabs>
        <w:ind w:left="4320" w:hanging="360"/>
      </w:pPr>
      <w:rPr>
        <w:rFonts w:ascii="Calibri" w:hAnsi="Calibri" w:hint="default"/>
      </w:rPr>
    </w:lvl>
    <w:lvl w:ilvl="6" w:tplc="D6D43CDC" w:tentative="1">
      <w:start w:val="1"/>
      <w:numFmt w:val="bullet"/>
      <w:lvlText w:val=" "/>
      <w:lvlJc w:val="left"/>
      <w:pPr>
        <w:tabs>
          <w:tab w:val="num" w:pos="5040"/>
        </w:tabs>
        <w:ind w:left="5040" w:hanging="360"/>
      </w:pPr>
      <w:rPr>
        <w:rFonts w:ascii="Calibri" w:hAnsi="Calibri" w:hint="default"/>
      </w:rPr>
    </w:lvl>
    <w:lvl w:ilvl="7" w:tplc="58342BAE" w:tentative="1">
      <w:start w:val="1"/>
      <w:numFmt w:val="bullet"/>
      <w:lvlText w:val=" "/>
      <w:lvlJc w:val="left"/>
      <w:pPr>
        <w:tabs>
          <w:tab w:val="num" w:pos="5760"/>
        </w:tabs>
        <w:ind w:left="5760" w:hanging="360"/>
      </w:pPr>
      <w:rPr>
        <w:rFonts w:ascii="Calibri" w:hAnsi="Calibri" w:hint="default"/>
      </w:rPr>
    </w:lvl>
    <w:lvl w:ilvl="8" w:tplc="3CA028F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45C2F0C"/>
    <w:multiLevelType w:val="hybridMultilevel"/>
    <w:tmpl w:val="4A4A7E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11"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12"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323DC3"/>
    <w:multiLevelType w:val="hybridMultilevel"/>
    <w:tmpl w:val="20081D4A"/>
    <w:lvl w:ilvl="0" w:tplc="0A6C240E">
      <w:start w:val="1"/>
      <w:numFmt w:val="bullet"/>
      <w:lvlText w:val="•"/>
      <w:lvlJc w:val="left"/>
      <w:pPr>
        <w:tabs>
          <w:tab w:val="num" w:pos="720"/>
        </w:tabs>
        <w:ind w:left="720" w:hanging="360"/>
      </w:pPr>
      <w:rPr>
        <w:rFonts w:ascii="Arial" w:hAnsi="Arial" w:hint="default"/>
      </w:rPr>
    </w:lvl>
    <w:lvl w:ilvl="1" w:tplc="A3568CA4" w:tentative="1">
      <w:start w:val="1"/>
      <w:numFmt w:val="bullet"/>
      <w:lvlText w:val="•"/>
      <w:lvlJc w:val="left"/>
      <w:pPr>
        <w:tabs>
          <w:tab w:val="num" w:pos="1440"/>
        </w:tabs>
        <w:ind w:left="1440" w:hanging="360"/>
      </w:pPr>
      <w:rPr>
        <w:rFonts w:ascii="Arial" w:hAnsi="Arial" w:hint="default"/>
      </w:rPr>
    </w:lvl>
    <w:lvl w:ilvl="2" w:tplc="D462595A" w:tentative="1">
      <w:start w:val="1"/>
      <w:numFmt w:val="bullet"/>
      <w:lvlText w:val="•"/>
      <w:lvlJc w:val="left"/>
      <w:pPr>
        <w:tabs>
          <w:tab w:val="num" w:pos="2160"/>
        </w:tabs>
        <w:ind w:left="2160" w:hanging="360"/>
      </w:pPr>
      <w:rPr>
        <w:rFonts w:ascii="Arial" w:hAnsi="Arial" w:hint="default"/>
      </w:rPr>
    </w:lvl>
    <w:lvl w:ilvl="3" w:tplc="22BE3D7E" w:tentative="1">
      <w:start w:val="1"/>
      <w:numFmt w:val="bullet"/>
      <w:lvlText w:val="•"/>
      <w:lvlJc w:val="left"/>
      <w:pPr>
        <w:tabs>
          <w:tab w:val="num" w:pos="2880"/>
        </w:tabs>
        <w:ind w:left="2880" w:hanging="360"/>
      </w:pPr>
      <w:rPr>
        <w:rFonts w:ascii="Arial" w:hAnsi="Arial" w:hint="default"/>
      </w:rPr>
    </w:lvl>
    <w:lvl w:ilvl="4" w:tplc="6576E7E8" w:tentative="1">
      <w:start w:val="1"/>
      <w:numFmt w:val="bullet"/>
      <w:lvlText w:val="•"/>
      <w:lvlJc w:val="left"/>
      <w:pPr>
        <w:tabs>
          <w:tab w:val="num" w:pos="3600"/>
        </w:tabs>
        <w:ind w:left="3600" w:hanging="360"/>
      </w:pPr>
      <w:rPr>
        <w:rFonts w:ascii="Arial" w:hAnsi="Arial" w:hint="default"/>
      </w:rPr>
    </w:lvl>
    <w:lvl w:ilvl="5" w:tplc="6688E63A" w:tentative="1">
      <w:start w:val="1"/>
      <w:numFmt w:val="bullet"/>
      <w:lvlText w:val="•"/>
      <w:lvlJc w:val="left"/>
      <w:pPr>
        <w:tabs>
          <w:tab w:val="num" w:pos="4320"/>
        </w:tabs>
        <w:ind w:left="4320" w:hanging="360"/>
      </w:pPr>
      <w:rPr>
        <w:rFonts w:ascii="Arial" w:hAnsi="Arial" w:hint="default"/>
      </w:rPr>
    </w:lvl>
    <w:lvl w:ilvl="6" w:tplc="D36C73B4" w:tentative="1">
      <w:start w:val="1"/>
      <w:numFmt w:val="bullet"/>
      <w:lvlText w:val="•"/>
      <w:lvlJc w:val="left"/>
      <w:pPr>
        <w:tabs>
          <w:tab w:val="num" w:pos="5040"/>
        </w:tabs>
        <w:ind w:left="5040" w:hanging="360"/>
      </w:pPr>
      <w:rPr>
        <w:rFonts w:ascii="Arial" w:hAnsi="Arial" w:hint="default"/>
      </w:rPr>
    </w:lvl>
    <w:lvl w:ilvl="7" w:tplc="1D48B6FE" w:tentative="1">
      <w:start w:val="1"/>
      <w:numFmt w:val="bullet"/>
      <w:lvlText w:val="•"/>
      <w:lvlJc w:val="left"/>
      <w:pPr>
        <w:tabs>
          <w:tab w:val="num" w:pos="5760"/>
        </w:tabs>
        <w:ind w:left="5760" w:hanging="360"/>
      </w:pPr>
      <w:rPr>
        <w:rFonts w:ascii="Arial" w:hAnsi="Arial" w:hint="default"/>
      </w:rPr>
    </w:lvl>
    <w:lvl w:ilvl="8" w:tplc="BC00C8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C762C0D"/>
    <w:multiLevelType w:val="hybridMultilevel"/>
    <w:tmpl w:val="6EE6D4E4"/>
    <w:lvl w:ilvl="0" w:tplc="C05E8F4E">
      <w:start w:val="1"/>
      <w:numFmt w:val="bullet"/>
      <w:lvlText w:val=" "/>
      <w:lvlJc w:val="left"/>
      <w:pPr>
        <w:tabs>
          <w:tab w:val="num" w:pos="720"/>
        </w:tabs>
        <w:ind w:left="720" w:hanging="360"/>
      </w:pPr>
      <w:rPr>
        <w:rFonts w:ascii="Calibri" w:hAnsi="Calibri" w:hint="default"/>
      </w:rPr>
    </w:lvl>
    <w:lvl w:ilvl="1" w:tplc="2F04F50E" w:tentative="1">
      <w:start w:val="1"/>
      <w:numFmt w:val="bullet"/>
      <w:lvlText w:val=" "/>
      <w:lvlJc w:val="left"/>
      <w:pPr>
        <w:tabs>
          <w:tab w:val="num" w:pos="1440"/>
        </w:tabs>
        <w:ind w:left="1440" w:hanging="360"/>
      </w:pPr>
      <w:rPr>
        <w:rFonts w:ascii="Calibri" w:hAnsi="Calibri" w:hint="default"/>
      </w:rPr>
    </w:lvl>
    <w:lvl w:ilvl="2" w:tplc="E17A8CEE" w:tentative="1">
      <w:start w:val="1"/>
      <w:numFmt w:val="bullet"/>
      <w:lvlText w:val=" "/>
      <w:lvlJc w:val="left"/>
      <w:pPr>
        <w:tabs>
          <w:tab w:val="num" w:pos="2160"/>
        </w:tabs>
        <w:ind w:left="2160" w:hanging="360"/>
      </w:pPr>
      <w:rPr>
        <w:rFonts w:ascii="Calibri" w:hAnsi="Calibri" w:hint="default"/>
      </w:rPr>
    </w:lvl>
    <w:lvl w:ilvl="3" w:tplc="2B64E946" w:tentative="1">
      <w:start w:val="1"/>
      <w:numFmt w:val="bullet"/>
      <w:lvlText w:val=" "/>
      <w:lvlJc w:val="left"/>
      <w:pPr>
        <w:tabs>
          <w:tab w:val="num" w:pos="2880"/>
        </w:tabs>
        <w:ind w:left="2880" w:hanging="360"/>
      </w:pPr>
      <w:rPr>
        <w:rFonts w:ascii="Calibri" w:hAnsi="Calibri" w:hint="default"/>
      </w:rPr>
    </w:lvl>
    <w:lvl w:ilvl="4" w:tplc="AD7051C6" w:tentative="1">
      <w:start w:val="1"/>
      <w:numFmt w:val="bullet"/>
      <w:lvlText w:val=" "/>
      <w:lvlJc w:val="left"/>
      <w:pPr>
        <w:tabs>
          <w:tab w:val="num" w:pos="3600"/>
        </w:tabs>
        <w:ind w:left="3600" w:hanging="360"/>
      </w:pPr>
      <w:rPr>
        <w:rFonts w:ascii="Calibri" w:hAnsi="Calibri" w:hint="default"/>
      </w:rPr>
    </w:lvl>
    <w:lvl w:ilvl="5" w:tplc="75887CB0" w:tentative="1">
      <w:start w:val="1"/>
      <w:numFmt w:val="bullet"/>
      <w:lvlText w:val=" "/>
      <w:lvlJc w:val="left"/>
      <w:pPr>
        <w:tabs>
          <w:tab w:val="num" w:pos="4320"/>
        </w:tabs>
        <w:ind w:left="4320" w:hanging="360"/>
      </w:pPr>
      <w:rPr>
        <w:rFonts w:ascii="Calibri" w:hAnsi="Calibri" w:hint="default"/>
      </w:rPr>
    </w:lvl>
    <w:lvl w:ilvl="6" w:tplc="CAA48C74" w:tentative="1">
      <w:start w:val="1"/>
      <w:numFmt w:val="bullet"/>
      <w:lvlText w:val=" "/>
      <w:lvlJc w:val="left"/>
      <w:pPr>
        <w:tabs>
          <w:tab w:val="num" w:pos="5040"/>
        </w:tabs>
        <w:ind w:left="5040" w:hanging="360"/>
      </w:pPr>
      <w:rPr>
        <w:rFonts w:ascii="Calibri" w:hAnsi="Calibri" w:hint="default"/>
      </w:rPr>
    </w:lvl>
    <w:lvl w:ilvl="7" w:tplc="C5CCD5CE" w:tentative="1">
      <w:start w:val="1"/>
      <w:numFmt w:val="bullet"/>
      <w:lvlText w:val=" "/>
      <w:lvlJc w:val="left"/>
      <w:pPr>
        <w:tabs>
          <w:tab w:val="num" w:pos="5760"/>
        </w:tabs>
        <w:ind w:left="5760" w:hanging="360"/>
      </w:pPr>
      <w:rPr>
        <w:rFonts w:ascii="Calibri" w:hAnsi="Calibri" w:hint="default"/>
      </w:rPr>
    </w:lvl>
    <w:lvl w:ilvl="8" w:tplc="EA88FE82"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1"/>
  </w:num>
  <w:num w:numId="3">
    <w:abstractNumId w:val="10"/>
  </w:num>
  <w:num w:numId="4">
    <w:abstractNumId w:val="1"/>
  </w:num>
  <w:num w:numId="5">
    <w:abstractNumId w:val="12"/>
  </w:num>
  <w:num w:numId="6">
    <w:abstractNumId w:val="5"/>
  </w:num>
  <w:num w:numId="7">
    <w:abstractNumId w:val="13"/>
  </w:num>
  <w:num w:numId="8">
    <w:abstractNumId w:val="14"/>
  </w:num>
  <w:num w:numId="9">
    <w:abstractNumId w:val="6"/>
  </w:num>
  <w:num w:numId="10">
    <w:abstractNumId w:val="2"/>
  </w:num>
  <w:num w:numId="11">
    <w:abstractNumId w:val="8"/>
  </w:num>
  <w:num w:numId="12">
    <w:abstractNumId w:val="7"/>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46F6E"/>
    <w:rsid w:val="000E6EC0"/>
    <w:rsid w:val="001650B7"/>
    <w:rsid w:val="00175A59"/>
    <w:rsid w:val="001836B1"/>
    <w:rsid w:val="00236E9A"/>
    <w:rsid w:val="00326474"/>
    <w:rsid w:val="003D6094"/>
    <w:rsid w:val="00460C21"/>
    <w:rsid w:val="00504066"/>
    <w:rsid w:val="006556E0"/>
    <w:rsid w:val="00672320"/>
    <w:rsid w:val="00734160"/>
    <w:rsid w:val="00775FB0"/>
    <w:rsid w:val="007C3CDD"/>
    <w:rsid w:val="008563FE"/>
    <w:rsid w:val="008D5683"/>
    <w:rsid w:val="008E7860"/>
    <w:rsid w:val="00900498"/>
    <w:rsid w:val="00913B8D"/>
    <w:rsid w:val="00975959"/>
    <w:rsid w:val="00A92FBA"/>
    <w:rsid w:val="00AA73DB"/>
    <w:rsid w:val="00B43C62"/>
    <w:rsid w:val="00B55F94"/>
    <w:rsid w:val="00B56FE8"/>
    <w:rsid w:val="00B6210F"/>
    <w:rsid w:val="00BA7C80"/>
    <w:rsid w:val="00C74CD6"/>
    <w:rsid w:val="00CF2250"/>
    <w:rsid w:val="00DC7C86"/>
    <w:rsid w:val="00E34EF8"/>
    <w:rsid w:val="00E843DA"/>
    <w:rsid w:val="00EA29D7"/>
    <w:rsid w:val="00F245B2"/>
    <w:rsid w:val="00FA2B18"/>
    <w:rsid w:val="00FA4EF1"/>
    <w:rsid w:val="00FB58D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925BDA"/>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29">
      <w:bodyDiv w:val="1"/>
      <w:marLeft w:val="0"/>
      <w:marRight w:val="0"/>
      <w:marTop w:val="0"/>
      <w:marBottom w:val="0"/>
      <w:divBdr>
        <w:top w:val="none" w:sz="0" w:space="0" w:color="auto"/>
        <w:left w:val="none" w:sz="0" w:space="0" w:color="auto"/>
        <w:bottom w:val="none" w:sz="0" w:space="0" w:color="auto"/>
        <w:right w:val="none" w:sz="0" w:space="0" w:color="auto"/>
      </w:divBdr>
    </w:div>
    <w:div w:id="148595785">
      <w:bodyDiv w:val="1"/>
      <w:marLeft w:val="0"/>
      <w:marRight w:val="0"/>
      <w:marTop w:val="0"/>
      <w:marBottom w:val="0"/>
      <w:divBdr>
        <w:top w:val="none" w:sz="0" w:space="0" w:color="auto"/>
        <w:left w:val="none" w:sz="0" w:space="0" w:color="auto"/>
        <w:bottom w:val="none" w:sz="0" w:space="0" w:color="auto"/>
        <w:right w:val="none" w:sz="0" w:space="0" w:color="auto"/>
      </w:divBdr>
      <w:divsChild>
        <w:div w:id="450319329">
          <w:marLeft w:val="144"/>
          <w:marRight w:val="0"/>
          <w:marTop w:val="240"/>
          <w:marBottom w:val="40"/>
          <w:divBdr>
            <w:top w:val="none" w:sz="0" w:space="0" w:color="auto"/>
            <w:left w:val="none" w:sz="0" w:space="0" w:color="auto"/>
            <w:bottom w:val="none" w:sz="0" w:space="0" w:color="auto"/>
            <w:right w:val="none" w:sz="0" w:space="0" w:color="auto"/>
          </w:divBdr>
        </w:div>
      </w:divsChild>
    </w:div>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520896415">
      <w:bodyDiv w:val="1"/>
      <w:marLeft w:val="0"/>
      <w:marRight w:val="0"/>
      <w:marTop w:val="0"/>
      <w:marBottom w:val="0"/>
      <w:divBdr>
        <w:top w:val="none" w:sz="0" w:space="0" w:color="auto"/>
        <w:left w:val="none" w:sz="0" w:space="0" w:color="auto"/>
        <w:bottom w:val="none" w:sz="0" w:space="0" w:color="auto"/>
        <w:right w:val="none" w:sz="0" w:space="0" w:color="auto"/>
      </w:divBdr>
      <w:divsChild>
        <w:div w:id="1825275800">
          <w:marLeft w:val="446"/>
          <w:marRight w:val="0"/>
          <w:marTop w:val="0"/>
          <w:marBottom w:val="0"/>
          <w:divBdr>
            <w:top w:val="none" w:sz="0" w:space="0" w:color="auto"/>
            <w:left w:val="none" w:sz="0" w:space="0" w:color="auto"/>
            <w:bottom w:val="none" w:sz="0" w:space="0" w:color="auto"/>
            <w:right w:val="none" w:sz="0" w:space="0" w:color="auto"/>
          </w:divBdr>
        </w:div>
        <w:div w:id="736393644">
          <w:marLeft w:val="446"/>
          <w:marRight w:val="0"/>
          <w:marTop w:val="0"/>
          <w:marBottom w:val="0"/>
          <w:divBdr>
            <w:top w:val="none" w:sz="0" w:space="0" w:color="auto"/>
            <w:left w:val="none" w:sz="0" w:space="0" w:color="auto"/>
            <w:bottom w:val="none" w:sz="0" w:space="0" w:color="auto"/>
            <w:right w:val="none" w:sz="0" w:space="0" w:color="auto"/>
          </w:divBdr>
        </w:div>
        <w:div w:id="1975403552">
          <w:marLeft w:val="446"/>
          <w:marRight w:val="0"/>
          <w:marTop w:val="0"/>
          <w:marBottom w:val="0"/>
          <w:divBdr>
            <w:top w:val="none" w:sz="0" w:space="0" w:color="auto"/>
            <w:left w:val="none" w:sz="0" w:space="0" w:color="auto"/>
            <w:bottom w:val="none" w:sz="0" w:space="0" w:color="auto"/>
            <w:right w:val="none" w:sz="0" w:space="0" w:color="auto"/>
          </w:divBdr>
        </w:div>
      </w:divsChild>
    </w:div>
    <w:div w:id="937911436">
      <w:bodyDiv w:val="1"/>
      <w:marLeft w:val="0"/>
      <w:marRight w:val="0"/>
      <w:marTop w:val="0"/>
      <w:marBottom w:val="0"/>
      <w:divBdr>
        <w:top w:val="none" w:sz="0" w:space="0" w:color="auto"/>
        <w:left w:val="none" w:sz="0" w:space="0" w:color="auto"/>
        <w:bottom w:val="none" w:sz="0" w:space="0" w:color="auto"/>
        <w:right w:val="none" w:sz="0" w:space="0" w:color="auto"/>
      </w:divBdr>
      <w:divsChild>
        <w:div w:id="92407453">
          <w:marLeft w:val="144"/>
          <w:marRight w:val="0"/>
          <w:marTop w:val="240"/>
          <w:marBottom w:val="40"/>
          <w:divBdr>
            <w:top w:val="none" w:sz="0" w:space="0" w:color="auto"/>
            <w:left w:val="none" w:sz="0" w:space="0" w:color="auto"/>
            <w:bottom w:val="none" w:sz="0" w:space="0" w:color="auto"/>
            <w:right w:val="none" w:sz="0" w:space="0" w:color="auto"/>
          </w:divBdr>
        </w:div>
      </w:divsChild>
    </w:div>
    <w:div w:id="1133333875">
      <w:bodyDiv w:val="1"/>
      <w:marLeft w:val="0"/>
      <w:marRight w:val="0"/>
      <w:marTop w:val="0"/>
      <w:marBottom w:val="0"/>
      <w:divBdr>
        <w:top w:val="none" w:sz="0" w:space="0" w:color="auto"/>
        <w:left w:val="none" w:sz="0" w:space="0" w:color="auto"/>
        <w:bottom w:val="none" w:sz="0" w:space="0" w:color="auto"/>
        <w:right w:val="none" w:sz="0" w:space="0" w:color="auto"/>
      </w:divBdr>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 w:id="1924412711">
      <w:bodyDiv w:val="1"/>
      <w:marLeft w:val="0"/>
      <w:marRight w:val="0"/>
      <w:marTop w:val="0"/>
      <w:marBottom w:val="0"/>
      <w:divBdr>
        <w:top w:val="none" w:sz="0" w:space="0" w:color="auto"/>
        <w:left w:val="none" w:sz="0" w:space="0" w:color="auto"/>
        <w:bottom w:val="none" w:sz="0" w:space="0" w:color="auto"/>
        <w:right w:val="none" w:sz="0" w:space="0" w:color="auto"/>
      </w:divBdr>
      <w:divsChild>
        <w:div w:id="18314082">
          <w:marLeft w:val="720"/>
          <w:marRight w:val="0"/>
          <w:marTop w:val="0"/>
          <w:marBottom w:val="0"/>
          <w:divBdr>
            <w:top w:val="none" w:sz="0" w:space="0" w:color="auto"/>
            <w:left w:val="none" w:sz="0" w:space="0" w:color="auto"/>
            <w:bottom w:val="none" w:sz="0" w:space="0" w:color="auto"/>
            <w:right w:val="none" w:sz="0" w:space="0" w:color="auto"/>
          </w:divBdr>
        </w:div>
        <w:div w:id="1812095833">
          <w:marLeft w:val="720"/>
          <w:marRight w:val="0"/>
          <w:marTop w:val="0"/>
          <w:marBottom w:val="0"/>
          <w:divBdr>
            <w:top w:val="none" w:sz="0" w:space="0" w:color="auto"/>
            <w:left w:val="none" w:sz="0" w:space="0" w:color="auto"/>
            <w:bottom w:val="none" w:sz="0" w:space="0" w:color="auto"/>
            <w:right w:val="none" w:sz="0" w:space="0" w:color="auto"/>
          </w:divBdr>
        </w:div>
      </w:divsChild>
    </w:div>
    <w:div w:id="2018344657">
      <w:bodyDiv w:val="1"/>
      <w:marLeft w:val="0"/>
      <w:marRight w:val="0"/>
      <w:marTop w:val="0"/>
      <w:marBottom w:val="0"/>
      <w:divBdr>
        <w:top w:val="none" w:sz="0" w:space="0" w:color="auto"/>
        <w:left w:val="none" w:sz="0" w:space="0" w:color="auto"/>
        <w:bottom w:val="none" w:sz="0" w:space="0" w:color="auto"/>
        <w:right w:val="none" w:sz="0" w:space="0" w:color="auto"/>
      </w:divBdr>
      <w:divsChild>
        <w:div w:id="556747479">
          <w:marLeft w:val="144"/>
          <w:marRight w:val="0"/>
          <w:marTop w:val="240"/>
          <w:marBottom w:val="40"/>
          <w:divBdr>
            <w:top w:val="none" w:sz="0" w:space="0" w:color="auto"/>
            <w:left w:val="none" w:sz="0" w:space="0" w:color="auto"/>
            <w:bottom w:val="none" w:sz="0" w:space="0" w:color="auto"/>
            <w:right w:val="none" w:sz="0" w:space="0" w:color="auto"/>
          </w:divBdr>
        </w:div>
        <w:div w:id="613486190">
          <w:marLeft w:val="144"/>
          <w:marRight w:val="0"/>
          <w:marTop w:val="240"/>
          <w:marBottom w:val="40"/>
          <w:divBdr>
            <w:top w:val="none" w:sz="0" w:space="0" w:color="auto"/>
            <w:left w:val="none" w:sz="0" w:space="0" w:color="auto"/>
            <w:bottom w:val="none" w:sz="0" w:space="0" w:color="auto"/>
            <w:right w:val="none" w:sz="0" w:space="0" w:color="auto"/>
          </w:divBdr>
        </w:div>
        <w:div w:id="1049306014">
          <w:marLeft w:val="806"/>
          <w:marRight w:val="0"/>
          <w:marTop w:val="240"/>
          <w:marBottom w:val="40"/>
          <w:divBdr>
            <w:top w:val="none" w:sz="0" w:space="0" w:color="auto"/>
            <w:left w:val="none" w:sz="0" w:space="0" w:color="auto"/>
            <w:bottom w:val="none" w:sz="0" w:space="0" w:color="auto"/>
            <w:right w:val="none" w:sz="0" w:space="0" w:color="auto"/>
          </w:divBdr>
        </w:div>
        <w:div w:id="1548642392">
          <w:marLeft w:val="806"/>
          <w:marRight w:val="0"/>
          <w:marTop w:val="240"/>
          <w:marBottom w:val="40"/>
          <w:divBdr>
            <w:top w:val="none" w:sz="0" w:space="0" w:color="auto"/>
            <w:left w:val="none" w:sz="0" w:space="0" w:color="auto"/>
            <w:bottom w:val="none" w:sz="0" w:space="0" w:color="auto"/>
            <w:right w:val="none" w:sz="0" w:space="0" w:color="auto"/>
          </w:divBdr>
        </w:div>
        <w:div w:id="548611843">
          <w:marLeft w:val="806"/>
          <w:marRight w:val="0"/>
          <w:marTop w:val="240"/>
          <w:marBottom w:val="40"/>
          <w:divBdr>
            <w:top w:val="none" w:sz="0" w:space="0" w:color="auto"/>
            <w:left w:val="none" w:sz="0" w:space="0" w:color="auto"/>
            <w:bottom w:val="none" w:sz="0" w:space="0" w:color="auto"/>
            <w:right w:val="none" w:sz="0" w:space="0" w:color="auto"/>
          </w:divBdr>
        </w:div>
        <w:div w:id="1412119978">
          <w:marLeft w:val="144"/>
          <w:marRight w:val="0"/>
          <w:marTop w:val="240"/>
          <w:marBottom w:val="40"/>
          <w:divBdr>
            <w:top w:val="none" w:sz="0" w:space="0" w:color="auto"/>
            <w:left w:val="none" w:sz="0" w:space="0" w:color="auto"/>
            <w:bottom w:val="none" w:sz="0" w:space="0" w:color="auto"/>
            <w:right w:val="none" w:sz="0" w:space="0" w:color="auto"/>
          </w:divBdr>
        </w:div>
        <w:div w:id="97644932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D948-61AC-4EFD-B96A-CAB0682B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cp:lastModifiedBy>
  <cp:revision>7</cp:revision>
  <dcterms:created xsi:type="dcterms:W3CDTF">2023-10-09T23:29:00Z</dcterms:created>
  <dcterms:modified xsi:type="dcterms:W3CDTF">2023-10-10T00:19:00Z</dcterms:modified>
</cp:coreProperties>
</file>