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4wfvtu21lqd3" w:id="0"/>
      <w:bookmarkEnd w:id="0"/>
      <w:r w:rsidDel="00000000" w:rsidR="00000000" w:rsidRPr="00000000">
        <w:rPr>
          <w:b w:val="1"/>
          <w:color w:val="000000"/>
          <w:sz w:val="26"/>
          <w:szCs w:val="26"/>
          <w:rtl w:val="0"/>
        </w:rPr>
        <w:t xml:space="preserve">Name :</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fs4jewg0x0n0" w:id="1"/>
      <w:bookmarkEnd w:id="1"/>
      <w:r w:rsidDel="00000000" w:rsidR="00000000" w:rsidRPr="00000000">
        <w:rPr>
          <w:b w:val="1"/>
          <w:color w:val="000000"/>
          <w:sz w:val="26"/>
          <w:szCs w:val="26"/>
          <w:rtl w:val="0"/>
        </w:rPr>
        <w:t xml:space="preserve">        Rijath Fakkiral S</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qosm19wcwtgn" w:id="2"/>
      <w:bookmarkEnd w:id="2"/>
      <w:r w:rsidDel="00000000" w:rsidR="00000000" w:rsidRPr="00000000">
        <w:rPr>
          <w:b w:val="1"/>
          <w:color w:val="000000"/>
          <w:sz w:val="26"/>
          <w:szCs w:val="26"/>
          <w:rtl w:val="0"/>
        </w:rPr>
        <w:t xml:space="preserve">Task Title :</w:t>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dmsjn8u2c5k2" w:id="3"/>
      <w:bookmarkEnd w:id="3"/>
      <w:r w:rsidDel="00000000" w:rsidR="00000000" w:rsidRPr="00000000">
        <w:rPr>
          <w:b w:val="1"/>
          <w:color w:val="000000"/>
          <w:sz w:val="26"/>
          <w:szCs w:val="26"/>
          <w:rtl w:val="0"/>
        </w:rPr>
        <w:t xml:space="preserve">       Hindustan Ambassador Compelling Landing Page</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2zlrdqrxb01p" w:id="4"/>
      <w:bookmarkEnd w:id="4"/>
      <w:r w:rsidDel="00000000" w:rsidR="00000000" w:rsidRPr="00000000">
        <w:rPr>
          <w:b w:val="1"/>
          <w:color w:val="000000"/>
          <w:sz w:val="26"/>
          <w:szCs w:val="26"/>
          <w:rtl w:val="0"/>
        </w:rPr>
        <w:t xml:space="preserve">Objective </w:t>
      </w:r>
    </w:p>
    <w:p w:rsidR="00000000" w:rsidDel="00000000" w:rsidP="00000000" w:rsidRDefault="00000000" w:rsidRPr="00000000" w14:paraId="00000006">
      <w:pPr>
        <w:spacing w:after="360" w:before="360" w:lineRule="auto"/>
        <w:rPr/>
      </w:pPr>
      <w:r w:rsidDel="00000000" w:rsidR="00000000" w:rsidRPr="00000000">
        <w:rPr>
          <w:rtl w:val="0"/>
        </w:rPr>
        <w:t xml:space="preserve">The objective of this project is to develop a captivating landing page to announce the launch of the new model of the Hindustan Ambassador car. The landing page aims to generate interest among potential buyers, highlight the key features of the car, and encourage visitors to take action, such as scheduling a test drive or requesting more information.</w:t>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tx9aqjkz5396" w:id="5"/>
      <w:bookmarkEnd w:id="5"/>
      <w:r w:rsidDel="00000000" w:rsidR="00000000" w:rsidRPr="00000000">
        <w:rPr>
          <w:b w:val="1"/>
          <w:color w:val="000000"/>
          <w:sz w:val="26"/>
          <w:szCs w:val="26"/>
          <w:rtl w:val="0"/>
        </w:rPr>
        <w:t xml:space="preserve">Target Audience</w:t>
      </w:r>
    </w:p>
    <w:p w:rsidR="00000000" w:rsidDel="00000000" w:rsidP="00000000" w:rsidRDefault="00000000" w:rsidRPr="00000000" w14:paraId="00000008">
      <w:pPr>
        <w:spacing w:after="360" w:before="360" w:lineRule="auto"/>
        <w:rPr/>
      </w:pPr>
      <w:r w:rsidDel="00000000" w:rsidR="00000000" w:rsidRPr="00000000">
        <w:rPr>
          <w:rtl w:val="0"/>
        </w:rPr>
        <w:t xml:space="preserve">The target audience includes car enthusiasts, potential car buyers interested in classic or retro designs, and individuals seeking a unique and iconic vehicle.</w:t>
      </w:r>
    </w:p>
    <w:p w:rsidR="00000000" w:rsidDel="00000000" w:rsidP="00000000" w:rsidRDefault="00000000" w:rsidRPr="00000000" w14:paraId="00000009">
      <w:pPr>
        <w:pStyle w:val="Heading2"/>
        <w:keepNext w:val="0"/>
        <w:keepLines w:val="0"/>
        <w:spacing w:after="80" w:lineRule="auto"/>
        <w:ind w:left="720" w:hanging="360"/>
        <w:rPr>
          <w:b w:val="1"/>
          <w:sz w:val="34"/>
          <w:szCs w:val="34"/>
        </w:rPr>
      </w:pPr>
      <w:bookmarkStart w:colFirst="0" w:colLast="0" w:name="_jueegek3e268" w:id="6"/>
      <w:bookmarkEnd w:id="6"/>
      <w:r w:rsidDel="00000000" w:rsidR="00000000" w:rsidRPr="00000000">
        <w:rPr>
          <w:b w:val="1"/>
          <w:sz w:val="34"/>
          <w:szCs w:val="34"/>
          <w:rtl w:val="0"/>
        </w:rPr>
        <w:t xml:space="preserve">Design and Content</w:t>
      </w:r>
    </w:p>
    <w:p w:rsidR="00000000" w:rsidDel="00000000" w:rsidP="00000000" w:rsidRDefault="00000000" w:rsidRPr="00000000" w14:paraId="0000000A">
      <w:pPr>
        <w:pStyle w:val="Heading3"/>
        <w:keepNext w:val="0"/>
        <w:keepLines w:val="0"/>
        <w:spacing w:before="280" w:lineRule="auto"/>
        <w:ind w:left="720" w:hanging="360"/>
        <w:rPr>
          <w:b w:val="1"/>
          <w:color w:val="000000"/>
          <w:sz w:val="26"/>
          <w:szCs w:val="26"/>
        </w:rPr>
      </w:pPr>
      <w:bookmarkStart w:colFirst="0" w:colLast="0" w:name="_o561u8t0gwm1" w:id="7"/>
      <w:bookmarkEnd w:id="7"/>
      <w:r w:rsidDel="00000000" w:rsidR="00000000" w:rsidRPr="00000000">
        <w:rPr>
          <w:b w:val="1"/>
          <w:color w:val="000000"/>
          <w:sz w:val="26"/>
          <w:szCs w:val="26"/>
          <w:rtl w:val="0"/>
        </w:rPr>
        <w:t xml:space="preserve">Design Elements</w:t>
      </w:r>
    </w:p>
    <w:p w:rsidR="00000000" w:rsidDel="00000000" w:rsidP="00000000" w:rsidRDefault="00000000" w:rsidRPr="00000000" w14:paraId="0000000B">
      <w:pPr>
        <w:numPr>
          <w:ilvl w:val="0"/>
          <w:numId w:val="7"/>
        </w:numPr>
        <w:spacing w:after="0" w:afterAutospacing="0" w:before="360" w:lineRule="auto"/>
        <w:ind w:left="720" w:hanging="360"/>
      </w:pPr>
      <w:r w:rsidDel="00000000" w:rsidR="00000000" w:rsidRPr="00000000">
        <w:rPr>
          <w:b w:val="1"/>
          <w:rtl w:val="0"/>
        </w:rPr>
        <w:t xml:space="preserve">Visuals</w:t>
      </w:r>
      <w:r w:rsidDel="00000000" w:rsidR="00000000" w:rsidRPr="00000000">
        <w:rPr>
          <w:rtl w:val="0"/>
        </w:rPr>
        <w:t xml:space="preserve">: High-resolution images and videos showcasing the new model of the Hindustan Ambassador from various angles.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Branding</w:t>
      </w:r>
      <w:r w:rsidDel="00000000" w:rsidR="00000000" w:rsidRPr="00000000">
        <w:rPr>
          <w:rtl w:val="0"/>
        </w:rPr>
        <w:t xml:space="preserve">: Incorporate the Hindustan Motors logo, colors, and design elements to maintain brand identity.</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Typography</w:t>
      </w:r>
      <w:r w:rsidDel="00000000" w:rsidR="00000000" w:rsidRPr="00000000">
        <w:rPr>
          <w:rtl w:val="0"/>
        </w:rPr>
        <w:t xml:space="preserve">: Use legible and classic fonts that complement the retro aesthetic of the Ambassador.</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Color Scheme</w:t>
      </w:r>
      <w:r w:rsidDel="00000000" w:rsidR="00000000" w:rsidRPr="00000000">
        <w:rPr>
          <w:rtl w:val="0"/>
        </w:rPr>
        <w:t xml:space="preserve">: Select colors that evoke nostalgia and resonate with the target audience.</w:t>
      </w:r>
    </w:p>
    <w:p w:rsidR="00000000" w:rsidDel="00000000" w:rsidP="00000000" w:rsidRDefault="00000000" w:rsidRPr="00000000" w14:paraId="0000000F">
      <w:pPr>
        <w:numPr>
          <w:ilvl w:val="0"/>
          <w:numId w:val="7"/>
        </w:numPr>
        <w:spacing w:after="36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Ensure the landing page is optimized for seamless viewing across different devices and screen sizes.</w:t>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ch7zlukl64hp" w:id="8"/>
      <w:bookmarkEnd w:id="8"/>
      <w:r w:rsidDel="00000000" w:rsidR="00000000" w:rsidRPr="00000000">
        <w:rPr>
          <w:b w:val="1"/>
          <w:color w:val="000000"/>
          <w:sz w:val="26"/>
          <w:szCs w:val="26"/>
          <w:rtl w:val="0"/>
        </w:rPr>
        <w:t xml:space="preserve">Content</w:t>
      </w:r>
    </w:p>
    <w:p w:rsidR="00000000" w:rsidDel="00000000" w:rsidP="00000000" w:rsidRDefault="00000000" w:rsidRPr="00000000" w14:paraId="00000011">
      <w:pPr>
        <w:numPr>
          <w:ilvl w:val="0"/>
          <w:numId w:val="5"/>
        </w:numPr>
        <w:spacing w:after="0" w:afterAutospacing="0" w:before="360" w:lineRule="auto"/>
        <w:ind w:left="720" w:hanging="360"/>
      </w:pPr>
      <w:r w:rsidDel="00000000" w:rsidR="00000000" w:rsidRPr="00000000">
        <w:rPr>
          <w:b w:val="1"/>
          <w:rtl w:val="0"/>
        </w:rPr>
        <w:t xml:space="preserve">Headline</w:t>
      </w:r>
      <w:r w:rsidDel="00000000" w:rsidR="00000000" w:rsidRPr="00000000">
        <w:rPr>
          <w:rtl w:val="0"/>
        </w:rPr>
        <w:t xml:space="preserve">: A compelling headline that captures the essence of the new Ambassador model and intrigues visitors.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Highlight the unique features, design elements, and technological advancements of the new Ambassador model.</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Call-to-Action</w:t>
      </w:r>
      <w:r w:rsidDel="00000000" w:rsidR="00000000" w:rsidRPr="00000000">
        <w:rPr>
          <w:rtl w:val="0"/>
        </w:rPr>
        <w:t xml:space="preserve">: Clear and prominent calls-to-action prompting visitors to schedule a test drive, request a brochure, or explore financing options.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Social Proof</w:t>
      </w:r>
      <w:r w:rsidDel="00000000" w:rsidR="00000000" w:rsidRPr="00000000">
        <w:rPr>
          <w:rtl w:val="0"/>
        </w:rPr>
        <w:t xml:space="preserve">: Incorporate customer testimonials, reviews, or awards to build credibility and trust.</w:t>
      </w:r>
    </w:p>
    <w:p w:rsidR="00000000" w:rsidDel="00000000" w:rsidP="00000000" w:rsidRDefault="00000000" w:rsidRPr="00000000" w14:paraId="00000015">
      <w:pPr>
        <w:numPr>
          <w:ilvl w:val="0"/>
          <w:numId w:val="5"/>
        </w:numPr>
        <w:spacing w:after="36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Provide contact details for inquiries, dealership locations, and customer support.</w:t>
      </w:r>
    </w:p>
    <w:p w:rsidR="00000000" w:rsidDel="00000000" w:rsidP="00000000" w:rsidRDefault="00000000" w:rsidRPr="00000000" w14:paraId="00000016">
      <w:pPr>
        <w:pStyle w:val="Heading2"/>
        <w:keepNext w:val="0"/>
        <w:keepLines w:val="0"/>
        <w:spacing w:after="80" w:lineRule="auto"/>
        <w:ind w:left="720" w:hanging="360"/>
        <w:rPr>
          <w:b w:val="1"/>
          <w:sz w:val="34"/>
          <w:szCs w:val="34"/>
        </w:rPr>
      </w:pPr>
      <w:bookmarkStart w:colFirst="0" w:colLast="0" w:name="_i0nalhtjsv3t" w:id="9"/>
      <w:bookmarkEnd w:id="9"/>
      <w:r w:rsidDel="00000000" w:rsidR="00000000" w:rsidRPr="00000000">
        <w:rPr>
          <w:b w:val="1"/>
          <w:sz w:val="34"/>
          <w:szCs w:val="34"/>
          <w:rtl w:val="0"/>
        </w:rPr>
        <w:t xml:space="preserve">Functionality</w:t>
      </w:r>
    </w:p>
    <w:p w:rsidR="00000000" w:rsidDel="00000000" w:rsidP="00000000" w:rsidRDefault="00000000" w:rsidRPr="00000000" w14:paraId="00000017">
      <w:pPr>
        <w:pStyle w:val="Heading3"/>
        <w:keepNext w:val="0"/>
        <w:keepLines w:val="0"/>
        <w:spacing w:before="280" w:lineRule="auto"/>
        <w:ind w:left="720" w:hanging="360"/>
        <w:rPr>
          <w:b w:val="1"/>
          <w:color w:val="000000"/>
          <w:sz w:val="26"/>
          <w:szCs w:val="26"/>
        </w:rPr>
      </w:pPr>
      <w:bookmarkStart w:colFirst="0" w:colLast="0" w:name="_fytefaegdr28" w:id="10"/>
      <w:bookmarkEnd w:id="10"/>
      <w:r w:rsidDel="00000000" w:rsidR="00000000" w:rsidRPr="00000000">
        <w:rPr>
          <w:b w:val="1"/>
          <w:color w:val="000000"/>
          <w:sz w:val="26"/>
          <w:szCs w:val="26"/>
          <w:rtl w:val="0"/>
        </w:rPr>
        <w:t xml:space="preserve">User Interaction</w:t>
      </w:r>
    </w:p>
    <w:p w:rsidR="00000000" w:rsidDel="00000000" w:rsidP="00000000" w:rsidRDefault="00000000" w:rsidRPr="00000000" w14:paraId="00000018">
      <w:pPr>
        <w:numPr>
          <w:ilvl w:val="0"/>
          <w:numId w:val="1"/>
        </w:numPr>
        <w:spacing w:after="0" w:afterAutospacing="0" w:before="360" w:lineRule="auto"/>
        <w:ind w:left="720" w:hanging="360"/>
      </w:pPr>
      <w:r w:rsidDel="00000000" w:rsidR="00000000" w:rsidRPr="00000000">
        <w:rPr>
          <w:b w:val="1"/>
          <w:rtl w:val="0"/>
        </w:rPr>
        <w:t xml:space="preserve">Navigation</w:t>
      </w:r>
      <w:r w:rsidDel="00000000" w:rsidR="00000000" w:rsidRPr="00000000">
        <w:rPr>
          <w:rtl w:val="0"/>
        </w:rPr>
        <w:t xml:space="preserve">: Intuitive navigation to guide visitors through the features and benefits of the new Ambassador model.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Interactive Elements</w:t>
      </w:r>
      <w:r w:rsidDel="00000000" w:rsidR="00000000" w:rsidRPr="00000000">
        <w:rPr>
          <w:rtl w:val="0"/>
        </w:rPr>
        <w:t xml:space="preserve">: Incorporate interactive elements such as sliders, car configurators, or virtual tours to engage visitors.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Forms</w:t>
      </w:r>
      <w:r w:rsidDel="00000000" w:rsidR="00000000" w:rsidRPr="00000000">
        <w:rPr>
          <w:rtl w:val="0"/>
        </w:rPr>
        <w:t xml:space="preserve">: User-friendly forms for scheduling test drives, requesting brochures, or contacting dealerships.</w:t>
      </w:r>
    </w:p>
    <w:p w:rsidR="00000000" w:rsidDel="00000000" w:rsidP="00000000" w:rsidRDefault="00000000" w:rsidRPr="00000000" w14:paraId="0000001B">
      <w:pPr>
        <w:numPr>
          <w:ilvl w:val="0"/>
          <w:numId w:val="1"/>
        </w:numPr>
        <w:spacing w:after="360" w:before="0" w:beforeAutospacing="0" w:lineRule="auto"/>
        <w:ind w:left="720" w:hanging="360"/>
      </w:pPr>
      <w:r w:rsidDel="00000000" w:rsidR="00000000" w:rsidRPr="00000000">
        <w:rPr>
          <w:b w:val="1"/>
          <w:rtl w:val="0"/>
        </w:rPr>
        <w:t xml:space="preserve">Live Chat</w:t>
      </w:r>
      <w:r w:rsidDel="00000000" w:rsidR="00000000" w:rsidRPr="00000000">
        <w:rPr>
          <w:rtl w:val="0"/>
        </w:rPr>
        <w:t xml:space="preserve">: Implement live chat support to assist visitors in real-time and address their queries promptly.</w:t>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66ytgs6zhr8t" w:id="11"/>
      <w:bookmarkEnd w:id="11"/>
      <w:r w:rsidDel="00000000" w:rsidR="00000000" w:rsidRPr="00000000">
        <w:rPr>
          <w:b w:val="1"/>
          <w:color w:val="000000"/>
          <w:sz w:val="26"/>
          <w:szCs w:val="26"/>
          <w:rtl w:val="0"/>
        </w:rPr>
        <w:t xml:space="preserve">Performance</w:t>
      </w:r>
    </w:p>
    <w:p w:rsidR="00000000" w:rsidDel="00000000" w:rsidP="00000000" w:rsidRDefault="00000000" w:rsidRPr="00000000" w14:paraId="0000001D">
      <w:pPr>
        <w:numPr>
          <w:ilvl w:val="0"/>
          <w:numId w:val="4"/>
        </w:numPr>
        <w:spacing w:after="0" w:afterAutospacing="0" w:before="360" w:lineRule="auto"/>
        <w:ind w:left="720" w:hanging="360"/>
      </w:pPr>
      <w:r w:rsidDel="00000000" w:rsidR="00000000" w:rsidRPr="00000000">
        <w:rPr>
          <w:b w:val="1"/>
          <w:rtl w:val="0"/>
        </w:rPr>
        <w:t xml:space="preserve">Page Load Speed</w:t>
      </w:r>
      <w:r w:rsidDel="00000000" w:rsidR="00000000" w:rsidRPr="00000000">
        <w:rPr>
          <w:rtl w:val="0"/>
        </w:rPr>
        <w:t xml:space="preserve">: Optimize images, scripts, and assets to ensure fast loading times and a smooth browsing experience.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Utilize browser caching and content delivery networks (CDNs) to improve performance and reduce server load.</w:t>
      </w:r>
    </w:p>
    <w:p w:rsidR="00000000" w:rsidDel="00000000" w:rsidP="00000000" w:rsidRDefault="00000000" w:rsidRPr="00000000" w14:paraId="0000001F">
      <w:pPr>
        <w:numPr>
          <w:ilvl w:val="0"/>
          <w:numId w:val="4"/>
        </w:numPr>
        <w:spacing w:after="360" w:before="0" w:beforeAutospacing="0" w:lineRule="auto"/>
        <w:ind w:left="720" w:hanging="360"/>
      </w:pPr>
      <w:r w:rsidDel="00000000" w:rsidR="00000000" w:rsidRPr="00000000">
        <w:rPr>
          <w:b w:val="1"/>
          <w:rtl w:val="0"/>
        </w:rPr>
        <w:t xml:space="preserve">Mobile Optimization</w:t>
      </w:r>
      <w:r w:rsidDel="00000000" w:rsidR="00000000" w:rsidRPr="00000000">
        <w:rPr>
          <w:rtl w:val="0"/>
        </w:rPr>
        <w:t xml:space="preserve">: Prioritize mobile responsiveness and optimize the layout for mobile users.</w:t>
      </w:r>
    </w:p>
    <w:p w:rsidR="00000000" w:rsidDel="00000000" w:rsidP="00000000" w:rsidRDefault="00000000" w:rsidRPr="00000000" w14:paraId="00000020">
      <w:pPr>
        <w:pStyle w:val="Heading2"/>
        <w:keepNext w:val="0"/>
        <w:keepLines w:val="0"/>
        <w:spacing w:after="80" w:lineRule="auto"/>
        <w:ind w:left="720" w:hanging="360"/>
        <w:rPr>
          <w:b w:val="1"/>
          <w:color w:val="000000"/>
          <w:sz w:val="26"/>
          <w:szCs w:val="26"/>
        </w:rPr>
      </w:pPr>
      <w:bookmarkStart w:colFirst="0" w:colLast="0" w:name="_hilve9qjum72" w:id="12"/>
      <w:bookmarkEnd w:id="12"/>
      <w:r w:rsidDel="00000000" w:rsidR="00000000" w:rsidRPr="00000000">
        <w:rPr>
          <w:b w:val="1"/>
          <w:sz w:val="34"/>
          <w:szCs w:val="34"/>
          <w:rtl w:val="0"/>
        </w:rPr>
        <w:t xml:space="preserve">Technical Implementation</w:t>
      </w:r>
      <w:r w:rsidDel="00000000" w:rsidR="00000000" w:rsidRPr="00000000">
        <w:rPr>
          <w:rtl w:val="0"/>
        </w:rPr>
      </w:r>
    </w:p>
    <w:p w:rsidR="00000000" w:rsidDel="00000000" w:rsidP="00000000" w:rsidRDefault="00000000" w:rsidRPr="00000000" w14:paraId="00000021">
      <w:pPr>
        <w:numPr>
          <w:ilvl w:val="0"/>
          <w:numId w:val="8"/>
        </w:numPr>
        <w:spacing w:after="0" w:afterAutospacing="0" w:before="360" w:lineRule="auto"/>
        <w:ind w:left="720" w:hanging="360"/>
      </w:pPr>
      <w:r w:rsidDel="00000000" w:rsidR="00000000" w:rsidRPr="00000000">
        <w:rPr>
          <w:b w:val="1"/>
          <w:rtl w:val="0"/>
        </w:rPr>
        <w:t xml:space="preserve">HTML/CSS</w:t>
      </w:r>
      <w:r w:rsidDel="00000000" w:rsidR="00000000" w:rsidRPr="00000000">
        <w:rPr>
          <w:rtl w:val="0"/>
        </w:rPr>
        <w:t xml:space="preserve">: Markup and styling for the landing page interface.</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Client-side scripting for interactivity, form validation, and dynamic content.</w:t>
      </w:r>
    </w:p>
    <w:p w:rsidR="00000000" w:rsidDel="00000000" w:rsidP="00000000" w:rsidRDefault="00000000" w:rsidRPr="00000000" w14:paraId="00000023">
      <w:pPr>
        <w:numPr>
          <w:ilvl w:val="0"/>
          <w:numId w:val="8"/>
        </w:numPr>
        <w:spacing w:after="360" w:before="0" w:beforeAutospacing="0" w:lineRule="auto"/>
        <w:ind w:left="720" w:hanging="360"/>
      </w:pPr>
      <w:r w:rsidDel="00000000" w:rsidR="00000000" w:rsidRPr="00000000">
        <w:rPr>
          <w:b w:val="1"/>
          <w:rtl w:val="0"/>
        </w:rPr>
        <w:t xml:space="preserve">Front-End Frameworks</w:t>
      </w:r>
      <w:r w:rsidDel="00000000" w:rsidR="00000000" w:rsidRPr="00000000">
        <w:rPr>
          <w:rtl w:val="0"/>
        </w:rPr>
        <w:t xml:space="preserve">: (Optional) Use frameworks like Bootstrap or Materialize for responsive design and UI components.</w:t>
      </w:r>
    </w:p>
    <w:p w:rsidR="00000000" w:rsidDel="00000000" w:rsidP="00000000" w:rsidRDefault="00000000" w:rsidRPr="00000000" w14:paraId="00000024">
      <w:pPr>
        <w:pStyle w:val="Heading3"/>
        <w:keepNext w:val="0"/>
        <w:keepLines w:val="0"/>
        <w:spacing w:before="280" w:lineRule="auto"/>
        <w:ind w:left="720" w:hanging="360"/>
        <w:rPr>
          <w:b w:val="1"/>
          <w:color w:val="000000"/>
          <w:sz w:val="26"/>
          <w:szCs w:val="26"/>
        </w:rPr>
      </w:pPr>
      <w:bookmarkStart w:colFirst="0" w:colLast="0" w:name="_rg8zehk1fcmt" w:id="13"/>
      <w:bookmarkEnd w:id="13"/>
      <w:r w:rsidDel="00000000" w:rsidR="00000000" w:rsidRPr="00000000">
        <w:rPr>
          <w:b w:val="1"/>
          <w:color w:val="000000"/>
          <w:sz w:val="26"/>
          <w:szCs w:val="26"/>
          <w:rtl w:val="0"/>
        </w:rPr>
        <w:t xml:space="preserve">Deployment</w:t>
      </w:r>
    </w:p>
    <w:p w:rsidR="00000000" w:rsidDel="00000000" w:rsidP="00000000" w:rsidRDefault="00000000" w:rsidRPr="00000000" w14:paraId="00000025">
      <w:pPr>
        <w:numPr>
          <w:ilvl w:val="0"/>
          <w:numId w:val="6"/>
        </w:numPr>
        <w:spacing w:after="0" w:afterAutospacing="0" w:before="360" w:lineRule="auto"/>
        <w:ind w:left="720" w:hanging="360"/>
      </w:pPr>
      <w:r w:rsidDel="00000000" w:rsidR="00000000" w:rsidRPr="00000000">
        <w:rPr>
          <w:b w:val="1"/>
          <w:rtl w:val="0"/>
        </w:rPr>
        <w:t xml:space="preserve">Hosting</w:t>
      </w:r>
      <w:r w:rsidDel="00000000" w:rsidR="00000000" w:rsidRPr="00000000">
        <w:rPr>
          <w:rtl w:val="0"/>
        </w:rPr>
        <w:t xml:space="preserve">: Select a reliable hosting provider (e.g., AWS, Heroku) for deploying the landing page.</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Domain Setup</w:t>
      </w:r>
      <w:r w:rsidDel="00000000" w:rsidR="00000000" w:rsidRPr="00000000">
        <w:rPr>
          <w:rtl w:val="0"/>
        </w:rPr>
        <w:t xml:space="preserve">: Configure domain settings and DNS records to point to the landing page.</w:t>
      </w:r>
    </w:p>
    <w:p w:rsidR="00000000" w:rsidDel="00000000" w:rsidP="00000000" w:rsidRDefault="00000000" w:rsidRPr="00000000" w14:paraId="00000027">
      <w:pPr>
        <w:numPr>
          <w:ilvl w:val="0"/>
          <w:numId w:val="6"/>
        </w:numPr>
        <w:spacing w:after="360" w:before="0" w:beforeAutospacing="0" w:lineRule="auto"/>
        <w:ind w:left="720" w:hanging="360"/>
      </w:pPr>
      <w:r w:rsidDel="00000000" w:rsidR="00000000" w:rsidRPr="00000000">
        <w:rPr>
          <w:b w:val="1"/>
          <w:rtl w:val="0"/>
        </w:rPr>
        <w:t xml:space="preserve">SSL Certificate</w:t>
      </w:r>
      <w:r w:rsidDel="00000000" w:rsidR="00000000" w:rsidRPr="00000000">
        <w:rPr>
          <w:rtl w:val="0"/>
        </w:rPr>
        <w:t xml:space="preserve">: Secure communication with visitors by enabling HTTPS with an SSL certificate for data encryption.</w:t>
      </w:r>
    </w:p>
    <w:p w:rsidR="00000000" w:rsidDel="00000000" w:rsidP="00000000" w:rsidRDefault="00000000" w:rsidRPr="00000000" w14:paraId="00000028">
      <w:pPr>
        <w:pStyle w:val="Heading2"/>
        <w:keepNext w:val="0"/>
        <w:keepLines w:val="0"/>
        <w:spacing w:after="80" w:lineRule="auto"/>
        <w:ind w:left="720" w:hanging="360"/>
        <w:rPr>
          <w:b w:val="1"/>
          <w:sz w:val="34"/>
          <w:szCs w:val="34"/>
        </w:rPr>
      </w:pPr>
      <w:bookmarkStart w:colFirst="0" w:colLast="0" w:name="_yshlyy1dz13f" w:id="14"/>
      <w:bookmarkEnd w:id="14"/>
      <w:r w:rsidDel="00000000" w:rsidR="00000000" w:rsidRPr="00000000">
        <w:rPr>
          <w:b w:val="1"/>
          <w:sz w:val="34"/>
          <w:szCs w:val="34"/>
          <w:rtl w:val="0"/>
        </w:rPr>
        <w:t xml:space="preserve">Maintenance and Support</w:t>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f87n5o7v44ah" w:id="15"/>
      <w:bookmarkEnd w:id="15"/>
      <w:r w:rsidDel="00000000" w:rsidR="00000000" w:rsidRPr="00000000">
        <w:rPr>
          <w:b w:val="1"/>
          <w:color w:val="000000"/>
          <w:sz w:val="26"/>
          <w:szCs w:val="26"/>
          <w:rtl w:val="0"/>
        </w:rPr>
        <w:t xml:space="preserve">Updates and Maintenance</w:t>
      </w:r>
    </w:p>
    <w:p w:rsidR="00000000" w:rsidDel="00000000" w:rsidP="00000000" w:rsidRDefault="00000000" w:rsidRPr="00000000" w14:paraId="0000002A">
      <w:pPr>
        <w:numPr>
          <w:ilvl w:val="0"/>
          <w:numId w:val="9"/>
        </w:numPr>
        <w:spacing w:after="0" w:afterAutospacing="0" w:before="360" w:lineRule="auto"/>
        <w:ind w:left="720" w:hanging="360"/>
      </w:pPr>
      <w:r w:rsidDel="00000000" w:rsidR="00000000" w:rsidRPr="00000000">
        <w:rPr>
          <w:b w:val="1"/>
          <w:rtl w:val="0"/>
        </w:rPr>
        <w:t xml:space="preserve">Content Updates</w:t>
      </w:r>
      <w:r w:rsidDel="00000000" w:rsidR="00000000" w:rsidRPr="00000000">
        <w:rPr>
          <w:rtl w:val="0"/>
        </w:rPr>
        <w:t xml:space="preserve">: Regularly update the landing page with new information, promotions, and announcements related to the Ambassador model.</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Security Patches</w:t>
      </w:r>
      <w:r w:rsidDel="00000000" w:rsidR="00000000" w:rsidRPr="00000000">
        <w:rPr>
          <w:rtl w:val="0"/>
        </w:rPr>
        <w:t xml:space="preserve">: Apply security patches and updates to protect against vulnerabilities and ensure data security.</w:t>
      </w:r>
    </w:p>
    <w:p w:rsidR="00000000" w:rsidDel="00000000" w:rsidP="00000000" w:rsidRDefault="00000000" w:rsidRPr="00000000" w14:paraId="0000002C">
      <w:pPr>
        <w:numPr>
          <w:ilvl w:val="0"/>
          <w:numId w:val="9"/>
        </w:numPr>
        <w:spacing w:after="36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Monitor website performance and address any issues to maintain optimal user experience.</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cdpz6812djqe" w:id="16"/>
      <w:bookmarkEnd w:id="16"/>
      <w:r w:rsidDel="00000000" w:rsidR="00000000" w:rsidRPr="00000000">
        <w:rPr>
          <w:b w:val="1"/>
          <w:color w:val="000000"/>
          <w:sz w:val="26"/>
          <w:szCs w:val="26"/>
          <w:rtl w:val="0"/>
        </w:rPr>
        <w:t xml:space="preserve">Support</w:t>
      </w:r>
    </w:p>
    <w:p w:rsidR="00000000" w:rsidDel="00000000" w:rsidP="00000000" w:rsidRDefault="00000000" w:rsidRPr="00000000" w14:paraId="0000002E">
      <w:pPr>
        <w:numPr>
          <w:ilvl w:val="0"/>
          <w:numId w:val="2"/>
        </w:numPr>
        <w:spacing w:after="0" w:afterAutospacing="0" w:before="360" w:lineRule="auto"/>
        <w:ind w:left="720" w:hanging="360"/>
      </w:pPr>
      <w:r w:rsidDel="00000000" w:rsidR="00000000" w:rsidRPr="00000000">
        <w:rPr>
          <w:b w:val="1"/>
          <w:rtl w:val="0"/>
        </w:rPr>
        <w:t xml:space="preserve">Customer Support</w:t>
      </w:r>
      <w:r w:rsidDel="00000000" w:rsidR="00000000" w:rsidRPr="00000000">
        <w:rPr>
          <w:rtl w:val="0"/>
        </w:rPr>
        <w:t xml:space="preserve">: Provide multiple channels for customer support, including email, phone, and live chat, to assist visitors with inquiries and assistance.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Feedback Collection</w:t>
      </w:r>
      <w:r w:rsidDel="00000000" w:rsidR="00000000" w:rsidRPr="00000000">
        <w:rPr>
          <w:rtl w:val="0"/>
        </w:rPr>
        <w:t xml:space="preserve">: Gather feedback from visitors to identify areas for improvement and enhance the effectiveness of the landing page.</w:t>
      </w:r>
    </w:p>
    <w:p w:rsidR="00000000" w:rsidDel="00000000" w:rsidP="00000000" w:rsidRDefault="00000000" w:rsidRPr="00000000" w14:paraId="00000030">
      <w:pPr>
        <w:numPr>
          <w:ilvl w:val="0"/>
          <w:numId w:val="3"/>
        </w:numPr>
        <w:spacing w:after="36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