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EB9F" w14:textId="77777777" w:rsidR="001939A5" w:rsidRDefault="00000000">
      <w:pPr>
        <w:jc w:val="center"/>
      </w:pPr>
      <w:r>
        <w:rPr>
          <w:b/>
          <w:sz w:val="26"/>
        </w:rPr>
        <w:t>Project Design Phase</w:t>
      </w:r>
    </w:p>
    <w:p w14:paraId="135603C3" w14:textId="77777777" w:rsidR="001939A5" w:rsidRDefault="00000000">
      <w:pPr>
        <w:jc w:val="center"/>
      </w:pPr>
      <w:r>
        <w:rPr>
          <w:b/>
          <w:sz w:val="26"/>
        </w:rPr>
        <w:t>Solution Architecture</w:t>
      </w:r>
    </w:p>
    <w:p w14:paraId="65DB10E0" w14:textId="77777777" w:rsidR="001939A5" w:rsidRDefault="001939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39A5" w14:paraId="4AC348E2" w14:textId="77777777">
        <w:tc>
          <w:tcPr>
            <w:tcW w:w="4320" w:type="dxa"/>
          </w:tcPr>
          <w:p w14:paraId="202354B1" w14:textId="77777777" w:rsidR="001939A5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0674D2AF" w14:textId="5C86AB5A" w:rsidR="001939A5" w:rsidRDefault="00611871">
            <w:r>
              <w:t>26</w:t>
            </w:r>
            <w:r w:rsidRPr="00611871">
              <w:rPr>
                <w:vertAlign w:val="superscript"/>
              </w:rPr>
              <w:t>th</w:t>
            </w:r>
            <w:r>
              <w:t xml:space="preserve"> September 2026</w:t>
            </w:r>
          </w:p>
        </w:tc>
      </w:tr>
      <w:tr w:rsidR="001939A5" w14:paraId="5BA9071C" w14:textId="77777777">
        <w:tc>
          <w:tcPr>
            <w:tcW w:w="4320" w:type="dxa"/>
          </w:tcPr>
          <w:p w14:paraId="40CFE09D" w14:textId="77777777" w:rsidR="001939A5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01E8D110" w14:textId="61C19818" w:rsidR="001939A5" w:rsidRPr="00611871" w:rsidRDefault="00611871">
            <w:pPr>
              <w:rPr>
                <w:lang w:val="en-IN"/>
              </w:rPr>
            </w:pPr>
            <w:r w:rsidRPr="00611871">
              <w:t>6ab220b2bee0b08a2d2c639f</w:t>
            </w:r>
          </w:p>
        </w:tc>
      </w:tr>
      <w:tr w:rsidR="001939A5" w14:paraId="7C1C15A5" w14:textId="77777777">
        <w:tc>
          <w:tcPr>
            <w:tcW w:w="4320" w:type="dxa"/>
          </w:tcPr>
          <w:p w14:paraId="7E82B522" w14:textId="77777777" w:rsidR="001939A5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776BC2C6" w14:textId="77777777" w:rsidR="001939A5" w:rsidRDefault="00000000">
            <w:r>
              <w:t>Implement Client Script &amp; UI Policy (Incident)</w:t>
            </w:r>
          </w:p>
        </w:tc>
      </w:tr>
      <w:tr w:rsidR="001939A5" w14:paraId="5F3EE76A" w14:textId="77777777">
        <w:tc>
          <w:tcPr>
            <w:tcW w:w="4320" w:type="dxa"/>
          </w:tcPr>
          <w:p w14:paraId="5C77548C" w14:textId="77777777" w:rsidR="001939A5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68F37791" w14:textId="77777777" w:rsidR="001939A5" w:rsidRDefault="00000000">
            <w:r>
              <w:t>4 Marks</w:t>
            </w:r>
          </w:p>
        </w:tc>
      </w:tr>
    </w:tbl>
    <w:p w14:paraId="0B40C360" w14:textId="77777777" w:rsidR="001939A5" w:rsidRDefault="001939A5"/>
    <w:p w14:paraId="4E93E2A3" w14:textId="77777777" w:rsidR="001939A5" w:rsidRDefault="00000000">
      <w:r>
        <w:rPr>
          <w:b/>
          <w:sz w:val="24"/>
        </w:rPr>
        <w:t>Solution Architecture:</w:t>
      </w:r>
    </w:p>
    <w:p w14:paraId="1A6A59DD" w14:textId="77777777" w:rsidR="001939A5" w:rsidRDefault="00000000">
      <w:r>
        <w:t>Solution architecture is a complex process – with many sub-processes – that bridges the gap between business problems and technology solutions. Its goals are to:</w:t>
      </w:r>
    </w:p>
    <w:p w14:paraId="7D06342B" w14:textId="77777777" w:rsidR="001939A5" w:rsidRDefault="00000000">
      <w:pPr>
        <w:pStyle w:val="ListBullet"/>
      </w:pPr>
      <w:r>
        <w:t>Find the best tech solution to solve existing business problems.</w:t>
      </w:r>
    </w:p>
    <w:p w14:paraId="720C615C" w14:textId="77777777" w:rsidR="001939A5" w:rsidRDefault="00000000">
      <w:pPr>
        <w:pStyle w:val="ListBullet"/>
      </w:pPr>
      <w:r>
        <w:t>Describe the structure, characteristics, behavior, and other aspects of the software to project stakeholders.</w:t>
      </w:r>
    </w:p>
    <w:p w14:paraId="5FFFFD7B" w14:textId="77777777" w:rsidR="001939A5" w:rsidRDefault="00000000">
      <w:pPr>
        <w:pStyle w:val="ListBullet"/>
      </w:pPr>
      <w:r>
        <w:t>Define features, development phases, and solution requirements.</w:t>
      </w:r>
    </w:p>
    <w:p w14:paraId="7AAC49A5" w14:textId="77777777" w:rsidR="001939A5" w:rsidRDefault="00000000">
      <w:pPr>
        <w:pStyle w:val="ListBullet"/>
      </w:pPr>
      <w:r>
        <w:t>Provide specifications according to which the solution is defined, managed, and delivered.</w:t>
      </w:r>
    </w:p>
    <w:p w14:paraId="3E9249B6" w14:textId="77777777" w:rsidR="001939A5" w:rsidRDefault="001939A5"/>
    <w:p w14:paraId="0D228DE2" w14:textId="77777777" w:rsidR="001939A5" w:rsidRDefault="00000000">
      <w:r>
        <w:rPr>
          <w:b/>
          <w:sz w:val="24"/>
        </w:rPr>
        <w:t>Architecture Diagram: Implement Client Script &amp; UI Policy (Incident)</w:t>
      </w:r>
    </w:p>
    <w:p w14:paraId="01A9C483" w14:textId="77777777" w:rsidR="001939A5" w:rsidRDefault="00000000">
      <w:r>
        <w:rPr>
          <w:noProof/>
        </w:rPr>
        <w:drawing>
          <wp:inline distT="0" distB="0" distL="0" distR="0" wp14:anchorId="30BEB681" wp14:editId="1F6C3E78">
            <wp:extent cx="5760720" cy="2384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8BE9" w14:textId="77777777" w:rsidR="001939A5" w:rsidRDefault="00000000">
      <w:r>
        <w:rPr>
          <w:i/>
        </w:rPr>
        <w:t>Figure 1: Architecture and data flow for UI Policy and Client Script enforcement on the Incident form</w:t>
      </w:r>
    </w:p>
    <w:p w14:paraId="22D85DF0" w14:textId="77777777" w:rsidR="001939A5" w:rsidRDefault="001939A5"/>
    <w:p w14:paraId="61987B87" w14:textId="77777777" w:rsidR="001939A5" w:rsidRDefault="00000000">
      <w:r>
        <w:rPr>
          <w:b/>
          <w:sz w:val="24"/>
        </w:rPr>
        <w:lastRenderedPageBreak/>
        <w:t>Component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39A5" w14:paraId="7FEF3335" w14:textId="77777777">
        <w:tc>
          <w:tcPr>
            <w:tcW w:w="4320" w:type="dxa"/>
          </w:tcPr>
          <w:p w14:paraId="31C7E4DA" w14:textId="77777777" w:rsidR="001939A5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5CA34DDE" w14:textId="77777777" w:rsidR="001939A5" w:rsidRDefault="00000000">
            <w:r>
              <w:rPr>
                <w:b/>
              </w:rPr>
              <w:t>Role in the Solution</w:t>
            </w:r>
          </w:p>
        </w:tc>
      </w:tr>
      <w:tr w:rsidR="001939A5" w14:paraId="1C854411" w14:textId="77777777">
        <w:tc>
          <w:tcPr>
            <w:tcW w:w="4320" w:type="dxa"/>
          </w:tcPr>
          <w:p w14:paraId="168C783C" w14:textId="77777777" w:rsidR="001939A5" w:rsidRDefault="00000000">
            <w:r>
              <w:t>Administrator / ITSM Agent</w:t>
            </w:r>
          </w:p>
        </w:tc>
        <w:tc>
          <w:tcPr>
            <w:tcW w:w="4320" w:type="dxa"/>
          </w:tcPr>
          <w:p w14:paraId="25ED5291" w14:textId="77777777" w:rsidR="001939A5" w:rsidRDefault="00000000">
            <w:r>
              <w:t>Opens the Incident form to configure or work with Incident records.</w:t>
            </w:r>
          </w:p>
        </w:tc>
      </w:tr>
      <w:tr w:rsidR="001939A5" w14:paraId="21309C9B" w14:textId="77777777">
        <w:tc>
          <w:tcPr>
            <w:tcW w:w="4320" w:type="dxa"/>
          </w:tcPr>
          <w:p w14:paraId="3F910D47" w14:textId="77777777" w:rsidR="001939A5" w:rsidRDefault="00000000">
            <w:r>
              <w:t>Incident Form (UI)</w:t>
            </w:r>
          </w:p>
        </w:tc>
        <w:tc>
          <w:tcPr>
            <w:tcW w:w="4320" w:type="dxa"/>
          </w:tcPr>
          <w:p w14:paraId="3AB7331C" w14:textId="77777777" w:rsidR="001939A5" w:rsidRDefault="00000000">
            <w:r>
              <w:t>ServiceNow's native Incident form where field values are entered and edited.</w:t>
            </w:r>
          </w:p>
        </w:tc>
      </w:tr>
      <w:tr w:rsidR="001939A5" w14:paraId="649B8C9C" w14:textId="77777777">
        <w:tc>
          <w:tcPr>
            <w:tcW w:w="4320" w:type="dxa"/>
          </w:tcPr>
          <w:p w14:paraId="60F49B35" w14:textId="77777777" w:rsidR="001939A5" w:rsidRDefault="00000000">
            <w:r>
              <w:t>UI Policy + UI Policy Action</w:t>
            </w:r>
          </w:p>
        </w:tc>
        <w:tc>
          <w:tcPr>
            <w:tcW w:w="4320" w:type="dxa"/>
          </w:tcPr>
          <w:p w14:paraId="22F3233C" w14:textId="77777777" w:rsidR="001939A5" w:rsidRDefault="00000000">
            <w:r>
              <w:t>The "High Impact Control" UI Policy (Impact = High) makes Assignment group mandatory and Urgency read-only, reverting when the condition is false.</w:t>
            </w:r>
          </w:p>
        </w:tc>
      </w:tr>
      <w:tr w:rsidR="001939A5" w14:paraId="2FF2E74F" w14:textId="77777777">
        <w:tc>
          <w:tcPr>
            <w:tcW w:w="4320" w:type="dxa"/>
          </w:tcPr>
          <w:p w14:paraId="3E6E3861" w14:textId="77777777" w:rsidR="001939A5" w:rsidRDefault="00000000">
            <w:r>
              <w:t>Client Scripts</w:t>
            </w:r>
          </w:p>
        </w:tc>
        <w:tc>
          <w:tcPr>
            <w:tcW w:w="4320" w:type="dxa"/>
          </w:tcPr>
          <w:p w14:paraId="2575B6CF" w14:textId="77777777" w:rsidR="001939A5" w:rsidRDefault="00000000">
            <w:r>
              <w:t>onChange auto-sets Urgency and messages the user; onSubmit blocks save when Assigned To is missing; onCellEdit blocks direct State edits from the list view.</w:t>
            </w:r>
          </w:p>
        </w:tc>
      </w:tr>
      <w:tr w:rsidR="001939A5" w14:paraId="666721FE" w14:textId="77777777">
        <w:tc>
          <w:tcPr>
            <w:tcW w:w="4320" w:type="dxa"/>
          </w:tcPr>
          <w:p w14:paraId="14A09FD0" w14:textId="77777777" w:rsidR="001939A5" w:rsidRDefault="00000000">
            <w:r>
              <w:t>Incident Table (sys_incident)</w:t>
            </w:r>
          </w:p>
        </w:tc>
        <w:tc>
          <w:tcPr>
            <w:tcW w:w="4320" w:type="dxa"/>
          </w:tcPr>
          <w:p w14:paraId="711FA76E" w14:textId="77777777" w:rsidR="001939A5" w:rsidRDefault="00000000">
            <w:r>
              <w:t>Stores the validated Incident record once all UI Policy and Client Script conditions are satisfied.</w:t>
            </w:r>
          </w:p>
        </w:tc>
      </w:tr>
      <w:tr w:rsidR="001939A5" w14:paraId="25630536" w14:textId="77777777">
        <w:tc>
          <w:tcPr>
            <w:tcW w:w="4320" w:type="dxa"/>
          </w:tcPr>
          <w:p w14:paraId="1D8FF101" w14:textId="77777777" w:rsidR="001939A5" w:rsidRDefault="00000000">
            <w:r>
              <w:t>Confirmation / Error Message</w:t>
            </w:r>
          </w:p>
        </w:tc>
        <w:tc>
          <w:tcPr>
            <w:tcW w:w="4320" w:type="dxa"/>
          </w:tcPr>
          <w:p w14:paraId="361D8423" w14:textId="77777777" w:rsidR="001939A5" w:rsidRDefault="00000000">
            <w:r>
              <w:t>Returned to the Administrator or Agent to confirm a successful save or to explain why the save/edit was blocked.</w:t>
            </w:r>
          </w:p>
        </w:tc>
      </w:tr>
    </w:tbl>
    <w:p w14:paraId="62CBC1EE" w14:textId="77777777" w:rsidR="001939A5" w:rsidRDefault="001939A5"/>
    <w:p w14:paraId="3DDBB515" w14:textId="77777777" w:rsidR="001939A5" w:rsidRDefault="00000000">
      <w:r>
        <w:rPr>
          <w:b/>
        </w:rPr>
        <w:t xml:space="preserve">Reference: </w:t>
      </w:r>
      <w:r>
        <w:t>https://developer.ibm.com/patterns/visualize-unstructured-text/ ; ServiceNow Product Documentation - UI Policies &amp; Client Scripts</w:t>
      </w:r>
    </w:p>
    <w:sectPr w:rsidR="00193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414025">
    <w:abstractNumId w:val="8"/>
  </w:num>
  <w:num w:numId="2" w16cid:durableId="946085054">
    <w:abstractNumId w:val="6"/>
  </w:num>
  <w:num w:numId="3" w16cid:durableId="1198739627">
    <w:abstractNumId w:val="5"/>
  </w:num>
  <w:num w:numId="4" w16cid:durableId="1096369879">
    <w:abstractNumId w:val="4"/>
  </w:num>
  <w:num w:numId="5" w16cid:durableId="1406295758">
    <w:abstractNumId w:val="7"/>
  </w:num>
  <w:num w:numId="6" w16cid:durableId="1957367171">
    <w:abstractNumId w:val="3"/>
  </w:num>
  <w:num w:numId="7" w16cid:durableId="1639069895">
    <w:abstractNumId w:val="2"/>
  </w:num>
  <w:num w:numId="8" w16cid:durableId="1977030264">
    <w:abstractNumId w:val="1"/>
  </w:num>
  <w:num w:numId="9" w16cid:durableId="43564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0F"/>
    <w:rsid w:val="0015074B"/>
    <w:rsid w:val="001939A5"/>
    <w:rsid w:val="0029639D"/>
    <w:rsid w:val="00326F90"/>
    <w:rsid w:val="006118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6287A"/>
  <w14:defaultImageDpi w14:val="300"/>
  <w15:docId w15:val="{2BC3C8F9-35F6-4A3D-A624-2345CE1C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S0537246</cp:lastModifiedBy>
  <cp:revision>2</cp:revision>
  <dcterms:created xsi:type="dcterms:W3CDTF">2013-12-23T23:15:00Z</dcterms:created>
  <dcterms:modified xsi:type="dcterms:W3CDTF">2026-09-26T10:29:00Z</dcterms:modified>
  <cp:category/>
</cp:coreProperties>
</file>