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glossary/settings.xml" ContentType="application/vnd.openxmlformats-officedocument.wordprocessingml.settings+xml"/>
  <Override PartName="/customXml/itemProps3.xml" ContentType="application/vnd.openxmlformats-officedocument.customXmlProperties+xml"/>
  <Override PartName="/customXml/itemProps5.xml" ContentType="application/vnd.openxmlformats-officedocument.customXmlProperties+xml"/>
  <Override PartName="/word/glossary/styles.xml" ContentType="application/vnd.openxmlformats-officedocument.wordprocessingml.styles+xml"/>
  <Override PartName="/customXml/itemProps2.xml" ContentType="application/vnd.openxmlformats-officedocument.customXmlProperties+xml"/>
  <Override PartName="/word/glossary/document.xml" ContentType="application/vnd.openxmlformats-officedocument.wordprocessingml.document.glossary+xml"/>
  <Override PartName="/word/glossary/fontTable.xml" ContentType="application/vnd.openxmlformats-officedocument.wordprocessingml.fontTable+xml"/>
  <Override PartName="/customXml/itemProps4.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glossary/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glossary/endnotes.xml" ContentType="application/vnd.openxmlformats-officedocument.wordprocessingml.endnotes+xml"/>
  <Override PartName="/word/settings.xml" ContentType="application/vnd.openxmlformats-officedocument.wordprocessingml.settings+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BAC921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76" w:lineRule="auto"/>
        <w:ind/>
        <w:rPr/>
      </w:pPr>
      <w:r/>
      <w:r/>
    </w:p>
    <w:p w14:paraId="666CA98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pPr>
      <w:r/>
      <w:r/>
    </w:p>
    <w:p w14:paraId="71B1B7CD" w14:textId="77777777">
      <w:pPr>
        <w:pBdr/>
        <w:spacing w:line="240" w:lineRule="auto"/>
        <w:ind/>
        <w:jc w:val="center"/>
        <w:rPr>
          <w:sz w:val="60"/>
          <w:szCs w:val="60"/>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margin">
                  <wp:posOffset>3969385</wp:posOffset>
                </wp:positionH>
                <wp:positionV relativeFrom="paragraph">
                  <wp:posOffset>-776604</wp:posOffset>
                </wp:positionV>
                <wp:extent cx="2162175" cy="1257300"/>
                <wp:effectExtent l="0" t="0" r="0" b="0"/>
                <wp:wrapNone/>
                <wp:docPr id="1" name="_x0000_s2050" descr="London Met Logo"/>
                <wp:cNvGraphicFramePr/>
                <a:graphic xmlns:a="http://schemas.openxmlformats.org/drawingml/2006/main">
                  <a:graphicData uri="http://schemas.openxmlformats.org/drawingml/2006/picture">
                    <pic:pic xmlns:pic="http://schemas.openxmlformats.org/drawingml/2006/picture">
                      <pic:nvPicPr>
                        <pic:cNvPr id="0" name="" descr="London Met Logo"/>
                        <pic:cNvPicPr/>
                        <pic:nvPr/>
                      </pic:nvPicPr>
                      <pic:blipFill rotWithShape="1">
                        <a:blip r:embed="rId18"/>
                        <a:stretch/>
                      </pic:blipFill>
                      <pic:spPr bwMode="auto">
                        <a:xfrm>
                          <a:off x="3969385" y="-776604"/>
                          <a:ext cx="2162175" cy="1257300"/>
                        </a:xfrm>
                        <a:prstGeom prst="rect">
                          <a:avLst/>
                        </a:prstGeom>
                        <a:noFill/>
                      </pic:spPr>
                    </pic:pic>
                  </a:graphicData>
                </a:graphic>
                <wp14:sizeRelH relativeFrom="margin">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312.55pt;mso-position-horizontal:absolute;mso-position-vertical-relative:text;margin-top:-61.15pt;mso-position-vertical:absolute;width:170.25pt;height:99.00pt;mso-wrap-distance-left:9.00pt;mso-wrap-distance-top:0.00pt;mso-wrap-distance-right:9.00pt;mso-wrap-distance-bottom:0.00pt;z-index:1;" stroked="false">
                <v:imagedata r:id="rId18"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0" locked="0" layoutInCell="1" allowOverlap="1">
                <wp:simplePos x="0" y="0"/>
                <wp:positionH relativeFrom="column">
                  <wp:posOffset>2137410</wp:posOffset>
                </wp:positionH>
                <wp:positionV relativeFrom="paragraph">
                  <wp:posOffset>240030</wp:posOffset>
                </wp:positionV>
                <wp:extent cx="1752600" cy="1722120"/>
                <wp:effectExtent l="0" t="0" r="0" b="0"/>
                <wp:wrapSquare wrapText="bothSides"/>
                <wp:docPr id="2"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ic:nvPr/>
                      </pic:nvPicPr>
                      <pic:blipFill rotWithShape="1">
                        <a:blip r:embed="rId19"/>
                        <a:stretch/>
                      </pic:blipFill>
                      <pic:spPr bwMode="auto">
                        <a:xfrm>
                          <a:off x="0" y="0"/>
                          <a:ext cx="1752599" cy="172212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7216;o:allowoverlap:true;o:allowincell:true;mso-position-horizontal-relative:text;margin-left:168.30pt;mso-position-horizontal:absolute;mso-position-vertical-relative:text;margin-top:18.90pt;mso-position-vertical:absolute;width:138.00pt;height:135.60pt;mso-wrap-distance-left:9.00pt;mso-wrap-distance-top:0.00pt;mso-wrap-distance-right:9.00pt;mso-wrap-distance-bottom:0.00pt;z-index:1;">
                <w10:wrap type="square"/>
                <v:imagedata r:id="rId19" o:title=""/>
                <o:lock v:ext="edit" rotation="t"/>
              </v:shape>
            </w:pict>
          </mc:Fallback>
        </mc:AlternateContent>
      </w:r>
      <w:r>
        <w:rPr>
          <w:sz w:val="60"/>
          <w:szCs w:val="60"/>
        </w:rPr>
      </w:r>
      <w:r>
        <w:rPr>
          <w:sz w:val="60"/>
          <w:szCs w:val="60"/>
        </w:rPr>
      </w:r>
    </w:p>
    <w:p w14:paraId="49E5200B" w14:textId="77777777">
      <w:pPr>
        <w:pBdr/>
        <w:spacing w:line="240" w:lineRule="auto"/>
        <w:ind/>
        <w:jc w:val="center"/>
        <w:rPr>
          <w:sz w:val="60"/>
          <w:szCs w:val="60"/>
        </w:rPr>
      </w:pPr>
      <w:r>
        <w:rPr>
          <w:sz w:val="60"/>
          <w:szCs w:val="60"/>
        </w:rPr>
      </w:r>
      <w:r>
        <w:rPr>
          <w:sz w:val="60"/>
          <w:szCs w:val="60"/>
        </w:rPr>
      </w:r>
      <w:r>
        <w:rPr>
          <w:sz w:val="60"/>
          <w:szCs w:val="60"/>
        </w:rPr>
      </w:r>
    </w:p>
    <w:p w14:paraId="760B277A" w14:textId="77777777">
      <w:pPr>
        <w:pBdr/>
        <w:spacing w:line="240" w:lineRule="auto"/>
        <w:ind/>
        <w:jc w:val="center"/>
        <w:rPr>
          <w:b/>
          <w:sz w:val="28"/>
          <w:szCs w:val="28"/>
        </w:rPr>
      </w:pPr>
      <w:r>
        <w:rPr>
          <w:b/>
          <w:sz w:val="28"/>
          <w:szCs w:val="28"/>
        </w:rPr>
      </w:r>
      <w:r>
        <w:rPr>
          <w:b/>
          <w:sz w:val="28"/>
          <w:szCs w:val="28"/>
        </w:rPr>
      </w:r>
      <w:r>
        <w:rPr>
          <w:b/>
          <w:sz w:val="28"/>
          <w:szCs w:val="28"/>
        </w:rPr>
      </w:r>
    </w:p>
    <w:p w14:paraId="24F6593A" w14:textId="77777777">
      <w:pPr>
        <w:pBdr/>
        <w:spacing w:line="240" w:lineRule="auto"/>
        <w:ind/>
        <w:jc w:val="center"/>
        <w:rPr>
          <w:b/>
          <w:sz w:val="28"/>
          <w:szCs w:val="28"/>
        </w:rPr>
      </w:pPr>
      <w:r>
        <w:rPr>
          <w:b/>
          <w:sz w:val="28"/>
          <w:szCs w:val="28"/>
        </w:rPr>
      </w:r>
      <w:r>
        <w:rPr>
          <w:b/>
          <w:sz w:val="28"/>
          <w:szCs w:val="28"/>
        </w:rPr>
      </w:r>
      <w:r>
        <w:rPr>
          <w:b/>
          <w:sz w:val="28"/>
          <w:szCs w:val="28"/>
        </w:rPr>
      </w:r>
    </w:p>
    <w:p w14:paraId="19C9BABF" w14:textId="77777777">
      <w:pPr>
        <w:pBdr/>
        <w:spacing w:line="240" w:lineRule="auto"/>
        <w:ind/>
        <w:jc w:val="center"/>
        <w:rPr>
          <w:b/>
          <w:sz w:val="28"/>
          <w:szCs w:val="28"/>
        </w:rPr>
      </w:pPr>
      <w:r>
        <w:rPr>
          <w:b/>
          <w:sz w:val="28"/>
          <w:szCs w:val="28"/>
        </w:rPr>
      </w:r>
      <w:r>
        <w:rPr>
          <w:b/>
          <w:sz w:val="28"/>
          <w:szCs w:val="28"/>
        </w:rPr>
      </w:r>
      <w:r>
        <w:rPr>
          <w:b/>
          <w:sz w:val="28"/>
          <w:szCs w:val="28"/>
        </w:rPr>
      </w:r>
    </w:p>
    <w:p w14:paraId="6B0DFF76" w14:textId="77777777">
      <w:pPr>
        <w:pBdr/>
        <w:spacing w:line="240" w:lineRule="auto"/>
        <w:ind/>
        <w:jc w:val="center"/>
        <w:rPr>
          <w:b/>
          <w:sz w:val="28"/>
          <w:szCs w:val="28"/>
        </w:rPr>
      </w:pPr>
      <w:r>
        <w:rPr>
          <w:b/>
          <w:sz w:val="28"/>
          <w:szCs w:val="28"/>
        </w:rPr>
      </w:r>
      <w:r>
        <w:rPr>
          <w:b/>
          <w:sz w:val="28"/>
          <w:szCs w:val="28"/>
        </w:rPr>
      </w:r>
      <w:r>
        <w:rPr>
          <w:b/>
          <w:sz w:val="28"/>
          <w:szCs w:val="28"/>
        </w:rPr>
      </w:r>
    </w:p>
    <w:p w14:paraId="130E360D" w14:textId="77777777">
      <w:pPr>
        <w:pBdr/>
        <w:spacing w:line="240" w:lineRule="auto"/>
        <w:ind/>
        <w:jc w:val="center"/>
        <w:rPr>
          <w:b/>
          <w:sz w:val="28"/>
          <w:szCs w:val="28"/>
        </w:rPr>
      </w:pPr>
      <w:r>
        <w:rPr>
          <w:b/>
          <w:sz w:val="28"/>
          <w:szCs w:val="28"/>
        </w:rPr>
        <w:t xml:space="preserve">Module Code &amp; Module Title</w:t>
      </w:r>
      <w:r>
        <w:rPr>
          <w:b/>
          <w:sz w:val="28"/>
          <w:szCs w:val="28"/>
        </w:rPr>
      </w:r>
      <w:r>
        <w:rPr>
          <w:b/>
          <w:sz w:val="28"/>
          <w:szCs w:val="28"/>
        </w:rPr>
      </w:r>
    </w:p>
    <w:p w14:paraId="6F7E26AF" w14:textId="100F3667">
      <w:pPr>
        <w:pBdr/>
        <w:spacing w:line="240" w:lineRule="auto"/>
        <w:ind/>
        <w:jc w:val="center"/>
        <w:rPr>
          <w:b/>
        </w:rPr>
      </w:pPr>
      <w:r>
        <w:rPr>
          <w:b/>
        </w:rPr>
        <w:t xml:space="preserve">C</w:t>
      </w:r>
      <w:r>
        <w:rPr>
          <w:b/>
        </w:rPr>
        <w:t xml:space="preserve">S4051</w:t>
      </w:r>
      <w:r>
        <w:rPr>
          <w:b/>
        </w:rPr>
        <w:t xml:space="preserve">NI</w:t>
      </w:r>
      <w:r>
        <w:rPr>
          <w:b/>
        </w:rPr>
        <w:t xml:space="preserve">\CC4059NI</w:t>
      </w:r>
      <w:r>
        <w:rPr>
          <w:b/>
        </w:rPr>
        <w:t xml:space="preserve"> </w:t>
      </w:r>
      <w:r>
        <w:rPr>
          <w:b/>
        </w:rPr>
        <w:t xml:space="preserve">Fundamental of Computing</w:t>
      </w:r>
      <w:r>
        <w:rPr>
          <w:b/>
        </w:rPr>
      </w:r>
      <w:r>
        <w:rPr>
          <w:b/>
        </w:rPr>
      </w:r>
    </w:p>
    <w:p w14:paraId="220D75F1" w14:textId="77777777">
      <w:pPr>
        <w:pBdr/>
        <w:spacing w:line="240" w:lineRule="auto"/>
        <w:ind/>
        <w:jc w:val="center"/>
        <w:rPr>
          <w:b/>
        </w:rPr>
      </w:pPr>
      <w:r>
        <w:rPr>
          <w:b/>
        </w:rPr>
      </w:r>
      <w:r>
        <w:rPr>
          <w:b/>
        </w:rPr>
      </w:r>
      <w:r>
        <w:rPr>
          <w:b/>
        </w:rPr>
      </w:r>
    </w:p>
    <w:p w14:paraId="12FF5CE7" w14:textId="44C9A5C4">
      <w:pPr>
        <w:pBdr/>
        <w:spacing w:line="240" w:lineRule="auto"/>
        <w:ind/>
        <w:jc w:val="center"/>
        <w:rPr>
          <w:b/>
        </w:rPr>
      </w:pPr>
      <w:r>
        <w:rPr>
          <w:b/>
        </w:rPr>
        <w:t xml:space="preserve">7</w:t>
      </w:r>
      <w:r>
        <w:rPr>
          <w:b/>
        </w:rPr>
        <w:t xml:space="preserve">0% Individual Coursework</w:t>
      </w:r>
      <w:r>
        <w:rPr>
          <w:b/>
        </w:rPr>
      </w:r>
      <w:r>
        <w:rPr>
          <w:b/>
        </w:rPr>
      </w:r>
    </w:p>
    <w:p w14:paraId="209DDC6E" w14:textId="4064746F">
      <w:pPr>
        <w:pBdr/>
        <w:spacing w:line="240" w:lineRule="auto"/>
        <w:ind/>
        <w:jc w:val="center"/>
        <w:rPr>
          <w:b/>
        </w:rPr>
      </w:pPr>
      <w:r>
        <w:rPr>
          <w:b/>
        </w:rPr>
        <w:t xml:space="preserve">Submission:</w:t>
      </w:r>
      <w:r>
        <w:rPr>
          <w:b/>
        </w:rPr>
        <w:t xml:space="preserve"> </w:t>
      </w:r>
      <w:sdt>
        <w:sdtPr>
          <w15:appearance w15:val="boundingBox"/>
          <w:id w:val="1799566621"/>
          <w:placeholder>
            <w:docPart w:val="2FF252604C5D4915B999E089D5A133C6"/>
          </w:placeholder>
          <w:dropDownList>
            <w:listItem w:displayText="Final Submission" w:value="Final Submission"/>
            <w:listItem w:displayText="Milestone 1" w:value="Milestone 1"/>
            <w:listItem w:displayText="Milestone 2" w:value="Milestone 2"/>
          </w:dropDownList>
          <w:rPr>
            <w:b/>
          </w:rPr>
        </w:sdtPr>
        <w:sdtContent>
          <w:r>
            <w:rPr>
              <w:b/>
            </w:rPr>
            <w:t xml:space="preserve">Milestone 1</w:t>
          </w:r>
        </w:sdtContent>
      </w:sdt>
      <w:r>
        <w:rPr>
          <w:b/>
        </w:rPr>
      </w:r>
      <w:r>
        <w:rPr>
          <w:b/>
        </w:rPr>
      </w:r>
    </w:p>
    <w:p w14:paraId="437E88BA" w14:textId="77777777">
      <w:pPr>
        <w:pBdr/>
        <w:spacing w:line="240" w:lineRule="auto"/>
        <w:ind/>
        <w:jc w:val="center"/>
        <w:rPr>
          <w:b/>
        </w:rPr>
      </w:pPr>
      <w:r>
        <w:rPr>
          <w:b/>
        </w:rPr>
      </w:r>
      <w:r>
        <w:rPr>
          <w:b/>
        </w:rPr>
      </w:r>
      <w:r>
        <w:rPr>
          <w:b/>
        </w:rPr>
      </w:r>
    </w:p>
    <w:p w14:paraId="19ABDB9D" w14:textId="24D6D0E8">
      <w:pPr>
        <w:pBdr/>
        <w:spacing w:line="240" w:lineRule="auto"/>
        <w:ind/>
        <w:jc w:val="center"/>
        <w:rPr>
          <w:b/>
        </w:rPr>
      </w:pPr>
      <w:r>
        <w:rPr>
          <w:b/>
        </w:rPr>
        <w:t xml:space="preserve">Academic Semester: </w:t>
      </w:r>
      <w:r>
        <w:rPr>
          <w:b/>
        </w:rPr>
        <w:t xml:space="preserve">S</w:t>
      </w:r>
      <w:r>
        <w:rPr>
          <w:b/>
        </w:rPr>
        <w:t xml:space="preserve">pring</w:t>
      </w:r>
      <w:r>
        <w:rPr>
          <w:b/>
        </w:rPr>
        <w:t xml:space="preserve"> Semester 202</w:t>
      </w:r>
      <w:r>
        <w:rPr>
          <w:b/>
        </w:rPr>
        <w:t xml:space="preserve">6</w:t>
      </w:r>
      <w:r>
        <w:rPr>
          <w:b/>
        </w:rPr>
      </w:r>
      <w:r>
        <w:rPr>
          <w:b/>
        </w:rPr>
      </w:r>
    </w:p>
    <w:p w14:paraId="0E1A9573" w14:textId="77777777">
      <w:pPr>
        <w:pBdr/>
        <w:spacing w:line="240" w:lineRule="auto"/>
        <w:ind/>
        <w:jc w:val="center"/>
        <w:rPr>
          <w:b/>
        </w:rPr>
      </w:pPr>
      <w:r>
        <w:rPr>
          <w:b/>
        </w:rPr>
      </w:r>
      <w:r>
        <w:rPr>
          <w:b/>
        </w:rPr>
      </w:r>
      <w:r>
        <w:rPr>
          <w:b/>
        </w:rPr>
      </w:r>
    </w:p>
    <w:p w14:paraId="318B8DF6" w14:textId="621DF460">
      <w:pPr>
        <w:pBdr/>
        <w:spacing w:line="240" w:lineRule="auto"/>
        <w:ind/>
        <w:jc w:val="center"/>
        <w:rPr>
          <w:b/>
        </w:rPr>
      </w:pPr>
      <w:r>
        <w:rPr>
          <w:b/>
        </w:rPr>
        <w:t xml:space="preserve">Credit: 15 credit semester long module</w:t>
      </w:r>
      <w:r>
        <w:rPr>
          <w:b/>
        </w:rPr>
      </w:r>
      <w:r>
        <w:rPr>
          <w:b/>
        </w:rPr>
      </w:r>
    </w:p>
    <w:p w14:paraId="7CF07ED2" w14:textId="313E398C">
      <w:pPr>
        <w:pBdr/>
        <w:spacing w:line="240" w:lineRule="auto"/>
        <w:ind/>
        <w:jc w:val="center"/>
        <w:rPr>
          <w:b/>
        </w:rPr>
      </w:pPr>
      <w:r>
        <w:rPr>
          <w:b/>
        </w:rPr>
      </w:r>
      <w:r>
        <w:rPr>
          <w:b/>
        </w:rPr>
      </w:r>
      <w:r>
        <w:rPr>
          <w:b/>
        </w:rPr>
      </w:r>
    </w:p>
    <w:p w14:paraId="559EF232" w14:textId="09AE9E40">
      <w:pPr>
        <w:pBdr/>
        <w:spacing w:line="240" w:lineRule="auto"/>
        <w:ind/>
        <w:jc w:val="center"/>
        <w:rPr>
          <w:b/>
        </w:rPr>
      </w:pPr>
      <w:r>
        <w:rPr>
          <w:b/>
        </w:rPr>
        <w:t xml:space="preserve">Student Name:</w:t>
      </w:r>
      <w:r>
        <w:rPr>
          <w:b/>
        </w:rPr>
        <w:t xml:space="preserve"> </w:t>
      </w:r>
      <w:sdt>
        <w:sdtPr>
          <w15:appearance w15:val="boundingBox"/>
          <w:id w:val="-2069794131"/>
          <w:placeholder>
            <w:docPart w:val="01C0F4CA251B49B7BED6DA115772F842"/>
          </w:placeholder>
          <w:rPr>
            <w:b/>
            <w:bCs/>
          </w:rPr>
        </w:sdtPr>
        <w:sdtContent>
          <w:r>
            <w:rPr>
              <w:b/>
              <w:bCs/>
            </w:rPr>
            <w:t xml:space="preserve">Rijan Bhattarai</w:t>
          </w:r>
        </w:sdtContent>
      </w:sdt>
      <w:r>
        <w:rPr>
          <w:b/>
        </w:rPr>
      </w:r>
      <w:r>
        <w:rPr>
          <w:b/>
        </w:rPr>
      </w:r>
    </w:p>
    <w:p w14:paraId="4DBE5449" w14:textId="65A3CA0A">
      <w:pPr>
        <w:pBdr/>
        <w:spacing w:line="240" w:lineRule="auto"/>
        <w:ind/>
        <w:jc w:val="center"/>
        <w:rPr>
          <w:b/>
        </w:rPr>
      </w:pPr>
      <w:r>
        <w:rPr>
          <w:b/>
        </w:rPr>
        <w:t xml:space="preserve">London Met ID:</w:t>
      </w:r>
      <w:r>
        <w:rPr>
          <w:b/>
          <w:bCs/>
        </w:rPr>
        <w:t xml:space="preserve"> </w:t>
      </w:r>
      <w:sdt>
        <w:sdtPr>
          <w15:appearance w15:val="boundingBox"/>
          <w:id w:val="-378865605"/>
          <w:placeholder>
            <w:docPart w:val="82C87999A27B40B99F46D5DFD7C8CA50"/>
          </w:placeholder>
          <w:comboBox>
            <w:listItem w:value="Choose an item."/>
          </w:comboBox>
          <w:rPr>
            <w:b/>
            <w:bCs/>
          </w:rPr>
        </w:sdtPr>
        <w:sdtContent>
          <w:r>
            <w:rPr>
              <w:b/>
              <w:bCs/>
            </w:rPr>
            <w:t xml:space="preserve">25029641</w:t>
          </w:r>
        </w:sdtContent>
      </w:sdt>
      <w:r>
        <w:rPr>
          <w:b/>
        </w:rPr>
      </w:r>
      <w:r>
        <w:rPr>
          <w:b/>
        </w:rPr>
      </w:r>
    </w:p>
    <w:p w14:paraId="19B4527B" w14:textId="0E1A24B7">
      <w:pPr>
        <w:pBdr/>
        <w:spacing w:line="240" w:lineRule="auto"/>
        <w:ind/>
        <w:jc w:val="center"/>
        <w:rPr>
          <w:b/>
          <w:bCs/>
        </w:rPr>
      </w:pPr>
      <w:r>
        <w:rPr>
          <w:b/>
        </w:rPr>
        <w:t xml:space="preserve">College ID:</w:t>
      </w:r>
      <w:r>
        <w:rPr>
          <w:b/>
          <w:bCs/>
        </w:rPr>
        <w:t xml:space="preserve"> </w:t>
      </w:r>
      <w:sdt>
        <w:sdtPr>
          <w15:appearance w15:val="boundingBox"/>
          <w:id w:val="887069841"/>
          <w:placeholder>
            <w:docPart w:val="E274F68663FA494DB61654881F0F150D"/>
          </w:placeholder>
          <w:comboBox>
            <w:listItem w:value="Choose an item."/>
          </w:comboBox>
          <w:rPr>
            <w:b/>
            <w:bCs/>
            <w:caps/>
          </w:rPr>
        </w:sdtPr>
        <w:sdtContent>
          <w:r>
            <w:rPr>
              <w:b/>
              <w:bCs/>
              <w:caps/>
            </w:rPr>
            <w:t xml:space="preserve">np01ai4a250028</w:t>
          </w:r>
        </w:sdtContent>
      </w:sdt>
      <w:r>
        <w:rPr>
          <w:b/>
          <w:bCs/>
        </w:rPr>
      </w:r>
      <w:r>
        <w:rPr>
          <w:b/>
          <w:bCs/>
        </w:rPr>
      </w:r>
    </w:p>
    <w:p w14:paraId="325B559E" w14:textId="77777777">
      <w:pPr>
        <w:pBdr/>
        <w:spacing w:line="240" w:lineRule="auto"/>
        <w:ind/>
        <w:jc w:val="center"/>
        <w:rPr>
          <w:b/>
        </w:rPr>
      </w:pPr>
      <w:r>
        <w:rPr>
          <w:b/>
        </w:rPr>
      </w:r>
      <w:r>
        <w:rPr>
          <w:b/>
        </w:rPr>
      </w:r>
      <w:r>
        <w:rPr>
          <w:b/>
        </w:rPr>
      </w:r>
    </w:p>
    <w:tbl>
      <w:tblPr>
        <w:tblStyle w:val="917"/>
        <w:tblW w:w="0" w:type="auto"/>
        <w:tblBorders/>
        <w:tblpPr w:horzAnchor="margin" w:tblpXSpec="right" w:vertAnchor="text" w:tblpY="-83" w:leftFromText="180" w:topFromText="0" w:rightFromText="180" w:bottomFromText="0"/>
        <w:tblLook w:val="04A0" w:firstRow="1" w:lastRow="0" w:firstColumn="1" w:lastColumn="0" w:noHBand="0" w:noVBand="1"/>
      </w:tblPr>
      <w:tblGrid>
        <w:gridCol w:w="7007"/>
      </w:tblGrid>
      <w:tr>
        <w:trPr/>
        <w:tc>
          <w:tcPr>
            <w:tcBorders/>
            <w:tcW w:w="7007" w:type="dxa"/>
          </w:tcPr>
          <w:p w14:paraId="541D931D" w14:textId="77777777">
            <w:pPr>
              <w:pBdr/>
              <w:spacing w:after="157"/>
              <w:ind/>
              <w:rPr/>
            </w:pPr>
            <w:r/>
            <w:r/>
          </w:p>
        </w:tc>
      </w:tr>
    </w:tbl>
    <w:p w14:paraId="0B9428E7" w14:textId="77777777">
      <w:pPr>
        <w:pBdr/>
        <w:spacing w:after="157"/>
        <w:ind/>
        <w:rPr/>
      </w:pPr>
      <w:r>
        <w:rPr>
          <w:b/>
        </w:rPr>
        <w:t xml:space="preserve">Google Link:   </w:t>
      </w:r>
      <w:r/>
    </w:p>
    <w:p w14:paraId="3E26086A" w14:textId="77777777">
      <w:pPr>
        <w:pBdr/>
        <w:spacing w:line="240" w:lineRule="auto"/>
        <w:ind/>
        <w:jc w:val="center"/>
        <w:rPr>
          <w:b/>
        </w:rPr>
      </w:pPr>
      <w:r>
        <w:rPr>
          <w:b/>
        </w:rPr>
      </w:r>
      <w:r>
        <w:rPr>
          <w:b/>
        </w:rPr>
      </w:r>
      <w:r>
        <w:rPr>
          <w:b/>
        </w:rPr>
      </w:r>
    </w:p>
    <w:p w14:paraId="35CD09FB" w14:textId="7AD7BE54">
      <w:pPr>
        <w:pBdr/>
        <w:spacing w:line="240" w:lineRule="auto"/>
        <w:ind/>
        <w:jc w:val="center"/>
        <w:rPr>
          <w:b/>
        </w:rPr>
      </w:pPr>
      <w:r>
        <w:rPr>
          <w:b/>
        </w:rPr>
        <w:t xml:space="preserve">Assignment Due Date:</w:t>
      </w:r>
      <w:r>
        <w:rPr>
          <w:b/>
          <w:bCs/>
        </w:rPr>
        <w:t xml:space="preserve"> </w:t>
      </w:r>
      <w:sdt>
        <w:sdtPr>
          <w15:appearance w15:val="boundingBox"/>
          <w:id w:val="-905529142"/>
          <w:placeholder>
            <w:docPart w:val="E4950A3565384CEEACFD7D264EA6B81B"/>
          </w:placeholder>
          <w:date w:fullDate="2026-04-24T00:00:00Z">
            <w:calendar w:val="gregorian"/>
            <w:dateFormat w:val="dddd, MMMM d, yyyy"/>
            <w:lid w:val="en-US"/>
          </w:date>
          <w:rPr>
            <w:b/>
            <w:bCs/>
          </w:rPr>
        </w:sdtPr>
        <w:sdtContent>
          <w:r>
            <w:rPr>
              <w:b/>
              <w:bCs/>
              <w:lang w:val="en-US"/>
            </w:rPr>
            <w:t xml:space="preserve">Friday, April 24, 2026</w:t>
          </w:r>
        </w:sdtContent>
      </w:sdt>
      <w:r>
        <w:rPr>
          <w:b/>
        </w:rPr>
      </w:r>
      <w:r>
        <w:rPr>
          <w:b/>
        </w:rPr>
      </w:r>
    </w:p>
    <w:p w14:paraId="61C62F2F" w14:textId="77777777">
      <w:pPr>
        <w:pBdr/>
        <w:spacing w:line="240" w:lineRule="auto"/>
        <w:ind/>
        <w:jc w:val="center"/>
        <w:rPr>
          <w:i/>
          <w:sz w:val="20"/>
          <w:szCs w:val="20"/>
        </w:rPr>
      </w:pPr>
      <w:r>
        <w:rPr>
          <w:b/>
        </w:rPr>
        <w:t xml:space="preserve">Assignment Submission Date:</w:t>
      </w:r>
      <w:r>
        <w:rPr>
          <w:b/>
          <w:bCs/>
        </w:rPr>
        <w:t xml:space="preserve"> </w:t>
      </w:r>
      <w:sdt>
        <w:sdtPr>
          <w15:appearance w15:val="boundingBox"/>
          <w:id w:val="-819955643"/>
          <w:placeholder>
            <w:docPart w:val="754095EAFBE64AC1B2F19A33A9013E80"/>
          </w:placeholder>
          <w:showingPlcHdr w:val="true"/>
          <w:date w:fullDate="2026-04-20T14:07:04Z">
            <w:calendar w:val="gregorian"/>
            <w:dateFormat w:val="dddd, MMMM d, yyyy"/>
            <w:lid w:val="en-US"/>
          </w:date>
          <w:rPr>
            <w:b/>
            <w:bCs/>
          </w:rPr>
        </w:sdtPr>
        <w:sdtContent>
          <w:r>
            <w:rPr>
              <w:rStyle w:val="936"/>
            </w:rPr>
            <w:t xml:space="preserve">Click or tap to enter a date.</w:t>
          </w:r>
        </w:sdtContent>
      </w:sdt>
      <w:r>
        <w:rPr>
          <w:i/>
          <w:sz w:val="20"/>
          <w:szCs w:val="20"/>
        </w:rPr>
        <w:t xml:space="preserve"> </w:t>
      </w:r>
      <w:r>
        <w:rPr>
          <w:i/>
          <w:sz w:val="20"/>
          <w:szCs w:val="20"/>
        </w:rPr>
      </w:r>
      <w:r>
        <w:rPr>
          <w:i/>
          <w:sz w:val="20"/>
          <w:szCs w:val="20"/>
        </w:rPr>
      </w:r>
    </w:p>
    <w:p w14:paraId="255AB7BA" w14:textId="0E5B5D7B">
      <w:pPr>
        <w:pBdr/>
        <w:spacing w:line="240" w:lineRule="auto"/>
        <w:ind/>
        <w:jc w:val="center"/>
        <w:rPr>
          <w:i/>
          <w:sz w:val="20"/>
          <w:szCs w:val="20"/>
        </w:rPr>
      </w:pPr>
      <w:r>
        <w:rPr>
          <w:i/>
          <w:sz w:val="20"/>
          <w:szCs w:val="20"/>
        </w:rPr>
        <w:t xml:space="preserve">I confirm that I understand my coursework needs to be submitted online via </w:t>
      </w:r>
      <w:r>
        <w:rPr>
          <w:i/>
          <w:sz w:val="20"/>
          <w:szCs w:val="20"/>
        </w:rPr>
        <w:t xml:space="preserve">MST </w:t>
      </w:r>
      <w:r>
        <w:rPr>
          <w:i/>
          <w:sz w:val="20"/>
          <w:szCs w:val="20"/>
        </w:rPr>
        <w:t xml:space="preserve">Classroom under the relevant module page before the deadline </w:t>
      </w:r>
      <w:r>
        <w:rPr>
          <w:i/>
          <w:sz w:val="20"/>
          <w:szCs w:val="20"/>
        </w:rPr>
        <w:t xml:space="preserve">for</w:t>
      </w:r>
      <w:r>
        <w:rPr>
          <w:i/>
          <w:sz w:val="20"/>
          <w:szCs w:val="20"/>
        </w:rPr>
        <w:t xml:space="preserve"> my assignment to be accepted and marked. I am fully aware that late submissions will be treated as non-submission and a mark of zero will be awarded.</w:t>
      </w:r>
      <w:r>
        <w:rPr>
          <w:i/>
          <w:sz w:val="20"/>
          <w:szCs w:val="20"/>
        </w:rPr>
      </w:r>
      <w:r>
        <w:rPr>
          <w:i/>
          <w:sz w:val="20"/>
          <w:szCs w:val="20"/>
        </w:rPr>
      </w:r>
    </w:p>
    <w:sdt>
      <w:sdtPr>
        <w15:appearance w15:val="boundingBox"/>
        <w:id w:val="1282844329"/>
        <w:docPartObj>
          <w:docPartGallery w:val="Table of Contents"/>
          <w:docPartUnique w:val="true"/>
        </w:docPartObj>
        <w:rPr>
          <w:rFonts w:ascii="Arial" w:hAnsi="Arial" w:eastAsia="Arial" w:cs="Arial"/>
          <w:color w:val="auto"/>
          <w:sz w:val="24"/>
          <w:szCs w:val="24"/>
          <w:lang w:val="en-GB"/>
        </w:rPr>
      </w:sdtPr>
      <w:sdtContent>
        <w:p w14:paraId="368738CF" w14:textId="76F1684E">
          <w:pPr>
            <w:pStyle w:val="921"/>
            <w:pBdr/>
            <w:spacing/>
            <w:ind/>
            <w:rPr>
              <w:rFonts w:ascii="Arial" w:hAnsi="Arial" w:cs="Arial"/>
            </w:rPr>
          </w:pPr>
          <w:r>
            <w:rPr>
              <w:rFonts w:ascii="Arial" w:hAnsi="Arial" w:cs="Arial"/>
            </w:rPr>
            <w:t xml:space="preserve">Contents</w:t>
          </w:r>
          <w:r>
            <w:rPr>
              <w:rFonts w:ascii="Arial" w:hAnsi="Arial" w:cs="Arial"/>
            </w:rPr>
          </w:r>
          <w:r>
            <w:rPr>
              <w:rFonts w:ascii="Arial" w:hAnsi="Arial" w:cs="Arial"/>
            </w:rPr>
          </w:r>
        </w:p>
        <w:p w14:paraId="53EAA6C1">
          <w:pPr>
            <w:pStyle w:val="922"/>
            <w:pBdr/>
            <w:tabs>
              <w:tab w:val="right" w:leader="dot" w:pos="9360"/>
            </w:tabs>
            <w:spacing/>
            <w:ind/>
            <w:rPr/>
          </w:pPr>
          <w:r>
            <w:fldChar w:fldCharType="begin"/>
            <w:instrText xml:space="preserve">TOC \o "1-3" \h </w:instrText>
          </w:r>
          <w:r>
            <w:fldChar w:fldCharType="separate"/>
          </w:r>
          <w:r>
            <w:rPr>
              <w:b/>
              <w:bCs/>
            </w:rPr>
          </w:r>
          <w:hyperlink w:tooltip="#_Toc1" w:anchor="_Toc1" w:history="1">
            <w:r>
              <w:rPr>
                <w:rStyle w:val="924"/>
              </w:rPr>
            </w:r>
            <w:r>
              <w:rPr>
                <w:rStyle w:val="924"/>
              </w:rPr>
              <w:t xml:space="preserve">1. </w:t>
            </w:r>
            <w:r>
              <w:rPr>
                <w:rStyle w:val="924"/>
              </w:rPr>
              <w:t xml:space="preserve"> </w:t>
            </w:r>
            <w:r>
              <w:rPr>
                <w:rStyle w:val="924"/>
              </w:rPr>
              <w:t xml:space="preserve">Introduction</w:t>
            </w:r>
            <w:r>
              <w:rPr>
                <w:rStyle w:val="924"/>
              </w:rPr>
            </w:r>
            <w:r>
              <w:tab/>
            </w:r>
            <w:r>
              <w:fldChar w:fldCharType="begin"/>
              <w:instrText xml:space="preserve">PAGEREF _Toc1 \h</w:instrText>
              <w:fldChar w:fldCharType="separate"/>
              <w:t xml:space="preserve">1</w:t>
              <w:fldChar w:fldCharType="end"/>
            </w:r>
          </w:hyperlink>
          <w:r/>
          <w:r/>
        </w:p>
        <w:p w14:paraId="6AE2B856">
          <w:pPr>
            <w:pStyle w:val="923"/>
            <w:pBdr/>
            <w:tabs>
              <w:tab w:val="left" w:leader="none" w:pos="1134"/>
              <w:tab w:val="right" w:leader="dot" w:pos="9360"/>
            </w:tabs>
            <w:spacing/>
            <w:ind/>
            <w:rPr/>
          </w:pPr>
          <w:r/>
          <w:hyperlink w:tooltip="#_Toc2" w:anchor="_Toc2" w:history="1">
            <w:r>
              <w:rPr>
                <w:rFonts w:ascii="Arial" w:hAnsi="Arial" w:eastAsiaTheme="majorEastAsia" w:cstheme="majorBidi"/>
              </w:rPr>
              <w:t xml:space="preserve">1.1</w:t>
            </w:r>
            <w:r>
              <w:tab/>
            </w:r>
            <w:r>
              <w:rPr>
                <w:rStyle w:val="924"/>
              </w:rPr>
            </w:r>
            <w:r>
              <w:rPr>
                <w:rStyle w:val="924"/>
              </w:rPr>
              <w:t xml:space="preserve">Project Description</w:t>
            </w:r>
            <w:r>
              <w:rPr>
                <w:rStyle w:val="924"/>
              </w:rPr>
              <w:t xml:space="preserve"> </w:t>
            </w:r>
            <w:r>
              <w:rPr>
                <w:rStyle w:val="924"/>
              </w:rPr>
            </w:r>
            <w:r>
              <w:tab/>
            </w:r>
            <w:r>
              <w:fldChar w:fldCharType="begin"/>
              <w:instrText xml:space="preserve">PAGEREF _Toc2 \h</w:instrText>
              <w:fldChar w:fldCharType="separate"/>
              <w:t xml:space="preserve">1</w:t>
              <w:fldChar w:fldCharType="end"/>
            </w:r>
          </w:hyperlink>
          <w:r/>
          <w:r/>
        </w:p>
        <w:p w14:paraId="18785E42">
          <w:pPr>
            <w:pStyle w:val="923"/>
            <w:pBdr/>
            <w:tabs>
              <w:tab w:val="right" w:leader="dot" w:pos="9360"/>
            </w:tabs>
            <w:spacing/>
            <w:ind/>
            <w:rPr/>
          </w:pPr>
          <w:r/>
          <w:hyperlink w:tooltip="#_Toc3" w:anchor="_Toc3" w:history="1">
            <w:r>
              <w:rPr>
                <w:rStyle w:val="924"/>
              </w:rPr>
            </w:r>
            <w:r>
              <w:rPr>
                <w:rStyle w:val="924"/>
              </w:rPr>
              <w:t xml:space="preserve">1.2 Project Goals</w:t>
            </w:r>
            <w:r>
              <w:rPr>
                <w:rStyle w:val="924"/>
              </w:rPr>
            </w:r>
            <w:r>
              <w:tab/>
            </w:r>
            <w:r>
              <w:fldChar w:fldCharType="begin"/>
              <w:instrText xml:space="preserve">PAGEREF _Toc3 \h</w:instrText>
              <w:fldChar w:fldCharType="separate"/>
              <w:t xml:space="preserve">1</w:t>
              <w:fldChar w:fldCharType="end"/>
            </w:r>
          </w:hyperlink>
          <w:r/>
          <w:r/>
        </w:p>
        <w:p w14:paraId="73B9E202">
          <w:pPr>
            <w:pStyle w:val="923"/>
            <w:pBdr/>
            <w:tabs>
              <w:tab w:val="left" w:leader="none" w:pos="1134"/>
              <w:tab w:val="right" w:leader="dot" w:pos="9360"/>
            </w:tabs>
            <w:spacing/>
            <w:ind/>
            <w:rPr/>
          </w:pPr>
          <w:r/>
          <w:hyperlink w:tooltip="#_Toc4" w:anchor="_Toc4" w:history="1">
            <w:r>
              <w:rPr>
                <w:rFonts w:ascii="Arial" w:hAnsi="Arial" w:eastAsiaTheme="majorEastAsia" w:cstheme="majorBidi"/>
              </w:rPr>
              <w:t xml:space="preserve">1.2</w:t>
            </w:r>
            <w:r>
              <w:tab/>
            </w:r>
            <w:r>
              <w:rPr>
                <w:rStyle w:val="924"/>
              </w:rPr>
            </w:r>
            <w:r>
              <w:rPr>
                <w:rStyle w:val="924"/>
              </w:rPr>
              <w:t xml:space="preserve">Project </w:t>
            </w:r>
            <w:r>
              <w:rPr>
                <w:rStyle w:val="924"/>
              </w:rPr>
              <w:t xml:space="preserve">Objective</w:t>
            </w:r>
            <w:r>
              <w:rPr>
                <w:rStyle w:val="924"/>
              </w:rPr>
              <w:t xml:space="preserve"> </w:t>
            </w:r>
            <w:r>
              <w:rPr>
                <w:rStyle w:val="924"/>
              </w:rPr>
            </w:r>
            <w:r>
              <w:tab/>
            </w:r>
            <w:r>
              <w:fldChar w:fldCharType="begin"/>
              <w:instrText xml:space="preserve">PAGEREF _Toc4 \h</w:instrText>
              <w:fldChar w:fldCharType="separate"/>
              <w:t xml:space="preserve">1</w:t>
              <w:fldChar w:fldCharType="end"/>
            </w:r>
          </w:hyperlink>
          <w:r/>
          <w:r/>
        </w:p>
        <w:p w14:paraId="0F45F3C9">
          <w:pPr>
            <w:pStyle w:val="922"/>
            <w:pBdr/>
            <w:tabs>
              <w:tab w:val="right" w:leader="dot" w:pos="9360"/>
            </w:tabs>
            <w:spacing/>
            <w:ind/>
            <w:rPr/>
          </w:pPr>
          <w:r/>
          <w:hyperlink w:tooltip="#_Toc5" w:anchor="_Toc5" w:history="1">
            <w:r>
              <w:rPr>
                <w:rStyle w:val="924"/>
              </w:rPr>
            </w:r>
            <w:r>
              <w:rPr>
                <w:rStyle w:val="924"/>
              </w:rPr>
              <w:t xml:space="preserve">2. Discussion and Analysis </w:t>
            </w:r>
            <w:r>
              <w:rPr>
                <w:rStyle w:val="924"/>
              </w:rPr>
            </w:r>
            <w:r>
              <w:tab/>
            </w:r>
            <w:r>
              <w:fldChar w:fldCharType="begin"/>
              <w:instrText xml:space="preserve">PAGEREF _Toc5 \h</w:instrText>
              <w:fldChar w:fldCharType="separate"/>
              <w:t xml:space="preserve">2</w:t>
              <w:fldChar w:fldCharType="end"/>
            </w:r>
          </w:hyperlink>
          <w:r/>
          <w:r/>
        </w:p>
        <w:p w14:paraId="4E59B365">
          <w:pPr>
            <w:pStyle w:val="922"/>
            <w:pBdr/>
            <w:tabs>
              <w:tab w:val="right" w:leader="dot" w:pos="9360"/>
            </w:tabs>
            <w:spacing/>
            <w:ind/>
            <w:rPr/>
          </w:pPr>
          <w:r/>
          <w:hyperlink w:tooltip="#_Toc6" w:anchor="_Toc6" w:history="1">
            <w:r>
              <w:rPr>
                <w:rStyle w:val="924"/>
              </w:rPr>
            </w:r>
            <w:r>
              <w:rPr>
                <w:rStyle w:val="924"/>
              </w:rPr>
              <w:t xml:space="preserve">3. </w:t>
            </w:r>
            <w:r>
              <w:rPr>
                <w:rStyle w:val="924"/>
              </w:rPr>
              <w:t xml:space="preserve">Algorithm </w:t>
            </w:r>
            <w:r>
              <w:rPr>
                <w:rStyle w:val="924"/>
              </w:rPr>
            </w:r>
            <w:r>
              <w:tab/>
            </w:r>
            <w:r>
              <w:fldChar w:fldCharType="begin"/>
              <w:instrText xml:space="preserve">PAGEREF _Toc6 \h</w:instrText>
              <w:fldChar w:fldCharType="separate"/>
              <w:t xml:space="preserve">3</w:t>
              <w:fldChar w:fldCharType="end"/>
            </w:r>
          </w:hyperlink>
          <w:r/>
          <w:r/>
        </w:p>
        <w:p w14:paraId="102CB4A2">
          <w:pPr>
            <w:pStyle w:val="922"/>
            <w:pBdr/>
            <w:tabs>
              <w:tab w:val="right" w:leader="dot" w:pos="9360"/>
            </w:tabs>
            <w:spacing/>
            <w:ind/>
            <w:rPr/>
          </w:pPr>
          <w:r/>
          <w:hyperlink w:tooltip="#_Toc7" w:anchor="_Toc7" w:history="1">
            <w:r>
              <w:rPr>
                <w:rStyle w:val="924"/>
              </w:rPr>
            </w:r>
            <w:r>
              <w:rPr>
                <w:rStyle w:val="924"/>
              </w:rPr>
              <w:t xml:space="preserve">4. </w:t>
            </w:r>
            <w:r>
              <w:rPr>
                <w:rStyle w:val="924"/>
              </w:rPr>
              <w:t xml:space="preserve">Data Structures</w:t>
            </w:r>
            <w:r>
              <w:rPr>
                <w:rStyle w:val="924"/>
              </w:rPr>
            </w:r>
            <w:r>
              <w:tab/>
            </w:r>
            <w:r>
              <w:fldChar w:fldCharType="begin"/>
              <w:instrText xml:space="preserve">PAGEREF _Toc7 \h</w:instrText>
              <w:fldChar w:fldCharType="separate"/>
              <w:t xml:space="preserve">4</w:t>
              <w:fldChar w:fldCharType="end"/>
            </w:r>
          </w:hyperlink>
          <w:r/>
          <w:r/>
        </w:p>
        <w:p w14:paraId="7A024848">
          <w:pPr>
            <w:pStyle w:val="923"/>
            <w:pBdr/>
            <w:tabs>
              <w:tab w:val="right" w:leader="dot" w:pos="9360"/>
            </w:tabs>
            <w:spacing/>
            <w:ind/>
            <w:rPr/>
          </w:pPr>
          <w:r/>
          <w:hyperlink w:tooltip="#_Toc8" w:anchor="_Toc8" w:history="1">
            <w:r>
              <w:rPr>
                <w:rStyle w:val="924"/>
              </w:rPr>
            </w:r>
            <w:r>
              <w:rPr>
                <w:rStyle w:val="924"/>
              </w:rPr>
              <w:t xml:space="preserve">4.1 </w:t>
            </w:r>
            <w:r>
              <w:rPr>
                <w:rStyle w:val="924"/>
              </w:rPr>
              <w:t xml:space="preserve">Numeric Data Types</w:t>
            </w:r>
            <w:r>
              <w:rPr>
                <w:rStyle w:val="924"/>
              </w:rPr>
            </w:r>
            <w:r>
              <w:tab/>
            </w:r>
            <w:r>
              <w:fldChar w:fldCharType="begin"/>
              <w:instrText xml:space="preserve">PAGEREF _Toc8 \h</w:instrText>
              <w:fldChar w:fldCharType="separate"/>
              <w:t xml:space="preserve">4</w:t>
              <w:fldChar w:fldCharType="end"/>
            </w:r>
          </w:hyperlink>
          <w:r/>
          <w:r/>
        </w:p>
        <w:p w14:paraId="6709041A">
          <w:pPr>
            <w:pStyle w:val="930"/>
            <w:pBdr/>
            <w:tabs>
              <w:tab w:val="right" w:leader="dot" w:pos="9360"/>
            </w:tabs>
            <w:spacing/>
            <w:ind/>
            <w:rPr/>
          </w:pPr>
          <w:r/>
          <w:hyperlink w:tooltip="#_Toc9" w:anchor="_Toc9" w:history="1">
            <w:r>
              <w:rPr>
                <w:rStyle w:val="924"/>
              </w:rPr>
            </w:r>
            <w:r>
              <w:rPr>
                <w:rStyle w:val="924"/>
              </w:rPr>
              <w:t xml:space="preserve">4.1.1 </w:t>
            </w:r>
            <w:r>
              <w:rPr>
                <w:rStyle w:val="924"/>
              </w:rPr>
              <w:t xml:space="preserve">Integers </w:t>
            </w:r>
            <w:r>
              <w:rPr>
                <w:rStyle w:val="924"/>
              </w:rPr>
            </w:r>
            <w:r>
              <w:tab/>
            </w:r>
            <w:r>
              <w:fldChar w:fldCharType="begin"/>
              <w:instrText xml:space="preserve">PAGEREF _Toc9 \h</w:instrText>
              <w:fldChar w:fldCharType="separate"/>
              <w:t xml:space="preserve">4</w:t>
              <w:fldChar w:fldCharType="end"/>
            </w:r>
          </w:hyperlink>
          <w:r/>
          <w:r/>
        </w:p>
        <w:p w14:paraId="47BCB4B5">
          <w:pPr>
            <w:pStyle w:val="930"/>
            <w:pBdr/>
            <w:tabs>
              <w:tab w:val="right" w:leader="dot" w:pos="9360"/>
            </w:tabs>
            <w:spacing/>
            <w:ind/>
            <w:rPr/>
          </w:pPr>
          <w:r/>
          <w:hyperlink w:tooltip="#_Toc10" w:anchor="_Toc10" w:history="1">
            <w:r>
              <w:rPr>
                <w:rStyle w:val="924"/>
              </w:rPr>
            </w:r>
            <w:r>
              <w:rPr>
                <w:rStyle w:val="924"/>
              </w:rPr>
              <w:t xml:space="preserve">4.1.2 </w:t>
            </w:r>
            <w:r>
              <w:rPr>
                <w:rStyle w:val="924"/>
              </w:rPr>
              <w:t xml:space="preserve">Floating Points </w:t>
            </w:r>
            <w:r>
              <w:rPr>
                <w:rStyle w:val="924"/>
              </w:rPr>
            </w:r>
            <w:r>
              <w:tab/>
            </w:r>
            <w:r>
              <w:fldChar w:fldCharType="begin"/>
              <w:instrText xml:space="preserve">PAGEREF _Toc10 \h</w:instrText>
              <w:fldChar w:fldCharType="separate"/>
              <w:t xml:space="preserve">4</w:t>
              <w:fldChar w:fldCharType="end"/>
            </w:r>
          </w:hyperlink>
          <w:r/>
          <w:r/>
        </w:p>
        <w:p w14:paraId="5F5D74FF">
          <w:pPr>
            <w:pStyle w:val="923"/>
            <w:pBdr/>
            <w:tabs>
              <w:tab w:val="right" w:leader="dot" w:pos="9360"/>
            </w:tabs>
            <w:spacing/>
            <w:ind/>
            <w:rPr/>
          </w:pPr>
          <w:r/>
          <w:hyperlink w:tooltip="#_Toc11" w:anchor="_Toc11" w:history="1">
            <w:r>
              <w:rPr>
                <w:rStyle w:val="924"/>
              </w:rPr>
            </w:r>
            <w:r>
              <w:rPr>
                <w:rStyle w:val="924"/>
              </w:rPr>
              <w:t xml:space="preserve">4.1.3 Complex Numbers</w:t>
            </w:r>
            <w:r>
              <w:rPr>
                <w:rStyle w:val="924"/>
              </w:rPr>
            </w:r>
            <w:r>
              <w:tab/>
            </w:r>
            <w:r>
              <w:fldChar w:fldCharType="begin"/>
              <w:instrText xml:space="preserve">PAGEREF _Toc11 \h</w:instrText>
              <w:fldChar w:fldCharType="separate"/>
              <w:t xml:space="preserve">4</w:t>
              <w:fldChar w:fldCharType="end"/>
            </w:r>
          </w:hyperlink>
          <w:r/>
          <w:r/>
        </w:p>
        <w:p w14:paraId="441903B9">
          <w:pPr>
            <w:pStyle w:val="923"/>
            <w:pBdr/>
            <w:tabs>
              <w:tab w:val="right" w:leader="dot" w:pos="9360"/>
            </w:tabs>
            <w:spacing/>
            <w:ind/>
            <w:rPr/>
          </w:pPr>
          <w:r/>
          <w:hyperlink w:tooltip="#_Toc12" w:anchor="_Toc12" w:history="1">
            <w:r>
              <w:rPr>
                <w:rStyle w:val="924"/>
              </w:rPr>
            </w:r>
            <w:r>
              <w:rPr>
                <w:rStyle w:val="924"/>
              </w:rPr>
              <w:t xml:space="preserve">4.</w:t>
            </w:r>
            <w:r>
              <w:rPr>
                <w:rStyle w:val="924"/>
              </w:rPr>
              <w:t xml:space="preserve">2 </w:t>
            </w:r>
            <w:r>
              <w:rPr>
                <w:rStyle w:val="924"/>
              </w:rPr>
              <w:t xml:space="preserve">T</w:t>
            </w:r>
            <w:r>
              <w:rPr>
                <w:rStyle w:val="924"/>
              </w:rPr>
            </w:r>
            <w:r>
              <w:tab/>
            </w:r>
            <w:r>
              <w:fldChar w:fldCharType="begin"/>
              <w:instrText xml:space="preserve">PAGEREF _Toc12 \h</w:instrText>
              <w:fldChar w:fldCharType="separate"/>
              <w:t xml:space="preserve">4</w:t>
              <w:fldChar w:fldCharType="end"/>
            </w:r>
          </w:hyperlink>
          <w:r/>
          <w:r/>
        </w:p>
        <w:p w14:paraId="2AFF3C63">
          <w:pPr>
            <w:pBdr/>
            <w:spacing/>
            <w:ind/>
            <w:rPr>
              <w:b/>
              <w:bCs/>
            </w:rPr>
          </w:pPr>
          <w:r>
            <w:rPr>
              <w:b/>
              <w:bCs/>
            </w:rPr>
            <w:fldChar w:fldCharType="end"/>
          </w:r>
          <w:r>
            <w:rPr>
              <w:b/>
              <w:bCs/>
            </w:rPr>
          </w:r>
          <w:r>
            <w:rPr>
              <w:b/>
              <w:bCs/>
            </w:rPr>
          </w:r>
        </w:p>
      </w:sdtContent>
    </w:sdt>
    <w:p w14:paraId="542D75BD" w14:textId="07BA58A9">
      <w:pPr>
        <w:pBdr/>
        <w:spacing/>
        <w:ind/>
        <w:rPr/>
      </w:pPr>
      <w:r>
        <w:br w:type="page" w:clear="all"/>
      </w:r>
      <w:r/>
    </w:p>
    <w:p w14:paraId="0AB8D0DC" w14:textId="77777777">
      <w:pPr>
        <w:pBdr/>
        <w:spacing/>
        <w:ind/>
        <w:rPr/>
      </w:pPr>
      <w:r/>
      <w:fldSimple w:instr="TOC \c &quot;Figure&quot; ">
        <w:r>
          <w:rPr>
            <w:b/>
            <w:bCs/>
            <w:lang w:val="en-US"/>
          </w:rPr>
          <w:t xml:space="preserve">No table of figures entries found.</w:t>
        </w:r>
      </w:fldSimple>
      <w:r>
        <w:br w:type="page" w:clear="all"/>
      </w:r>
      <w:r/>
    </w:p>
    <w:p w14:paraId="07D01BF0" w14:textId="451B1026">
      <w:pPr>
        <w:pBdr/>
        <w:spacing/>
        <w:ind/>
        <w:rPr/>
        <w:sectPr>
          <w:footerReference w:type="default" r:id="rId12"/>
          <w:footnotePr/>
          <w:endnotePr/>
          <w:type w:val="nextPage"/>
          <w:pgSz w:h="15840" w:orient="portrait" w:w="12240"/>
          <w:pgMar w:top="1440" w:right="1440" w:bottom="1440" w:left="1440" w:header="720" w:footer="720" w:gutter="0"/>
          <w:pgNumType w:start="1"/>
          <w:cols w:num="1" w:sep="0" w:space="720" w:equalWidth="1"/>
        </w:sectPr>
      </w:pPr>
      <w:r>
        <w:t xml:space="preserve">\</w:t>
      </w:r>
      <w:r/>
    </w:p>
    <w:p w14:paraId="425F9A11" w14:textId="77777777">
      <w:pPr>
        <w:pBdr/>
        <w:spacing/>
        <w:ind/>
        <w:rPr/>
        <w:sectPr>
          <w:headerReference w:type="default" r:id="rId10"/>
          <w:footnotePr/>
          <w:endnotePr/>
          <w:type w:val="nextPage"/>
          <w:pgSz w:h="15840" w:orient="portrait" w:w="12240"/>
          <w:pgMar w:top="1440" w:right="1440" w:bottom="1440" w:left="1440" w:header="720" w:footer="720" w:gutter="0"/>
          <w:pgNumType w:start="1"/>
          <w:cols w:num="1" w:sep="0" w:space="720" w:equalWidth="1"/>
        </w:sectPr>
      </w:pPr>
      <w:r/>
      <w:r/>
    </w:p>
    <w:p w14:paraId="110758F7" w14:textId="6E6ECC0A">
      <w:pPr>
        <w:pStyle w:val="907"/>
        <w:pBdr/>
        <w:spacing/>
        <w:ind/>
        <w:rPr/>
      </w:pPr>
      <w:r/>
      <w:bookmarkStart w:id="1" w:name="_Toc1"/>
      <w:r>
        <w:t xml:space="preserve">1. </w:t>
      </w:r>
      <w:r>
        <w:t xml:space="preserve"> </w:t>
      </w:r>
      <w:r>
        <w:t xml:space="preserve">Introduction</w:t>
      </w:r>
      <w:bookmarkEnd w:id="1"/>
      <w:r/>
      <w:r/>
    </w:p>
    <w:p w14:paraId="65418F66" w14:textId="77777777">
      <w:pPr>
        <w:pBdr/>
        <w:spacing w:line="360" w:lineRule="auto"/>
        <w:ind/>
        <w:rPr/>
      </w:pPr>
      <w:r/>
      <w:r/>
    </w:p>
    <w:p w14:paraId="6779744E" w14:textId="725425F1">
      <w:pPr>
        <w:pStyle w:val="908"/>
        <w:numPr>
          <w:ilvl w:val="1"/>
          <w:numId w:val="1"/>
        </w:numPr>
        <w:pBdr/>
        <w:spacing w:line="360" w:lineRule="auto"/>
        <w:ind/>
        <w:rPr/>
      </w:pPr>
      <w:r/>
      <w:bookmarkStart w:id="2" w:name="_Toc2"/>
      <w:r>
        <w:t xml:space="preserve">Project Description</w:t>
      </w:r>
      <w:r>
        <w:t xml:space="preserve"> </w:t>
      </w:r>
      <w:bookmarkEnd w:id="2"/>
      <w:r/>
      <w:r/>
    </w:p>
    <w:p w14:paraId="0FCE30D2" w14:textId="474A1590">
      <w:pPr>
        <w:pBdr/>
        <w:spacing w:line="360" w:lineRule="auto"/>
        <w:ind/>
        <w:jc w:val="both"/>
        <w:rPr/>
      </w:pPr>
      <w:r>
        <w:t xml:space="preserve">The objective of the project is to create an application which can read the contents of medi</w:t>
      </w:r>
      <w:r>
        <w:t xml:space="preserve">cine inventory text file and display all available medicine in stock, with each transaction the file is continuously updated to ensure latest availability. With each transaction that occurs in throughout a time period an invoice is generated per customer w</w:t>
      </w:r>
      <w:r>
        <w:t xml:space="preserve">hich including the details medicine name, brand, quantity of the medicine purchased, medicine bought in strips or tablets, applicable discount depending on the type of medicine and quantity, and the total amount of the medicine purchased by the customer.  </w:t>
      </w:r>
      <w:r/>
    </w:p>
    <w:p w14:paraId="37E0BC0F" w14:textId="77777777">
      <w:pPr>
        <w:pBdr/>
        <w:spacing w:line="360" w:lineRule="auto"/>
        <w:ind/>
        <w:jc w:val="both"/>
        <w:rPr/>
      </w:pPr>
      <w:r/>
      <w:r/>
    </w:p>
    <w:p w14:paraId="7F6EA359" w14:textId="022B0905">
      <w:pPr>
        <w:pBdr/>
        <w:spacing w:line="360" w:lineRule="auto"/>
        <w:ind/>
        <w:jc w:val="both"/>
        <w:rPr/>
      </w:pPr>
      <w:r>
        <w:t xml:space="preserve">The language of choice to test the prototype and build the program is python. </w:t>
      </w:r>
      <w:r>
        <w:t xml:space="preserve">Python is a clear and powerful object-oriented programming language, comparable to Perl, Ruby, Scheme, or Java</w:t>
      </w:r>
      <w:sdt>
        <w:sdtPr>
          <w15:appearance w15:val="boundingBox"/>
          <w:id w:val="82662155"/>
          <w:rPr/>
        </w:sdtPr>
        <w:sdtContent>
          <w:r>
            <w:fldChar w:fldCharType="begin"/>
          </w:r>
          <w:r>
            <w:rPr>
              <w:lang w:val="en-US"/>
            </w:rPr>
            <w:instrText xml:space="preserve"> CITATION Slo \l 1033 </w:instrText>
          </w:r>
          <w:r>
            <w:fldChar w:fldCharType="separate"/>
          </w:r>
          <w:r>
            <w:rPr>
              <w:lang w:val="en-US"/>
            </w:rPr>
            <w:t xml:space="preserve"> </w:t>
          </w:r>
          <w:r>
            <w:rPr>
              <w:lang w:val="en-US"/>
            </w:rPr>
            <w:t xml:space="preserve">(Kelly, 2019)</w:t>
          </w:r>
          <w:r>
            <w:fldChar w:fldCharType="end"/>
          </w:r>
        </w:sdtContent>
      </w:sdt>
      <w:r>
        <w:t xml:space="preserve">. Python also being a cross-platform language having simple syntax with an extensive libraries and ecosystem whilst also having simple syntax for productivity has made it industries favourite and my favourite while developing this program. </w:t>
      </w:r>
      <w:sdt>
        <w:sdtPr>
          <w15:appearance w15:val="boundingBox"/>
          <w:id w:val="-297150145"/>
          <w:rPr/>
        </w:sdtPr>
        <w:sdtContent>
          <w:r>
            <w:fldChar w:fldCharType="begin"/>
          </w:r>
          <w:r>
            <w:rPr>
              <w:lang w:val="en-US"/>
            </w:rPr>
            <w:instrText xml:space="preserve"> CITATION Say19 \l 1033 </w:instrText>
          </w:r>
          <w:r>
            <w:fldChar w:fldCharType="separate"/>
          </w:r>
          <w:r>
            <w:rPr>
              <w:lang w:val="en-US"/>
            </w:rPr>
            <w:t xml:space="preserve">(Sayeth Sabbith, 2019)</w:t>
          </w:r>
          <w:r>
            <w:fldChar w:fldCharType="end"/>
          </w:r>
        </w:sdtContent>
      </w:sdt>
      <w:r/>
      <w:r/>
    </w:p>
    <w:p w14:paraId="3BCE9674" w14:textId="77777777">
      <w:pPr>
        <w:pBdr/>
        <w:spacing w:line="360" w:lineRule="auto"/>
        <w:ind/>
        <w:jc w:val="both"/>
        <w:rPr/>
      </w:pPr>
      <w:r/>
      <w:r/>
    </w:p>
    <w:p w14:paraId="6B8AFAB2" w14:textId="29593A11">
      <w:pPr>
        <w:pStyle w:val="908"/>
        <w:pBdr/>
        <w:spacing w:line="360" w:lineRule="auto"/>
        <w:ind/>
        <w:rPr/>
      </w:pPr>
      <w:r/>
      <w:bookmarkStart w:id="3" w:name="_Toc3"/>
      <w:r>
        <w:t xml:space="preserve">1.2 Project Goals</w:t>
      </w:r>
      <w:bookmarkEnd w:id="3"/>
      <w:r/>
      <w:r/>
    </w:p>
    <w:p w14:paraId="4535A4D7" w14:textId="36BC50AD">
      <w:pPr>
        <w:pBdr/>
        <w:spacing w:line="360" w:lineRule="auto"/>
        <w:ind/>
        <w:jc w:val="both"/>
        <w:rPr/>
      </w:pPr>
      <w:r>
        <w:t xml:space="preserve">The primary goal of this project </w:t>
      </w:r>
      <w:r>
        <w:t xml:space="preserve">is to improve customer</w:t>
      </w:r>
      <w:r>
        <w:t xml:space="preserve"> support</w:t>
      </w:r>
      <w:r>
        <w:t xml:space="preserve"> experience and </w:t>
      </w:r>
      <w:r>
        <w:t xml:space="preserve">staffs’</w:t>
      </w:r>
      <w:r>
        <w:t xml:space="preserve"> productivity by making sure that the stock availability of medicines </w:t>
      </w:r>
      <w:r>
        <w:t xml:space="preserve">is</w:t>
      </w:r>
      <w:r>
        <w:t xml:space="preserve"> readily available to view, so that no extra time is wasted on searching for medicines</w:t>
      </w:r>
      <w:r>
        <w:t xml:space="preserve"> when they are out of stock. </w:t>
      </w:r>
      <w:r/>
    </w:p>
    <w:p w14:paraId="549EAF27" w14:textId="77777777">
      <w:pPr>
        <w:pBdr/>
        <w:spacing w:line="360" w:lineRule="auto"/>
        <w:ind/>
        <w:jc w:val="both"/>
        <w:rPr/>
      </w:pPr>
      <w:r/>
      <w:r/>
    </w:p>
    <w:p w14:paraId="5FEE90D2" w14:textId="0B89D52F">
      <w:pPr>
        <w:pStyle w:val="908"/>
        <w:numPr>
          <w:ilvl w:val="1"/>
          <w:numId w:val="1"/>
        </w:numPr>
        <w:pBdr/>
        <w:spacing w:line="360" w:lineRule="auto"/>
        <w:ind/>
        <w:rPr/>
      </w:pPr>
      <w:r/>
      <w:bookmarkStart w:id="4" w:name="_Toc4"/>
      <w:r>
        <w:t xml:space="preserve">Project </w:t>
      </w:r>
      <w:r>
        <w:t xml:space="preserve">Objective</w:t>
      </w:r>
      <w:r>
        <w:t xml:space="preserve"> </w:t>
      </w:r>
      <w:bookmarkEnd w:id="4"/>
      <w:r/>
      <w:r/>
    </w:p>
    <w:p w14:paraId="34430E56" w14:textId="12F0D644">
      <w:pPr>
        <w:pBdr/>
        <w:spacing w:line="360" w:lineRule="auto"/>
        <w:ind/>
        <w:jc w:val="both"/>
        <w:rPr/>
      </w:pPr>
      <w:r>
        <w:t xml:space="preserve">The primary objective of the project is to automate the tracking, management, and optimization of medical supplies</w:t>
      </w:r>
      <w:r>
        <w:t xml:space="preserve">, and pharmaceutical supplies. </w:t>
      </w:r>
      <w:r>
        <w:t xml:space="preserve">These applications remove the need for manual error-prone methods and increases the customer </w:t>
      </w:r>
      <w:r>
        <w:t xml:space="preserve">satisfactory with the business and </w:t>
      </w:r>
      <w:r>
        <w:t xml:space="preserve">increases productivity for employees by allowing </w:t>
      </w:r>
      <w:r>
        <w:t xml:space="preserve">facilities to prevent stockouts, minimize waste from expired medicines and maintain regulatory compliance with national and international </w:t>
      </w:r>
      <w:r>
        <w:t xml:space="preserve">standards such as HIPPA, FDA etc. </w:t>
      </w:r>
      <w:r/>
    </w:p>
    <w:p w14:paraId="210B7F04" w14:textId="6CD40BF2">
      <w:pPr>
        <w:pBdr/>
        <w:spacing w:line="360" w:lineRule="auto"/>
        <w:ind/>
        <w:jc w:val="both"/>
        <w:rPr/>
      </w:pPr>
      <w:r/>
      <w:r/>
    </w:p>
    <w:p w14:paraId="003A612F" w14:textId="75269E7D">
      <w:pPr>
        <w:pBdr/>
        <w:spacing w:line="360" w:lineRule="auto"/>
        <w:ind/>
        <w:jc w:val="both"/>
        <w:rPr/>
      </w:pPr>
      <w:r>
        <w:t xml:space="preserve">Key functions of objective </w:t>
      </w:r>
      <w:r>
        <w:t xml:space="preserve">include</w:t>
      </w:r>
      <w:r>
        <w:t xml:space="preserve">:</w:t>
      </w:r>
      <w:r/>
    </w:p>
    <w:p w14:paraId="067E5EC3" w14:textId="228C6900">
      <w:pPr>
        <w:pStyle w:val="920"/>
        <w:numPr>
          <w:ilvl w:val="0"/>
          <w:numId w:val="2"/>
        </w:numPr>
        <w:pBdr/>
        <w:spacing w:line="360" w:lineRule="auto"/>
        <w:ind/>
        <w:jc w:val="both"/>
        <w:rPr/>
      </w:pPr>
      <w:r>
        <w:t xml:space="preserve">Real-time monitoring of stock levels with automated low-stock </w:t>
      </w:r>
      <w:r>
        <w:t xml:space="preserve">alerts</w:t>
      </w:r>
      <w:r/>
    </w:p>
    <w:p w14:paraId="0B6B1587" w14:textId="422E923C">
      <w:pPr>
        <w:pStyle w:val="920"/>
        <w:numPr>
          <w:ilvl w:val="0"/>
          <w:numId w:val="2"/>
        </w:numPr>
        <w:pBdr/>
        <w:spacing w:line="360" w:lineRule="auto"/>
        <w:ind/>
        <w:jc w:val="both"/>
        <w:rPr/>
      </w:pPr>
      <w:r>
        <w:t xml:space="preserve">Profit and loss tracking with a report system that is seamlessly integrated into the program for ease of use</w:t>
      </w:r>
      <w:r/>
    </w:p>
    <w:p w14:paraId="7841A5E6" w14:textId="6867E7DB">
      <w:pPr>
        <w:pStyle w:val="920"/>
        <w:numPr>
          <w:ilvl w:val="0"/>
          <w:numId w:val="2"/>
        </w:numPr>
        <w:pBdr/>
        <w:spacing w:line="360" w:lineRule="auto"/>
        <w:ind/>
        <w:jc w:val="both"/>
        <w:rPr/>
      </w:pPr>
      <w:r>
        <w:t xml:space="preserve">Data driven monitoring due to report generation nature of the program the business can easily track profit, loss, clients and recent trends with the appropriate information required for the business for future plans. </w:t>
      </w:r>
      <w:r/>
    </w:p>
    <w:p w14:paraId="274B4532" w14:textId="77777777">
      <w:pPr>
        <w:pBdr/>
        <w:spacing w:line="360" w:lineRule="auto"/>
        <w:ind/>
        <w:jc w:val="both"/>
        <w:rPr/>
      </w:pPr>
      <w:r/>
      <w:r/>
    </w:p>
    <w:p w14:paraId="1B52F126" w14:textId="583E8033">
      <w:pPr>
        <w:pStyle w:val="907"/>
        <w:pBdr/>
        <w:spacing/>
        <w:ind/>
        <w:rPr/>
      </w:pPr>
      <w:r/>
      <w:bookmarkStart w:id="5" w:name="_Toc5"/>
      <w:r>
        <w:t xml:space="preserve">2. Discussion and Analysis </w:t>
      </w:r>
      <w:bookmarkEnd w:id="5"/>
      <w:r/>
      <w:r/>
    </w:p>
    <w:p w14:paraId="2EFDD5B8" w14:textId="65D16DC2">
      <w:pPr>
        <w:pBdr/>
        <w:spacing w:line="360" w:lineRule="auto"/>
        <w:ind/>
        <w:jc w:val="both"/>
        <w:rPr/>
      </w:pPr>
      <w:r>
        <w:t xml:space="preserve">The program was developed using python, p</w:t>
      </w:r>
      <w:r>
        <w:t xml:space="preserve">ython is a clear and powerful object-oriented programming language, comparable to Perl, Ruby, Scheme, or Java</w:t>
      </w:r>
      <w:sdt>
        <w:sdtPr>
          <w15:appearance w15:val="boundingBox"/>
          <w:id w:val="1486510695"/>
          <w:rPr/>
        </w:sdtPr>
        <w:sdtContent>
          <w:r>
            <w:fldChar w:fldCharType="begin"/>
          </w:r>
          <w:r>
            <w:rPr>
              <w:lang w:val="en-US"/>
            </w:rPr>
            <w:instrText xml:space="preserve"> CITATION Slo \l 1033 </w:instrText>
          </w:r>
          <w:r>
            <w:fldChar w:fldCharType="separate"/>
          </w:r>
          <w:r>
            <w:rPr>
              <w:lang w:val="en-US"/>
            </w:rPr>
            <w:t xml:space="preserve"> </w:t>
          </w:r>
          <w:r>
            <w:rPr>
              <w:lang w:val="en-US"/>
            </w:rPr>
            <w:t xml:space="preserve">(Kelly, 2019)</w:t>
          </w:r>
          <w:r>
            <w:fldChar w:fldCharType="end"/>
          </w:r>
        </w:sdtContent>
      </w:sdt>
      <w:r>
        <w:t xml:space="preserve">. Procedural programming paradigm was followed while the development of the program, </w:t>
      </w:r>
      <w:r>
        <w:t xml:space="preserve">procedural programming is defined as the programming paradigm where the program is split into multiple sub sections of different problems and accumulate together to solve a question as group of linearly chained functions</w:t>
      </w:r>
      <w:sdt>
        <w:sdtPr>
          <w15:appearance w15:val="boundingBox"/>
          <w:id w:val="-1170783221"/>
          <w:rPr/>
        </w:sdtPr>
        <w:sdtContent>
          <w:r>
            <w:fldChar w:fldCharType="begin"/>
          </w:r>
          <w:r>
            <w:rPr>
              <w:lang w:val="en-US"/>
            </w:rPr>
            <w:instrText xml:space="preserve"> CITATION Rob07 \l 1033 </w:instrText>
          </w:r>
          <w:r>
            <w:fldChar w:fldCharType="separate"/>
          </w:r>
          <w:r>
            <w:rPr>
              <w:lang w:val="en-US"/>
            </w:rPr>
            <w:t xml:space="preserve"> </w:t>
          </w:r>
          <w:r>
            <w:rPr>
              <w:lang w:val="en-US"/>
            </w:rPr>
            <w:t xml:space="preserve">(Floyd, 2007)</w:t>
          </w:r>
          <w:r>
            <w:fldChar w:fldCharType="end"/>
          </w:r>
        </w:sdtContent>
      </w:sdt>
      <w:r>
        <w:t xml:space="preserve">. </w:t>
      </w:r>
      <w:r/>
    </w:p>
    <w:p w14:paraId="1756E2AA" w14:textId="77777777">
      <w:pPr>
        <w:pBdr/>
        <w:spacing w:line="360" w:lineRule="auto"/>
        <w:ind/>
        <w:jc w:val="both"/>
        <w:rPr/>
      </w:pPr>
      <w:r/>
      <w:r/>
    </w:p>
    <w:p w14:paraId="3BE3F5BE" w14:textId="266EEB06">
      <w:pPr>
        <w:pBdr/>
        <w:spacing w:line="360" w:lineRule="auto"/>
        <w:ind/>
        <w:jc w:val="both"/>
        <w:rPr/>
      </w:pPr>
      <w:r>
        <w:t xml:space="preserve">Following the principles of procedural paradigms the program has been split into multiple functions which accomplish a singular task indicated by function identifiers</w:t>
      </w:r>
      <w:r>
        <w:t xml:space="preserve"> i.e. function name, the program has been divided into sections such as reading file, generating a command line output</w:t>
      </w:r>
      <w:r>
        <w:t xml:space="preserve"> and writing in the file. The user interacts with the program using a command line interface</w:t>
      </w:r>
      <w:r>
        <w:t xml:space="preserve"> where they can </w:t>
      </w:r>
      <w:r>
        <w:t xml:space="preserve">enter the number of items being purchased and it will be automatically updated in real time in the medicine inventory file. </w:t>
      </w:r>
      <w:r/>
    </w:p>
    <w:p w14:paraId="3D069F2B" w14:textId="77777777">
      <w:pPr>
        <w:pBdr/>
        <w:spacing w:line="360" w:lineRule="auto"/>
        <w:ind/>
        <w:jc w:val="both"/>
        <w:rPr/>
      </w:pPr>
      <w:r/>
      <w:r/>
    </w:p>
    <w:p w14:paraId="0E33205C" w14:textId="77777777">
      <w:pPr>
        <w:pBdr/>
        <w:spacing w:line="360" w:lineRule="auto"/>
        <w:ind/>
        <w:jc w:val="both"/>
        <w:rPr/>
      </w:pPr>
      <w:r>
        <w:t xml:space="preserve">The program reads the file from ‘medicine_info.txt’ </w:t>
      </w:r>
      <w:r>
        <w:t xml:space="preserve">where the file contains 50 samples of medicine information where the first column has medicine name, second column has </w:t>
      </w:r>
      <w:r>
        <w:t xml:space="preserve">brand name, </w:t>
      </w:r>
      <w:r>
        <w:t xml:space="preserve">third column has quantity </w:t>
      </w:r>
      <w:r>
        <w:t xml:space="preserve">available in stock, </w:t>
      </w:r>
      <w:r>
        <w:t xml:space="preserve">fourth column shows rate per tablet, fifth column shows rate per strip in rupees, sixth column shows number of tablets in one strip.</w:t>
      </w:r>
      <w:r/>
    </w:p>
    <w:p w14:paraId="27BDEC6F" w14:textId="77777777">
      <w:pPr>
        <w:pBdr/>
        <w:spacing w:line="360" w:lineRule="auto"/>
        <w:ind/>
        <w:jc w:val="both"/>
        <w:rPr/>
      </w:pPr>
      <w:r/>
      <w:r/>
    </w:p>
    <w:p w14:paraId="5142F2BE" w14:textId="4EF76683">
      <w:pPr>
        <w:pStyle w:val="907"/>
        <w:pBdr/>
        <w:spacing/>
        <w:ind/>
        <w:rPr/>
      </w:pPr>
      <w:r/>
      <w:bookmarkStart w:id="6" w:name="_Toc6"/>
      <w:r>
        <w:t xml:space="preserve">3. </w:t>
      </w:r>
      <w:r>
        <w:t xml:space="preserve">Algorithm </w:t>
      </w:r>
      <w:bookmarkEnd w:id="6"/>
      <w:r/>
      <w:r/>
    </w:p>
    <w:p w14:paraId="6080D854" w14:textId="77777777">
      <w:pPr>
        <w:pBdr/>
        <w:spacing/>
        <w:ind/>
        <w:rPr/>
      </w:pPr>
      <w:r/>
      <w:r/>
    </w:p>
    <w:p w14:paraId="2A1318DC" w14:textId="21D0C0CA">
      <w:pPr>
        <w:pBdr/>
        <w:spacing/>
        <w:ind/>
        <w:rPr/>
      </w:pPr>
      <w:r>
        <w:t xml:space="preserve">Start </w:t>
      </w:r>
      <w:r/>
    </w:p>
    <w:p w14:paraId="3EB5C112" w14:textId="30600541">
      <w:pPr>
        <w:pBdr/>
        <w:spacing/>
        <w:ind/>
        <w:rPr/>
      </w:pPr>
      <w:r>
        <w:t xml:space="preserve">Initialize file path to read from </w:t>
      </w:r>
      <w:r/>
    </w:p>
    <w:p w14:paraId="5FA44D0F" w14:textId="77777777">
      <w:pPr>
        <w:pBdr/>
        <w:spacing/>
        <w:ind/>
        <w:rPr/>
      </w:pPr>
      <w:r/>
      <w:r/>
    </w:p>
    <w:p w14:paraId="321280A2" w14:textId="77777777">
      <w:pPr>
        <w:pBdr/>
        <w:spacing/>
        <w:ind/>
        <w:rPr/>
      </w:pPr>
      <w:r/>
      <w:r/>
    </w:p>
    <w:p w14:paraId="70AA37A8" w14:textId="77777777">
      <w:pPr>
        <w:pBdr/>
        <w:spacing/>
        <w:ind/>
        <w:rPr/>
      </w:pPr>
      <w:r/>
      <w:r/>
    </w:p>
    <w:p w14:paraId="47E5E561" w14:textId="77777777">
      <w:pPr>
        <w:pBdr/>
        <w:spacing/>
        <w:ind/>
        <w:rPr/>
      </w:pPr>
      <w:r/>
      <w:r/>
    </w:p>
    <w:p w14:paraId="0DFBACCB" w14:textId="77777777">
      <w:pPr>
        <w:pBdr/>
        <w:spacing/>
        <w:ind/>
        <w:rPr/>
      </w:pPr>
      <w:r/>
      <w:r/>
    </w:p>
    <w:p w14:paraId="7E347CC3" w14:textId="77777777">
      <w:pPr>
        <w:pBdr/>
        <w:spacing/>
        <w:ind/>
        <w:rPr/>
      </w:pPr>
      <w:r/>
      <w:r/>
    </w:p>
    <w:p w14:paraId="17BF32C7" w14:textId="77777777">
      <w:pPr>
        <w:pBdr/>
        <w:spacing/>
        <w:ind/>
        <w:rPr/>
      </w:pPr>
      <w:r/>
      <w:r/>
    </w:p>
    <w:p w14:paraId="67F7E0FB" w14:textId="77777777">
      <w:pPr>
        <w:pBdr/>
        <w:spacing/>
        <w:ind/>
        <w:rPr/>
      </w:pPr>
      <w:r/>
      <w:r/>
    </w:p>
    <w:p w14:paraId="40308321" w14:textId="77777777">
      <w:pPr>
        <w:pBdr/>
        <w:spacing/>
        <w:ind/>
        <w:rPr/>
      </w:pPr>
      <w:r/>
      <w:r/>
    </w:p>
    <w:p w14:paraId="0A95B98B" w14:textId="77777777">
      <w:pPr>
        <w:pBdr/>
        <w:spacing/>
        <w:ind/>
        <w:rPr/>
      </w:pPr>
      <w:r/>
      <w:r/>
    </w:p>
    <w:p w14:paraId="4F2BDE09" w14:textId="77777777">
      <w:pPr>
        <w:pBdr/>
        <w:spacing/>
        <w:ind/>
        <w:rPr/>
      </w:pPr>
      <w:r/>
      <w:r/>
    </w:p>
    <w:p w14:paraId="3A4AEB86" w14:textId="77777777">
      <w:pPr>
        <w:pBdr/>
        <w:spacing/>
        <w:ind/>
        <w:rPr/>
      </w:pPr>
      <w:r/>
      <w:r/>
    </w:p>
    <w:p w14:paraId="424C9E08" w14:textId="77777777">
      <w:pPr>
        <w:pBdr/>
        <w:spacing/>
        <w:ind/>
        <w:rPr/>
      </w:pPr>
      <w:r/>
      <w:r/>
    </w:p>
    <w:p w14:paraId="06DF6F4B" w14:textId="77777777">
      <w:pPr>
        <w:pBdr/>
        <w:spacing/>
        <w:ind/>
        <w:rPr/>
      </w:pPr>
      <w:r/>
      <w:r/>
    </w:p>
    <w:p w14:paraId="2D1533C9" w14:textId="77777777">
      <w:pPr>
        <w:pBdr/>
        <w:spacing/>
        <w:ind/>
        <w:rPr/>
      </w:pPr>
      <w:r/>
      <w:r/>
    </w:p>
    <w:p w14:paraId="6FC13C50" w14:textId="77777777">
      <w:pPr>
        <w:pBdr/>
        <w:spacing/>
        <w:ind/>
        <w:rPr/>
      </w:pPr>
      <w:r/>
      <w:r/>
    </w:p>
    <w:p w14:paraId="52980013" w14:textId="77777777">
      <w:pPr>
        <w:pBdr/>
        <w:spacing/>
        <w:ind/>
        <w:rPr/>
      </w:pPr>
      <w:r/>
      <w:r/>
    </w:p>
    <w:p w14:paraId="58897333" w14:textId="77777777">
      <w:pPr>
        <w:pBdr/>
        <w:spacing/>
        <w:ind/>
        <w:rPr/>
      </w:pPr>
      <w:r/>
      <w:r/>
    </w:p>
    <w:p w14:paraId="48074DD4" w14:textId="44CB515E">
      <w:pPr>
        <w:pStyle w:val="907"/>
        <w:pBdr/>
        <w:spacing/>
        <w:ind/>
        <w:rPr/>
      </w:pPr>
      <w:r/>
      <w:bookmarkStart w:id="7" w:name="_Toc7"/>
      <w:r>
        <w:t xml:space="preserve">4. </w:t>
      </w:r>
      <w:r>
        <w:t xml:space="preserve">Data Structures</w:t>
      </w:r>
      <w:bookmarkEnd w:id="7"/>
      <w:r/>
      <w:r/>
    </w:p>
    <w:p w14:paraId="64B946B3" w14:textId="49760A29">
      <w:pPr>
        <w:pBdr/>
        <w:spacing/>
        <w:ind/>
        <w:jc w:val="both"/>
        <w:rPr>
          <w:highlight w:val="none"/>
          <w:lang w:val="en-US"/>
        </w:rPr>
      </w:pPr>
      <w:r>
        <w:rPr>
          <w:lang w:val="en-US"/>
        </w:rPr>
        <w:t xml:space="preserve">Python data types are classified into two types, they are primitive data types and collection data types. They are described in brief below:</w:t>
      </w:r>
      <w:r>
        <w:rPr>
          <w:highlight w:val="none"/>
          <w:lang w:val="en-US"/>
        </w:rPr>
      </w:r>
    </w:p>
    <w:p w14:paraId="1BC506EA">
      <w:pPr>
        <w:pStyle w:val="920"/>
        <w:numPr>
          <w:ilvl w:val="0"/>
          <w:numId w:val="4"/>
        </w:numPr>
        <w:pBdr/>
        <w:spacing/>
        <w:ind/>
        <w:jc w:val="both"/>
        <w:rPr/>
      </w:pPr>
      <w:r>
        <w:rPr>
          <w:b/>
          <w:bCs/>
          <w:highlight w:val="none"/>
          <w:lang w:val="en-US"/>
        </w:rPr>
        <w:t xml:space="preserve">Primitive Data Types</w:t>
      </w:r>
      <w:r>
        <w:rPr>
          <w:highlight w:val="none"/>
          <w:lang w:val="en-US"/>
        </w:rPr>
        <w:t xml:space="preserve"> represent the basic, immutable building blocks for a program, that store a single value. Primitive data type consists of integers – </w:t>
      </w:r>
      <w:r>
        <w:rPr>
          <w:i/>
          <w:iCs/>
          <w:highlight w:val="none"/>
          <w:lang w:val="en-US"/>
        </w:rPr>
        <w:t xml:space="preserve">int, </w:t>
      </w:r>
      <w:r>
        <w:rPr>
          <w:i w:val="0"/>
          <w:iCs w:val="0"/>
          <w:highlight w:val="none"/>
          <w:lang w:val="en-US"/>
        </w:rPr>
        <w:t xml:space="preserve">floating point numbers – </w:t>
      </w:r>
      <w:r>
        <w:rPr>
          <w:i/>
          <w:iCs/>
          <w:highlight w:val="none"/>
          <w:lang w:val="en-US"/>
        </w:rPr>
        <w:t xml:space="preserve">float</w:t>
      </w:r>
      <w:r>
        <w:rPr>
          <w:i w:val="0"/>
          <w:iCs w:val="0"/>
          <w:highlight w:val="none"/>
          <w:lang w:val="en-US"/>
        </w:rPr>
        <w:t xml:space="preserve">, </w:t>
      </w:r>
      <w:r>
        <w:rPr>
          <w:i w:val="0"/>
          <w:iCs w:val="0"/>
          <w:highlight w:val="none"/>
          <w:lang w:val="en-US"/>
        </w:rPr>
        <w:t xml:space="preserve">boolean - </w:t>
      </w:r>
      <w:r>
        <w:rPr>
          <w:i/>
          <w:iCs/>
          <w:highlight w:val="none"/>
          <w:lang w:val="en-US"/>
        </w:rPr>
        <w:t xml:space="preserve">bool</w:t>
      </w:r>
      <w:r>
        <w:rPr>
          <w:i w:val="0"/>
          <w:iCs w:val="0"/>
          <w:highlight w:val="none"/>
          <w:lang w:val="en-US"/>
        </w:rPr>
        <w:t xml:space="preserve"> and strings </w:t>
      </w:r>
      <w:r>
        <w:rPr>
          <w:i/>
          <w:iCs/>
          <w:highlight w:val="none"/>
          <w:lang w:val="en-US"/>
        </w:rPr>
        <w:t xml:space="preserve">– str.</w:t>
      </w:r>
      <w:r/>
    </w:p>
    <w:p w14:paraId="27A48DE2">
      <w:pPr>
        <w:pStyle w:val="920"/>
        <w:numPr>
          <w:ilvl w:val="0"/>
          <w:numId w:val="4"/>
        </w:numPr>
        <w:pBdr/>
        <w:spacing/>
        <w:ind/>
        <w:jc w:val="both"/>
        <w:rPr>
          <w:b w:val="0"/>
          <w:bCs w:val="0"/>
          <w:i w:val="0"/>
          <w:highlight w:val="none"/>
          <w:lang w:val="en-US"/>
        </w:rPr>
      </w:pPr>
      <w:r>
        <w:rPr>
          <w:b/>
          <w:bCs/>
          <w:i w:val="0"/>
          <w:iCs w:val="0"/>
          <w:highlight w:val="none"/>
          <w:lang w:val="en-US"/>
        </w:rPr>
        <w:t xml:space="preserve">Collection Data Types </w:t>
      </w:r>
      <w:r>
        <w:rPr>
          <w:b w:val="0"/>
          <w:bCs w:val="0"/>
          <w:i w:val="0"/>
          <w:iCs w:val="0"/>
          <w:highlight w:val="none"/>
          <w:lang w:val="en-US"/>
        </w:rPr>
        <w:t xml:space="preserve">represent mutable blocks which can store multiple values within a single variable. They allow indexing and iteration of values stored. Collection data type consists of list, dictionary, set, tuples. </w:t>
      </w:r>
      <w:r>
        <w:rPr>
          <w:b w:val="0"/>
          <w:bCs w:val="0"/>
          <w:i w:val="0"/>
          <w:highlight w:val="none"/>
          <w:lang w:val="en-US"/>
        </w:rPr>
      </w:r>
    </w:p>
    <w:p w14:paraId="1EC3586C">
      <w:pPr>
        <w:pBdr/>
        <w:spacing/>
        <w:ind w:firstLine="0" w:left="0"/>
        <w:jc w:val="both"/>
        <w:rPr>
          <w:b w:val="0"/>
          <w:bCs w:val="0"/>
          <w:i w:val="0"/>
          <w:highlight w:val="none"/>
          <w:lang w:val="en-US"/>
        </w:rPr>
      </w:pPr>
      <w:r>
        <w:rPr>
          <w:b w:val="0"/>
          <w:bCs w:val="0"/>
          <w:i w:val="0"/>
          <w:iCs w:val="0"/>
          <w:highlight w:val="none"/>
          <w:lang w:val="en-US"/>
        </w:rPr>
        <w:t xml:space="preserve">The table below lists all built-in data types which are either primitive or collection-oriented according to the official Python documentation. </w:t>
      </w:r>
      <w:r>
        <w:rPr>
          <w:b w:val="0"/>
          <w:bCs w:val="0"/>
          <w:i w:val="0"/>
          <w:highlight w:val="none"/>
          <w:lang w:val="en-US"/>
        </w:rPr>
      </w:r>
      <w:r>
        <w:rPr>
          <w:b w:val="0"/>
          <w:bCs w:val="0"/>
          <w:i w:val="0"/>
          <w:highlight w:val="none"/>
          <w:lang w:val="en-US"/>
        </w:rPr>
      </w:r>
    </w:p>
    <w:p w14:paraId="4487D633">
      <w:pPr>
        <w:pBdr/>
        <w:spacing/>
        <w:ind w:firstLine="0" w:left="0"/>
        <w:jc w:val="both"/>
        <w:rPr>
          <w:b w:val="0"/>
          <w:bCs w:val="0"/>
          <w:i w:val="0"/>
          <w:highlight w:val="none"/>
          <w:lang w:val="en-US"/>
        </w:rPr>
      </w:pPr>
      <w:r>
        <w:rPr>
          <w:b w:val="0"/>
          <w:bCs w:val="0"/>
          <w:i w:val="0"/>
          <w:iCs w:val="0"/>
          <w:highlight w:val="none"/>
          <w:lang w:val="en-US" w:bidi="en-US"/>
        </w:rPr>
      </w:r>
      <w:r>
        <w:rPr>
          <w:b w:val="0"/>
          <w:bCs w:val="0"/>
          <w:i w:val="0"/>
          <w:iCs w:val="0"/>
          <w:highlight w:val="none"/>
          <w:lang w:val="en-US"/>
        </w:rPr>
      </w:r>
      <w:r>
        <w:rPr>
          <w:b w:val="0"/>
          <w:bCs w:val="0"/>
          <w:i w:val="0"/>
          <w:highlight w:val="none"/>
          <w:lang w:val="en-US"/>
        </w:rPr>
      </w:r>
    </w:p>
    <w:p w14:paraId="1F0B2EF8">
      <w:pPr>
        <w:pStyle w:val="908"/>
        <w:pBdr/>
        <w:spacing/>
        <w:ind/>
        <w:rPr>
          <w:b/>
          <w:bCs/>
          <w:highlight w:val="none"/>
          <w14:ligatures w14:val="none"/>
        </w:rPr>
      </w:pPr>
      <w:r>
        <w:rPr>
          <w:b/>
          <w:bCs/>
          <w:i w:val="0"/>
          <w:highlight w:val="none"/>
          <w:lang w:val="en-US"/>
        </w:rPr>
        <w:t xml:space="preserve">4.1 Primitive Data Types</w:t>
      </w:r>
      <w:r>
        <w:rPr>
          <w:b/>
          <w:bCs/>
          <w:highlight w:val="none"/>
          <w:lang w:val="en-US"/>
        </w:rPr>
      </w:r>
      <w:r>
        <w:rPr>
          <w:b/>
          <w:bCs/>
          <w:highlight w:val="none"/>
          <w14:ligatures w14:val="none"/>
        </w:rPr>
      </w:r>
    </w:p>
    <w:tbl>
      <w:tblPr>
        <w:tblStyle w:val="917"/>
        <w:tblW w:w="0" w:type="auto"/>
        <w:tblBorders/>
        <w:tblLook w:val="04A0" w:firstRow="1" w:lastRow="0" w:firstColumn="1" w:lastColumn="0" w:noHBand="0" w:noVBand="1"/>
      </w:tblPr>
      <w:tblGrid>
        <w:gridCol w:w="3120"/>
        <w:gridCol w:w="3120"/>
        <w:gridCol w:w="3120"/>
      </w:tblGrid>
      <w:tr>
        <w:trPr/>
        <w:tc>
          <w:tcPr>
            <w:tcBorders/>
            <w:tcW w:w="3120" w:type="dxa"/>
          </w:tcPr>
          <w:p w14:paraId="7AFB7B6A">
            <w:pPr>
              <w:pBdr/>
              <w:spacing/>
              <w:ind/>
              <w:jc w:val="center"/>
              <w:rPr>
                <w:b w:val="0"/>
                <w:bCs w:val="0"/>
                <w:i w:val="0"/>
                <w:highlight w:val="none"/>
                <w:lang w:val="en-US" w:bidi="en-US"/>
              </w:rPr>
            </w:pPr>
            <w:r>
              <w:rPr>
                <w:b w:val="0"/>
                <w:bCs w:val="0"/>
                <w:i w:val="0"/>
                <w:iCs w:val="0"/>
                <w:highlight w:val="none"/>
                <w:lang w:val="en-US" w:bidi="en-US"/>
              </w:rPr>
              <w:t xml:space="preserve">Data Type</w:t>
            </w:r>
            <w:r>
              <w:rPr>
                <w:b w:val="0"/>
                <w:bCs w:val="0"/>
                <w:i w:val="0"/>
                <w:iCs w:val="0"/>
                <w:highlight w:val="none"/>
                <w:lang w:val="en-US"/>
              </w:rPr>
            </w:r>
            <w:r>
              <w:rPr>
                <w:b w:val="0"/>
                <w:bCs w:val="0"/>
                <w:i w:val="0"/>
                <w:highlight w:val="none"/>
                <w:lang w:val="en-US" w:bidi="en-US"/>
              </w:rPr>
            </w:r>
          </w:p>
        </w:tc>
        <w:tc>
          <w:tcPr>
            <w:tcBorders/>
            <w:tcW w:w="3120" w:type="dxa"/>
          </w:tcPr>
          <w:p w14:paraId="189EB387">
            <w:pPr>
              <w:pBdr/>
              <w:spacing/>
              <w:ind/>
              <w:jc w:val="center"/>
              <w:rPr>
                <w:b w:val="0"/>
                <w:bCs w:val="0"/>
                <w:i w:val="0"/>
                <w:highlight w:val="none"/>
                <w:lang w:val="en-US" w:bidi="en-US"/>
              </w:rPr>
            </w:pPr>
            <w:r>
              <w:rPr>
                <w:b w:val="0"/>
                <w:bCs w:val="0"/>
                <w:i w:val="0"/>
                <w:iCs w:val="0"/>
                <w:highlight w:val="none"/>
                <w:lang w:val="en-US" w:bidi="en-US"/>
              </w:rPr>
              <w:t xml:space="preserve">Description </w:t>
            </w:r>
            <w:r>
              <w:rPr>
                <w:b w:val="0"/>
                <w:bCs w:val="0"/>
                <w:i w:val="0"/>
                <w:iCs w:val="0"/>
                <w:highlight w:val="none"/>
                <w:lang w:val="en-US"/>
              </w:rPr>
            </w:r>
            <w:r>
              <w:rPr>
                <w:b w:val="0"/>
                <w:bCs w:val="0"/>
                <w:i w:val="0"/>
                <w:highlight w:val="none"/>
                <w:lang w:val="en-US" w:bidi="en-US"/>
              </w:rPr>
            </w:r>
          </w:p>
        </w:tc>
        <w:tc>
          <w:tcPr>
            <w:tcBorders/>
            <w:tcW w:w="3120" w:type="dxa"/>
          </w:tcPr>
          <w:p w14:paraId="76F8AC29">
            <w:pPr>
              <w:pBdr/>
              <w:spacing/>
              <w:ind/>
              <w:jc w:val="center"/>
              <w:rPr>
                <w:b w:val="0"/>
                <w:bCs w:val="0"/>
                <w:i w:val="0"/>
                <w:highlight w:val="none"/>
                <w:lang w:val="en-US" w:bidi="en-US"/>
              </w:rPr>
            </w:pPr>
            <w:r>
              <w:rPr>
                <w:b w:val="0"/>
                <w:bCs w:val="0"/>
                <w:i w:val="0"/>
                <w:iCs w:val="0"/>
                <w:highlight w:val="none"/>
                <w:lang w:val="en-US" w:bidi="en-US"/>
              </w:rPr>
              <w:t xml:space="preserve">Example</w:t>
            </w:r>
            <w:r>
              <w:rPr>
                <w:b w:val="0"/>
                <w:bCs w:val="0"/>
                <w:i w:val="0"/>
                <w:iCs w:val="0"/>
                <w:highlight w:val="none"/>
                <w:lang w:val="en-US"/>
              </w:rPr>
            </w:r>
            <w:r>
              <w:rPr>
                <w:b w:val="0"/>
                <w:bCs w:val="0"/>
                <w:i w:val="0"/>
                <w:highlight w:val="none"/>
                <w:lang w:val="en-US" w:bidi="en-US"/>
              </w:rPr>
            </w:r>
          </w:p>
        </w:tc>
      </w:tr>
      <w:tr>
        <w:trPr/>
        <w:tc>
          <w:tcPr>
            <w:tcBorders/>
            <w:tcW w:w="3120" w:type="dxa"/>
          </w:tcPr>
          <w:p w14:paraId="1435B8F4">
            <w:pPr>
              <w:pBdr/>
              <w:spacing/>
              <w:ind/>
              <w:jc w:val="both"/>
              <w:rPr>
                <w:b w:val="0"/>
                <w:bCs w:val="0"/>
                <w:i w:val="0"/>
                <w:highlight w:val="none"/>
                <w:lang w:val="en-US" w:bidi="en-US"/>
              </w:rPr>
            </w:pPr>
            <w:r>
              <w:rPr>
                <w:b w:val="0"/>
                <w:bCs w:val="0"/>
                <w:i w:val="0"/>
                <w:iCs w:val="0"/>
                <w:highlight w:val="none"/>
                <w:lang w:val="en-US" w:bidi="en-US"/>
              </w:rPr>
              <w:t xml:space="preserve">Integers – int </w:t>
            </w:r>
            <w:r>
              <w:rPr>
                <w:b w:val="0"/>
                <w:bCs w:val="0"/>
                <w:i w:val="0"/>
                <w:iCs w:val="0"/>
                <w:highlight w:val="none"/>
                <w:lang w:val="en-US"/>
              </w:rPr>
            </w:r>
            <w:r>
              <w:rPr>
                <w:b w:val="0"/>
                <w:bCs w:val="0"/>
                <w:i w:val="0"/>
                <w:highlight w:val="none"/>
                <w:lang w:val="en-US" w:bidi="en-US"/>
              </w:rPr>
            </w:r>
          </w:p>
        </w:tc>
        <w:tc>
          <w:tcPr>
            <w:tcBorders/>
            <w:tcW w:w="3120" w:type="dxa"/>
          </w:tcPr>
          <w:p w14:paraId="3094B8A4">
            <w:pPr>
              <w:pBdr/>
              <w:spacing/>
              <w:ind/>
              <w:jc w:val="both"/>
              <w:rPr>
                <w:b w:val="0"/>
                <w:bCs w:val="0"/>
                <w:i w:val="0"/>
                <w:highlight w:val="none"/>
                <w:lang w:val="en-US" w:bidi="en-US"/>
              </w:rPr>
            </w:pPr>
            <w:r>
              <w:rPr>
                <w:b w:val="0"/>
                <w:bCs w:val="0"/>
                <w:i w:val="0"/>
                <w:iCs w:val="0"/>
                <w:highlight w:val="none"/>
                <w:lang w:val="en-US" w:bidi="en-US"/>
              </w:rPr>
              <w:t xml:space="preserve">Whole numbers of infinite length (unlimited precision)</w:t>
            </w:r>
            <w:r>
              <w:rPr>
                <w:b w:val="0"/>
                <w:bCs w:val="0"/>
                <w:i w:val="0"/>
                <w:iCs w:val="0"/>
                <w:highlight w:val="none"/>
                <w:lang w:val="en-US"/>
              </w:rPr>
            </w:r>
            <w:r>
              <w:rPr>
                <w:b w:val="0"/>
                <w:bCs w:val="0"/>
                <w:i w:val="0"/>
                <w:highlight w:val="none"/>
                <w:lang w:val="en-US" w:bidi="en-US"/>
              </w:rPr>
            </w:r>
          </w:p>
        </w:tc>
        <w:tc>
          <w:tcPr>
            <w:tcBorders/>
            <w:tcW w:w="3120" w:type="dxa"/>
          </w:tcPr>
          <w:p w14:paraId="08B48B58">
            <w:pPr>
              <w:pBdr/>
              <w:spacing/>
              <w:ind/>
              <w:jc w:val="both"/>
              <w:rPr>
                <w:b w:val="0"/>
                <w:bCs w:val="0"/>
                <w:i w:val="0"/>
                <w:highlight w:val="none"/>
                <w:lang w:val="en-US" w:bidi="en-US"/>
              </w:rPr>
            </w:pPr>
            <w:r>
              <w:rPr>
                <w:b w:val="0"/>
                <w:bCs w:val="0"/>
                <w:i w:val="0"/>
                <w:iCs w:val="0"/>
                <w:highlight w:val="none"/>
                <w:lang w:val="en-US" w:bidi="en-US"/>
              </w:rPr>
            </w:r>
            <w:r>
              <w:rPr>
                <w:b w:val="0"/>
                <w:bCs w:val="0"/>
                <w:i w:val="0"/>
                <w:iCs w:val="0"/>
                <w:highlight w:val="none"/>
                <w:lang w:val="en-US" w:bidi="en-US"/>
              </w:rPr>
            </w:r>
            <m:oMathPara>
              <m:oMathParaPr/>
              <m:oMath>
                <m:r>
                  <w:rPr>
                    <w:rFonts w:hint="default" w:ascii="Cambria Math" w:hAnsi="Cambria Math" w:eastAsia="Cambria Math" w:cs="Cambria Math"/>
                    <w:highlight w:val="none"/>
                    <w:lang w:val="en-US" w:bidi="en-US"/>
                  </w:rPr>
                  <m:rPr>
                    <m:sty m:val="i"/>
                  </m:rPr>
                  <m:t>age = 20</m:t>
                </m:r>
              </m:oMath>
            </m:oMathPara>
            <w:r>
              <w:rPr>
                <w:b w:val="0"/>
                <w:bCs w:val="0"/>
                <w:i w:val="0"/>
                <w:iCs w:val="0"/>
                <w:highlight w:val="none"/>
                <w:lang w:val="en-US"/>
              </w:rPr>
            </w:r>
            <w:r>
              <w:rPr>
                <w:b w:val="0"/>
                <w:bCs w:val="0"/>
                <w:i w:val="0"/>
                <w:highlight w:val="none"/>
                <w:lang w:val="en-US" w:bidi="en-US"/>
              </w:rPr>
            </w:r>
          </w:p>
        </w:tc>
      </w:tr>
      <w:tr>
        <w:trPr/>
        <w:tc>
          <w:tcPr>
            <w:tcBorders/>
            <w:tcW w:w="3120" w:type="dxa"/>
          </w:tcPr>
          <w:p w14:paraId="1DAB094B">
            <w:pPr>
              <w:pBdr/>
              <w:spacing/>
              <w:ind/>
              <w:jc w:val="both"/>
              <w:rPr>
                <w:b w:val="0"/>
                <w:bCs w:val="0"/>
                <w:i w:val="0"/>
                <w:highlight w:val="none"/>
                <w:lang w:val="en-US" w:bidi="en-US"/>
              </w:rPr>
            </w:pPr>
            <w:r>
              <w:rPr>
                <w:b w:val="0"/>
                <w:bCs w:val="0"/>
                <w:i w:val="0"/>
                <w:iCs w:val="0"/>
                <w:highlight w:val="none"/>
                <w:lang w:val="en-US" w:bidi="en-US"/>
              </w:rPr>
              <w:t xml:space="preserve">Floating Point Numbers – float</w:t>
            </w:r>
            <w:r>
              <w:rPr>
                <w:b w:val="0"/>
                <w:bCs w:val="0"/>
                <w:i w:val="0"/>
                <w:iCs w:val="0"/>
                <w:highlight w:val="none"/>
                <w:lang w:val="en-US"/>
              </w:rPr>
            </w:r>
            <w:r>
              <w:rPr>
                <w:b w:val="0"/>
                <w:bCs w:val="0"/>
                <w:i w:val="0"/>
                <w:highlight w:val="none"/>
                <w:lang w:val="en-US" w:bidi="en-US"/>
              </w:rPr>
            </w:r>
          </w:p>
        </w:tc>
        <w:tc>
          <w:tcPr>
            <w:tcBorders/>
            <w:tcW w:w="3120" w:type="dxa"/>
          </w:tcPr>
          <w:p w14:paraId="529AB08F">
            <w:pPr>
              <w:pBdr/>
              <w:spacing/>
              <w:ind/>
              <w:jc w:val="both"/>
              <w:rPr>
                <w:b w:val="0"/>
                <w:bCs w:val="0"/>
                <w:i w:val="0"/>
                <w:highlight w:val="none"/>
                <w:lang w:val="en-US" w:bidi="en-US"/>
              </w:rPr>
            </w:pPr>
            <w:r>
              <w:rPr>
                <w:b w:val="0"/>
                <w:bCs w:val="0"/>
                <w:i w:val="0"/>
                <w:iCs w:val="0"/>
                <w:highlight w:val="none"/>
                <w:lang w:val="en-US" w:bidi="en-US"/>
              </w:rPr>
              <w:t xml:space="preserve">Double precision data type which holds decimal values</w:t>
            </w:r>
            <w:r>
              <w:rPr>
                <w:b w:val="0"/>
                <w:bCs w:val="0"/>
                <w:i w:val="0"/>
                <w:iCs w:val="0"/>
                <w:highlight w:val="none"/>
                <w:lang w:val="en-US"/>
              </w:rPr>
            </w:r>
            <w:r>
              <w:rPr>
                <w:b w:val="0"/>
                <w:bCs w:val="0"/>
                <w:i w:val="0"/>
                <w:highlight w:val="none"/>
                <w:lang w:val="en-US" w:bidi="en-US"/>
              </w:rPr>
            </w:r>
          </w:p>
        </w:tc>
        <w:tc>
          <w:tcPr>
            <w:tcBorders/>
            <w:tcW w:w="3120" w:type="dxa"/>
          </w:tcPr>
          <w:p w14:paraId="31C9CCFD">
            <w:pPr>
              <w:pBdr/>
              <w:spacing/>
              <w:ind/>
              <w:jc w:val="both"/>
              <w:rPr>
                <w:b w:val="0"/>
                <w:bCs w:val="0"/>
                <w:i w:val="0"/>
                <w:highlight w:val="none"/>
                <w:lang w:val="en-US" w:bidi="en-US"/>
              </w:rPr>
            </w:pPr>
            <w:r>
              <w:rPr>
                <w:b w:val="0"/>
                <w:bCs w:val="0"/>
                <w:i w:val="0"/>
                <w:iCs w:val="0"/>
                <w:highlight w:val="none"/>
                <w:lang w:val="en-US" w:bidi="en-US"/>
              </w:rPr>
            </w:r>
            <m:oMathPara>
              <m:oMathParaPr/>
              <m:oMath>
                <m:r>
                  <w:rPr>
                    <w:rFonts w:ascii="Cambria Math" w:hAnsi="Cambria Math" w:eastAsia="Cambria Math" w:cs="Cambria Math"/>
                    <w:highlight w:val="none"/>
                    <w:lang w:val="en-US" w:bidi="en-US"/>
                  </w:rPr>
                  <m:rPr>
                    <m:sty m:val="p"/>
                  </m:rPr>
                  <m:t>price = 20</m:t>
                </m:r>
              </m:oMath>
            </m:oMathPara>
            <w:r>
              <w:rPr>
                <w:b w:val="0"/>
                <w:bCs w:val="0"/>
                <w:i w:val="0"/>
                <w:iCs w:val="0"/>
                <w:highlight w:val="none"/>
                <w:lang w:val="en-US"/>
              </w:rPr>
            </w:r>
            <w:r>
              <w:rPr>
                <w:b w:val="0"/>
                <w:bCs w:val="0"/>
                <w:i w:val="0"/>
                <w:highlight w:val="none"/>
                <w:lang w:val="en-US" w:bidi="en-US"/>
              </w:rPr>
            </w:r>
          </w:p>
        </w:tc>
      </w:tr>
      <w:tr>
        <w:trPr/>
        <w:tc>
          <w:tcPr>
            <w:tcBorders/>
            <w:tcW w:w="3120" w:type="dxa"/>
          </w:tcPr>
          <w:p w14:paraId="725EE322">
            <w:pPr>
              <w:pBdr/>
              <w:spacing/>
              <w:ind/>
              <w:jc w:val="both"/>
              <w:rPr>
                <w:b w:val="0"/>
                <w:bCs w:val="0"/>
                <w:i w:val="0"/>
                <w:highlight w:val="none"/>
                <w:lang w:val="en-US" w:bidi="en-US"/>
              </w:rPr>
            </w:pPr>
            <w:r>
              <w:rPr>
                <w:b w:val="0"/>
                <w:bCs w:val="0"/>
                <w:i w:val="0"/>
                <w:iCs w:val="0"/>
                <w:highlight w:val="none"/>
                <w:lang w:val="en-US" w:bidi="en-US"/>
              </w:rPr>
              <w:t xml:space="preserve">Complex </w:t>
            </w:r>
            <w:r>
              <w:rPr>
                <w:b w:val="0"/>
                <w:bCs w:val="0"/>
                <w:i w:val="0"/>
                <w:iCs w:val="0"/>
                <w:highlight w:val="none"/>
                <w:lang w:val="en-US"/>
              </w:rPr>
            </w:r>
            <w:r>
              <w:rPr>
                <w:b w:val="0"/>
                <w:bCs w:val="0"/>
                <w:i w:val="0"/>
                <w:highlight w:val="none"/>
                <w:lang w:val="en-US" w:bidi="en-US"/>
              </w:rPr>
            </w:r>
          </w:p>
        </w:tc>
        <w:tc>
          <w:tcPr>
            <w:tcBorders/>
            <w:tcW w:w="3120" w:type="dxa"/>
          </w:tcPr>
          <w:p w14:paraId="5AF9A432">
            <w:pPr>
              <w:pBdr/>
              <w:spacing/>
              <w:ind/>
              <w:jc w:val="both"/>
              <w:rPr>
                <w:b w:val="0"/>
                <w:bCs w:val="0"/>
                <w:i w:val="0"/>
                <w:highlight w:val="none"/>
                <w:lang w:val="en-US" w:bidi="en-US"/>
              </w:rPr>
            </w:pPr>
            <w:r>
              <w:rPr>
                <w:b w:val="0"/>
                <w:bCs w:val="0"/>
                <w:i w:val="0"/>
                <w:iCs w:val="0"/>
                <w:highlight w:val="none"/>
                <w:lang w:val="en-US" w:bidi="en-US"/>
              </w:rPr>
              <w:t xml:space="preserve">Numbers which are paired with real and imaginary part</w:t>
            </w:r>
            <w:r>
              <w:rPr>
                <w:b w:val="0"/>
                <w:bCs w:val="0"/>
                <w:i w:val="0"/>
                <w:iCs w:val="0"/>
                <w:highlight w:val="none"/>
                <w:lang w:val="en-US"/>
              </w:rPr>
            </w:r>
            <w:r>
              <w:rPr>
                <w:b w:val="0"/>
                <w:bCs w:val="0"/>
                <w:i w:val="0"/>
                <w:highlight w:val="none"/>
                <w:lang w:val="en-US" w:bidi="en-US"/>
              </w:rPr>
            </w:r>
          </w:p>
        </w:tc>
        <w:tc>
          <w:tcPr>
            <w:tcBorders/>
            <w:tcW w:w="3120" w:type="dxa"/>
          </w:tcPr>
          <w:p w14:paraId="18C2B660">
            <w:pPr>
              <w:pBdr/>
              <w:spacing/>
              <w:ind/>
              <w:jc w:val="both"/>
              <w:rPr>
                <w:b w:val="0"/>
                <w:bCs w:val="0"/>
                <w:i w:val="0"/>
                <w:highlight w:val="none"/>
                <w:lang w:val="en-US" w:bidi="en-US"/>
              </w:rPr>
            </w:pPr>
            <w:r>
              <w:rPr>
                <w:b w:val="0"/>
                <w:bCs w:val="0"/>
                <w:i w:val="0"/>
                <w:iCs w:val="0"/>
                <w:highlight w:val="none"/>
                <w:lang w:val="en-US" w:bidi="en-US"/>
              </w:rPr>
            </w:r>
            <m:oMathPara>
              <m:oMathParaPr/>
              <m:oMath>
                <m:r>
                  <w:rPr>
                    <w:rFonts w:hint="default" w:ascii="Cambria Math" w:hAnsi="Cambria Math" w:eastAsia="Cambria Math" w:cs="Cambria Math"/>
                    <w:highlight w:val="none"/>
                    <w:lang w:val="en-US" w:bidi="en-US"/>
                  </w:rPr>
                  <m:rPr>
                    <m:sty m:val="i"/>
                  </m:rPr>
                  <m:t>z = 2 + 3j</m:t>
                </m:r>
              </m:oMath>
            </m:oMathPara>
            <w:r>
              <w:rPr>
                <w:b w:val="0"/>
                <w:bCs w:val="0"/>
                <w:i w:val="0"/>
                <w:iCs w:val="0"/>
                <w:highlight w:val="none"/>
                <w:lang w:val="en-US"/>
              </w:rPr>
            </w:r>
            <w:r>
              <w:rPr>
                <w:b w:val="0"/>
                <w:bCs w:val="0"/>
                <w:i w:val="0"/>
                <w:highlight w:val="none"/>
                <w:lang w:val="en-US" w:bidi="en-US"/>
              </w:rPr>
            </w:r>
          </w:p>
        </w:tc>
      </w:tr>
      <w:tr>
        <w:trPr/>
        <w:tc>
          <w:tcPr>
            <w:tcBorders/>
            <w:tcW w:w="3120" w:type="dxa"/>
          </w:tcPr>
          <w:p w14:paraId="3496B0ED">
            <w:pPr>
              <w:pBdr/>
              <w:spacing/>
              <w:ind/>
              <w:jc w:val="both"/>
              <w:rPr>
                <w:b w:val="0"/>
                <w:bCs w:val="0"/>
                <w:i w:val="0"/>
                <w:highlight w:val="none"/>
                <w:lang w:val="en-US" w:bidi="en-US"/>
              </w:rPr>
            </w:pPr>
            <w:r>
              <w:rPr>
                <w:b w:val="0"/>
                <w:bCs w:val="0"/>
                <w:i w:val="0"/>
                <w:iCs w:val="0"/>
                <w:highlight w:val="none"/>
                <w:lang w:val="en-US" w:bidi="en-US"/>
              </w:rPr>
              <w:t xml:space="preserve">Boolean – bool </w:t>
            </w:r>
            <w:r>
              <w:rPr>
                <w:b w:val="0"/>
                <w:bCs w:val="0"/>
                <w:i w:val="0"/>
                <w:iCs w:val="0"/>
                <w:highlight w:val="none"/>
                <w:lang w:val="en-US"/>
              </w:rPr>
            </w:r>
            <w:r>
              <w:rPr>
                <w:b w:val="0"/>
                <w:bCs w:val="0"/>
                <w:i w:val="0"/>
                <w:highlight w:val="none"/>
                <w:lang w:val="en-US" w:bidi="en-US"/>
              </w:rPr>
            </w:r>
          </w:p>
        </w:tc>
        <w:tc>
          <w:tcPr>
            <w:tcBorders/>
            <w:tcW w:w="3120" w:type="dxa"/>
          </w:tcPr>
          <w:p w14:paraId="593026F5">
            <w:pPr>
              <w:pBdr/>
              <w:spacing/>
              <w:ind/>
              <w:jc w:val="both"/>
              <w:rPr>
                <w:b w:val="0"/>
                <w:bCs w:val="0"/>
                <w:i w:val="0"/>
                <w:highlight w:val="none"/>
                <w:lang w:val="en-US" w:bidi="en-US"/>
              </w:rPr>
            </w:pPr>
            <w:r>
              <w:rPr>
                <w:b w:val="0"/>
                <w:bCs w:val="0"/>
                <w:i w:val="0"/>
                <w:iCs w:val="0"/>
                <w:highlight w:val="none"/>
                <w:lang w:val="en-US" w:bidi="en-US"/>
              </w:rPr>
              <w:t xml:space="preserve">Boolean Values (True or False)</w:t>
            </w:r>
            <w:r>
              <w:rPr>
                <w:b w:val="0"/>
                <w:bCs w:val="0"/>
                <w:i w:val="0"/>
                <w:iCs w:val="0"/>
                <w:highlight w:val="none"/>
                <w:lang w:val="en-US"/>
              </w:rPr>
            </w:r>
            <w:r>
              <w:rPr>
                <w:b w:val="0"/>
                <w:bCs w:val="0"/>
                <w:i w:val="0"/>
                <w:highlight w:val="none"/>
                <w:lang w:val="en-US" w:bidi="en-US"/>
              </w:rPr>
            </w:r>
          </w:p>
        </w:tc>
        <w:tc>
          <w:tcPr>
            <w:tcBorders/>
            <w:tcW w:w="3120" w:type="dxa"/>
          </w:tcPr>
          <w:p w14:paraId="0BC34330">
            <w:pPr>
              <w:pBdr/>
              <w:spacing/>
              <w:ind/>
              <w:jc w:val="both"/>
              <w:rPr>
                <w:rFonts w:ascii="Arial" w:hAnsi="Arial" w:cs="Arial"/>
                <w:b w:val="0"/>
                <w:bCs w:val="0"/>
                <w:i w:val="0"/>
                <w:highlight w:val="none"/>
              </w:rPr>
            </w:pPr>
            <w:r>
              <w:rPr>
                <w:rFonts w:ascii="Arial" w:hAnsi="Arial" w:eastAsia="Arial" w:cs="Arial"/>
                <w:b w:val="0"/>
                <w:bCs w:val="0"/>
                <w:i w:val="0"/>
                <w:iCs w:val="0"/>
                <w:highlight w:val="none"/>
                <w:lang w:val="en-US" w:bidi="en-US"/>
              </w:rPr>
            </w:r>
            <w:r>
              <w:rPr>
                <w:rFonts w:ascii="Arial" w:hAnsi="Arial" w:eastAsia="Arial" w:cs="Arial"/>
                <w:b w:val="0"/>
                <w:bCs w:val="0"/>
                <w:i w:val="0"/>
                <w:iCs w:val="0"/>
                <w:highlight w:val="none"/>
                <w:lang w:val="en-US" w:bidi="en-US"/>
              </w:rPr>
            </w:r>
            <m:oMathPara>
              <m:oMathParaPr/>
              <m:oMath>
                <m:r>
                  <w:rPr>
                    <w:rFonts w:hint="default" w:ascii="Cambria Math" w:hAnsi="Cambria Math" w:eastAsia="Cambria Math" w:cs="Cambria Math"/>
                    <w:highlight w:val="none"/>
                    <w:lang w:val="en-US" w:bidi="en-US"/>
                  </w:rPr>
                  <m:rPr>
                    <m:sty m:val="i"/>
                  </m:rPr>
                  <m:t>isVerified = False</m:t>
                </m:r>
              </m:oMath>
            </m:oMathPara>
            <w:r>
              <w:rPr>
                <w:rFonts w:ascii="Arial" w:hAnsi="Arial" w:eastAsia="Arial" w:cs="Arial"/>
                <w:b w:val="0"/>
                <w:bCs w:val="0"/>
                <w:i w:val="0"/>
                <w:iCs w:val="0"/>
                <w:highlight w:val="none"/>
                <w:lang w:val="en-US"/>
              </w:rPr>
            </w:r>
            <w:r>
              <w:rPr>
                <w:rFonts w:ascii="Arial" w:hAnsi="Arial" w:cs="Arial"/>
                <w:b w:val="0"/>
                <w:bCs w:val="0"/>
                <w:i w:val="0"/>
                <w:highlight w:val="none"/>
              </w:rPr>
            </w:r>
          </w:p>
        </w:tc>
      </w:tr>
      <w:tr>
        <w:trPr>
          <w:trHeight w:val="550"/>
        </w:trPr>
        <w:tc>
          <w:tcPr>
            <w:tcBorders/>
            <w:tcW w:w="3120" w:type="dxa"/>
          </w:tcPr>
          <w:p w14:paraId="5CAB8A1C">
            <w:pPr>
              <w:pBdr/>
              <w:spacing/>
              <w:ind/>
              <w:jc w:val="both"/>
              <w:rPr>
                <w:b w:val="0"/>
                <w:bCs w:val="0"/>
                <w:i w:val="0"/>
                <w:highlight w:val="none"/>
                <w:lang w:val="en-US" w:bidi="en-US"/>
              </w:rPr>
            </w:pPr>
            <w:r>
              <w:rPr>
                <w:b w:val="0"/>
                <w:bCs w:val="0"/>
                <w:i w:val="0"/>
                <w:iCs w:val="0"/>
                <w:highlight w:val="none"/>
                <w:lang w:val="en-US" w:bidi="en-US"/>
              </w:rPr>
              <w:t xml:space="preserve">Strings – str </w:t>
            </w:r>
            <w:r>
              <w:rPr>
                <w:b w:val="0"/>
                <w:bCs w:val="0"/>
                <w:i w:val="0"/>
                <w:iCs w:val="0"/>
                <w:highlight w:val="none"/>
                <w:lang w:val="en-US"/>
              </w:rPr>
            </w:r>
            <w:r>
              <w:rPr>
                <w:b w:val="0"/>
                <w:bCs w:val="0"/>
                <w:i w:val="0"/>
                <w:highlight w:val="none"/>
                <w:lang w:val="en-US" w:bidi="en-US"/>
              </w:rPr>
            </w:r>
          </w:p>
        </w:tc>
        <w:tc>
          <w:tcPr>
            <w:tcBorders/>
            <w:tcW w:w="3120" w:type="dxa"/>
          </w:tcPr>
          <w:p w14:paraId="679FAE61">
            <w:pPr>
              <w:pBdr/>
              <w:spacing/>
              <w:ind/>
              <w:jc w:val="both"/>
              <w:rPr>
                <w:b w:val="0"/>
                <w:bCs w:val="0"/>
                <w:i w:val="0"/>
                <w:highlight w:val="none"/>
                <w:lang w:val="en-US" w:bidi="en-US"/>
              </w:rPr>
            </w:pPr>
            <w:r>
              <w:rPr>
                <w:b w:val="0"/>
                <w:bCs w:val="0"/>
                <w:i w:val="0"/>
                <w:iCs w:val="0"/>
                <w:highlight w:val="none"/>
                <w:lang w:val="en-US" w:bidi="en-US"/>
              </w:rPr>
              <w:t xml:space="preserve">Immutable sequence of Unicode characters</w:t>
            </w:r>
            <w:r>
              <w:rPr>
                <w:b w:val="0"/>
                <w:bCs w:val="0"/>
                <w:i w:val="0"/>
                <w:iCs w:val="0"/>
                <w:highlight w:val="none"/>
                <w:lang w:val="en-US"/>
              </w:rPr>
            </w:r>
            <w:r>
              <w:rPr>
                <w:b w:val="0"/>
                <w:bCs w:val="0"/>
                <w:i w:val="0"/>
                <w:highlight w:val="none"/>
                <w:lang w:val="en-US" w:bidi="en-US"/>
              </w:rPr>
            </w:r>
          </w:p>
        </w:tc>
        <w:tc>
          <w:tcPr>
            <w:tcBorders/>
            <w:tcW w:w="3120" w:type="dxa"/>
          </w:tcPr>
          <w:p w14:paraId="54FEF9DF">
            <w:pPr>
              <w:pBdr/>
              <w:spacing/>
              <w:ind/>
              <w:jc w:val="both"/>
              <w:rPr>
                <w:b w:val="0"/>
                <w:bCs w:val="0"/>
                <w:i w:val="0"/>
                <w:highlight w:val="none"/>
                <w:lang w:val="en-US" w:bidi="en-US"/>
              </w:rPr>
            </w:pPr>
            <w:r>
              <w:rPr>
                <w:b w:val="0"/>
                <w:bCs w:val="0"/>
                <w:i w:val="0"/>
                <w:iCs w:val="0"/>
                <w:highlight w:val="none"/>
                <w:lang w:val="en-US" w:bidi="en-US"/>
              </w:rPr>
            </w:r>
            <m:oMathPara>
              <m:oMathParaPr/>
              <m:oMath>
                <m:r>
                  <w:rPr>
                    <w:rFonts w:hint="default" w:ascii="Cambria Math" w:hAnsi="Cambria Math" w:eastAsia="Cambria Math" w:cs="Cambria Math"/>
                    <w:highlight w:val="none"/>
                    <w:lang w:val="en-US" w:bidi="en-US"/>
                  </w:rPr>
                  <m:rPr>
                    <m:sty m:val="i"/>
                  </m:rPr>
                  <m:t>name = "Lebron"</m:t>
                </m:r>
              </m:oMath>
            </m:oMathPara>
            <w:r>
              <w:rPr>
                <w:b w:val="0"/>
                <w:bCs w:val="0"/>
                <w:i w:val="0"/>
                <w:iCs w:val="0"/>
                <w:highlight w:val="none"/>
                <w:lang w:val="en-US"/>
              </w:rPr>
            </w:r>
            <w:r>
              <w:rPr>
                <w:b w:val="0"/>
                <w:bCs w:val="0"/>
                <w:i w:val="0"/>
                <w:highlight w:val="none"/>
                <w:lang w:val="en-US" w:bidi="en-US"/>
              </w:rPr>
            </w:r>
          </w:p>
        </w:tc>
      </w:tr>
      <w:tr>
        <w:trPr/>
        <w:tc>
          <w:tcPr>
            <w:tcBorders/>
            <w:tcW w:w="3120" w:type="dxa"/>
          </w:tcPr>
          <w:p w14:paraId="28FB5B37">
            <w:pPr>
              <w:pBdr/>
              <w:spacing/>
              <w:ind/>
              <w:jc w:val="both"/>
              <w:rPr>
                <w:b w:val="0"/>
                <w:bCs w:val="0"/>
                <w:i w:val="0"/>
                <w:highlight w:val="none"/>
                <w:lang w:val="en-US" w:bidi="en-US"/>
              </w:rPr>
            </w:pPr>
            <w:r>
              <w:rPr>
                <w:b w:val="0"/>
                <w:bCs w:val="0"/>
                <w:i w:val="0"/>
                <w:iCs w:val="0"/>
                <w:highlight w:val="none"/>
                <w:lang w:val="en-US" w:bidi="en-US"/>
              </w:rPr>
              <w:t xml:space="preserve">NoneType </w:t>
            </w:r>
            <w:r>
              <w:rPr>
                <w:b w:val="0"/>
                <w:bCs w:val="0"/>
                <w:i w:val="0"/>
                <w:iCs w:val="0"/>
                <w:highlight w:val="none"/>
                <w:lang w:val="en-US"/>
              </w:rPr>
            </w:r>
            <w:r>
              <w:rPr>
                <w:b w:val="0"/>
                <w:bCs w:val="0"/>
                <w:i w:val="0"/>
                <w:highlight w:val="none"/>
                <w:lang w:val="en-US" w:bidi="en-US"/>
              </w:rPr>
            </w:r>
          </w:p>
        </w:tc>
        <w:tc>
          <w:tcPr>
            <w:tcBorders/>
            <w:tcW w:w="3120" w:type="dxa"/>
          </w:tcPr>
          <w:p w14:paraId="279E92B7">
            <w:pPr>
              <w:pBdr/>
              <w:spacing/>
              <w:ind/>
              <w:jc w:val="both"/>
              <w:rPr>
                <w:b w:val="0"/>
                <w:bCs w:val="0"/>
                <w:i w:val="0"/>
                <w:highlight w:val="none"/>
                <w:lang w:val="en-US" w:bidi="en-US"/>
              </w:rPr>
            </w:pPr>
            <w:r>
              <w:rPr>
                <w:b w:val="0"/>
                <w:bCs w:val="0"/>
                <w:i w:val="0"/>
                <w:iCs w:val="0"/>
                <w:highlight w:val="none"/>
                <w:lang w:val="en-US" w:bidi="en-US"/>
              </w:rPr>
              <w:t xml:space="preserve">Represents null value (None)</w:t>
            </w:r>
            <w:r>
              <w:rPr>
                <w:b w:val="0"/>
                <w:bCs w:val="0"/>
                <w:i w:val="0"/>
                <w:iCs w:val="0"/>
                <w:highlight w:val="none"/>
                <w:lang w:val="en-US"/>
              </w:rPr>
            </w:r>
            <w:r>
              <w:rPr>
                <w:b w:val="0"/>
                <w:bCs w:val="0"/>
                <w:i w:val="0"/>
                <w:highlight w:val="none"/>
                <w:lang w:val="en-US" w:bidi="en-US"/>
              </w:rPr>
            </w:r>
          </w:p>
        </w:tc>
        <w:tc>
          <w:tcPr>
            <w:tcBorders/>
            <w:tcW w:w="3120" w:type="dxa"/>
          </w:tcPr>
          <w:p w14:paraId="641C41D6">
            <w:pPr>
              <w:pBdr/>
              <w:spacing/>
              <w:ind/>
              <w:jc w:val="both"/>
              <w:rPr>
                <w:b w:val="0"/>
                <w:bCs w:val="0"/>
                <w:i w:val="0"/>
                <w:highlight w:val="none"/>
                <w:lang w:val="en-US" w:bidi="en-US"/>
              </w:rPr>
            </w:pPr>
            <w:r>
              <w:rPr>
                <w:b w:val="0"/>
                <w:bCs w:val="0"/>
                <w:i w:val="0"/>
                <w:iCs w:val="0"/>
                <w:highlight w:val="none"/>
                <w:lang w:val="en-US" w:bidi="en-US"/>
              </w:rPr>
            </w:r>
            <m:oMathPara>
              <m:oMathParaPr/>
              <m:oMath>
                <m:r>
                  <w:rPr>
                    <w:rFonts w:hint="default" w:ascii="Cambria Math" w:hAnsi="Cambria Math" w:eastAsia="Cambria Math" w:cs="Cambria Math"/>
                    <w:highlight w:val="none"/>
                    <w:lang w:val="en-US" w:bidi="en-US"/>
                  </w:rPr>
                  <m:rPr>
                    <m:sty m:val="i"/>
                  </m:rPr>
                  <m:t>val = None</m:t>
                </m:r>
              </m:oMath>
            </m:oMathPara>
            <w:r>
              <w:rPr>
                <w:b w:val="0"/>
                <w:bCs w:val="0"/>
                <w:i w:val="0"/>
                <w:iCs w:val="0"/>
                <w:highlight w:val="none"/>
                <w:lang w:val="en-US"/>
              </w:rPr>
            </w:r>
            <w:r>
              <w:rPr>
                <w:b w:val="0"/>
                <w:bCs w:val="0"/>
                <w:i w:val="0"/>
                <w:highlight w:val="none"/>
                <w:lang w:val="en-US" w:bidi="en-US"/>
              </w:rPr>
            </w:r>
          </w:p>
        </w:tc>
      </w:tr>
    </w:tbl>
    <w:p w14:paraId="2543CF72">
      <w:pPr>
        <w:pStyle w:val="894"/>
        <w:pBdr/>
        <w:spacing/>
        <w:ind/>
        <w:jc w:val="center"/>
        <w:rPr/>
      </w:pPr>
      <w:r>
        <w:t xml:space="preserve">Table </w:t>
      </w:r>
      <w:r>
        <w:fldChar w:fldCharType="begin"/>
        <w:instrText xml:space="preserve"> SEQ Table \* Arabic </w:instrText>
        <w:fldChar w:fldCharType="separate"/>
      </w:r>
      <w:r>
        <w:t xml:space="preserve">1</w:t>
      </w:r>
      <w:r>
        <w:fldChar w:fldCharType="end"/>
      </w:r>
      <w:r>
        <w:t xml:space="preserve">: Primitive Data Types </w:t>
      </w:r>
      <w:r/>
    </w:p>
    <w:p w14:paraId="7810DD77">
      <w:pPr>
        <w:pBdr/>
        <w:spacing/>
        <w:ind w:firstLine="0" w:left="0"/>
        <w:jc w:val="both"/>
        <w:rPr>
          <w:b w:val="0"/>
          <w:bCs w:val="0"/>
          <w:i w:val="0"/>
          <w:highlight w:val="none"/>
          <w:lang w:val="en-US"/>
        </w:rPr>
      </w:pPr>
      <w:r>
        <w:rPr>
          <w:b w:val="0"/>
          <w:bCs w:val="0"/>
          <w:i w:val="0"/>
          <w:highlight w:val="none"/>
          <w:lang w:val="en-US"/>
        </w:rPr>
      </w:r>
      <w:r>
        <w:rPr>
          <w:b w:val="0"/>
          <w:bCs w:val="0"/>
          <w:i w:val="0"/>
          <w:highlight w:val="none"/>
          <w:lang w:val="en-US"/>
        </w:rPr>
      </w:r>
      <w:r>
        <w:rPr>
          <w:b w:val="0"/>
          <w:bCs w:val="0"/>
          <w:i w:val="0"/>
          <w:highlight w:val="none"/>
          <w:lang w:val="en-US"/>
        </w:rPr>
      </w:r>
    </w:p>
    <w:p w14:paraId="7B0F3940">
      <w:pPr>
        <w:pStyle w:val="908"/>
        <w:pBdr/>
        <w:spacing/>
        <w:ind/>
        <w:rPr>
          <w:b/>
          <w:bCs w:val="0"/>
          <w:i w:val="0"/>
          <w:highlight w:val="none"/>
          <w:lang w:val="en-US" w:bidi="en-US"/>
        </w:rPr>
      </w:pPr>
      <w:r>
        <w:rPr>
          <w:b/>
          <w:bCs/>
          <w:i w:val="0"/>
          <w:iCs w:val="0"/>
          <w:highlight w:val="none"/>
          <w:lang w:val="en-US" w:bidi="en-US"/>
        </w:rPr>
        <w:t xml:space="preserve">4.2 Collection Data Types</w:t>
      </w:r>
      <w:r>
        <w:rPr>
          <w:b/>
          <w:bCs/>
          <w:i w:val="0"/>
          <w:highlight w:val="none"/>
        </w:rPr>
      </w:r>
      <w:r>
        <w:rPr>
          <w:b/>
          <w:bCs w:val="0"/>
          <w:i w:val="0"/>
          <w:highlight w:val="none"/>
          <w:lang w:val="en-US" w:bidi="en-US"/>
        </w:rPr>
      </w:r>
    </w:p>
    <w:tbl>
      <w:tblPr>
        <w:tblStyle w:val="917"/>
        <w:tblInd w:w="-590" w:type="dxa"/>
        <w:tblW w:w="0" w:type="auto"/>
        <w:tblBorders/>
        <w:tblLayout w:type="fixed"/>
        <w:tblLook w:val="04A0" w:firstRow="1" w:lastRow="0" w:firstColumn="1" w:lastColumn="0" w:noHBand="0" w:noVBand="1"/>
      </w:tblPr>
      <w:tblGrid>
        <w:gridCol w:w="1970"/>
        <w:gridCol w:w="5909"/>
        <w:gridCol w:w="3236"/>
      </w:tblGrid>
      <w:tr>
        <w:trPr>
          <w:trHeight w:val="358"/>
        </w:trPr>
        <w:tc>
          <w:tcPr>
            <w:tcBorders/>
            <w:tcW w:w="1970" w:type="dxa"/>
          </w:tcPr>
          <w:p w14:paraId="178918C4">
            <w:pPr>
              <w:pBdr/>
              <w:spacing/>
              <w:ind/>
              <w:jc w:val="center"/>
              <w:rPr>
                <w:highlight w:val="none"/>
                <w:lang w:val="en-US" w:bidi="en-US"/>
              </w:rPr>
            </w:pPr>
            <w:r>
              <w:rPr>
                <w:highlight w:val="none"/>
                <w:lang w:val="en-US" w:bidi="en-US"/>
              </w:rPr>
              <w:t xml:space="preserve">Data Type</w:t>
            </w:r>
            <w:r>
              <w:rPr>
                <w:highlight w:val="none"/>
                <w:lang w:val="en-US"/>
              </w:rPr>
            </w:r>
            <w:r>
              <w:rPr>
                <w:highlight w:val="none"/>
                <w:lang w:val="en-US" w:bidi="en-US"/>
              </w:rPr>
            </w:r>
          </w:p>
        </w:tc>
        <w:tc>
          <w:tcPr>
            <w:tcBorders/>
            <w:tcW w:w="5909" w:type="dxa"/>
          </w:tcPr>
          <w:p w14:paraId="537C35EB">
            <w:pPr>
              <w:pBdr/>
              <w:spacing/>
              <w:ind/>
              <w:jc w:val="center"/>
              <w:rPr>
                <w:highlight w:val="none"/>
                <w:lang w:val="en-US" w:bidi="en-US"/>
              </w:rPr>
            </w:pPr>
            <w:r>
              <w:rPr>
                <w:highlight w:val="none"/>
                <w:lang w:val="en-US" w:bidi="en-US"/>
              </w:rPr>
              <w:t xml:space="preserve">Description</w:t>
            </w:r>
            <w:r>
              <w:rPr>
                <w:highlight w:val="none"/>
                <w:lang w:val="en-US"/>
              </w:rPr>
            </w:r>
            <w:r>
              <w:rPr>
                <w:highlight w:val="none"/>
                <w:lang w:val="en-US" w:bidi="en-US"/>
              </w:rPr>
            </w:r>
          </w:p>
        </w:tc>
        <w:tc>
          <w:tcPr>
            <w:tcBorders/>
            <w:tcW w:w="3236" w:type="dxa"/>
          </w:tcPr>
          <w:p w14:paraId="347B5BE1">
            <w:pPr>
              <w:pBdr/>
              <w:spacing/>
              <w:ind/>
              <w:jc w:val="center"/>
              <w:rPr>
                <w:highlight w:val="none"/>
                <w:lang w:val="en-US" w:bidi="en-US"/>
              </w:rPr>
            </w:pPr>
            <w:r>
              <w:rPr>
                <w:highlight w:val="none"/>
                <w:lang w:val="en-US" w:bidi="en-US"/>
              </w:rPr>
              <w:t xml:space="preserve">Example</w:t>
            </w:r>
            <w:r>
              <w:rPr>
                <w:highlight w:val="none"/>
                <w:lang w:val="en-US"/>
              </w:rPr>
            </w:r>
            <w:r>
              <w:rPr>
                <w:highlight w:val="none"/>
                <w:lang w:val="en-US" w:bidi="en-US"/>
              </w:rPr>
            </w:r>
          </w:p>
        </w:tc>
      </w:tr>
      <w:tr>
        <w:trPr>
          <w:trHeight w:val="358"/>
        </w:trPr>
        <w:tc>
          <w:tcPr>
            <w:tcBorders/>
            <w:tcW w:w="1970" w:type="dxa"/>
          </w:tcPr>
          <w:p w14:paraId="343A7DA6">
            <w:pPr>
              <w:pBdr/>
              <w:spacing/>
              <w:ind/>
              <w:jc w:val="center"/>
              <w:rPr>
                <w:highlight w:val="none"/>
                <w:lang w:val="en-US" w:bidi="en-US"/>
              </w:rPr>
            </w:pPr>
            <w:r>
              <w:rPr>
                <w:highlight w:val="none"/>
                <w:lang w:val="en-US" w:bidi="en-US"/>
              </w:rPr>
              <w:t xml:space="preserve">List</w:t>
            </w:r>
            <w:r>
              <w:rPr>
                <w:highlight w:val="none"/>
                <w:lang w:val="en-US"/>
              </w:rPr>
            </w:r>
            <w:r>
              <w:rPr>
                <w:highlight w:val="none"/>
                <w:lang w:val="en-US" w:bidi="en-US"/>
              </w:rPr>
            </w:r>
          </w:p>
        </w:tc>
        <w:tc>
          <w:tcPr>
            <w:tcBorders/>
            <w:tcW w:w="5909" w:type="dxa"/>
          </w:tcPr>
          <w:p w14:paraId="613D8FC2">
            <w:pPr>
              <w:pBdr/>
              <w:spacing/>
              <w:ind/>
              <w:jc w:val="center"/>
              <w:rPr>
                <w:highlight w:val="none"/>
                <w:lang w:val="en-US" w:bidi="en-US"/>
              </w:rPr>
            </w:pPr>
            <w:r>
              <w:rPr>
                <w:highlight w:val="none"/>
                <w:lang w:val="en-US" w:bidi="en-US"/>
              </w:rPr>
              <w:t xml:space="preserve">Mutable, ordered sequence</w:t>
            </w:r>
            <w:r>
              <w:rPr>
                <w:highlight w:val="none"/>
                <w:lang w:val="en-US"/>
              </w:rPr>
            </w:r>
            <w:r>
              <w:rPr>
                <w:highlight w:val="none"/>
                <w:lang w:val="en-US" w:bidi="en-US"/>
              </w:rPr>
            </w:r>
          </w:p>
        </w:tc>
        <w:tc>
          <w:tcPr>
            <w:tcBorders/>
            <w:tcW w:w="3236" w:type="dxa"/>
          </w:tcPr>
          <w:p w14:paraId="67EFD765">
            <w:pPr>
              <w:pBdr/>
              <w:spacing/>
              <w:ind/>
              <w:jc w:val="center"/>
              <w:rPr>
                <w:highlight w:val="none"/>
                <w:lang w:val="en-US" w:bidi="en-US"/>
              </w:rPr>
            </w:pPr>
            <w:r>
              <w:rPr>
                <w:highlight w:val="none"/>
                <w:lang w:val="en-US" w:bidi="en-US"/>
              </w:rPr>
              <w:t xml:space="preserve">l = [1, 2, 3]</w:t>
            </w:r>
            <w:r>
              <w:rPr>
                <w:highlight w:val="none"/>
                <w:lang w:val="en-US" w:bidi="en-US"/>
              </w:rPr>
            </w:r>
          </w:p>
        </w:tc>
      </w:tr>
      <w:tr>
        <w:trPr>
          <w:trHeight w:val="358"/>
        </w:trPr>
        <w:tc>
          <w:tcPr>
            <w:tcBorders/>
            <w:tcW w:w="1970" w:type="dxa"/>
          </w:tcPr>
          <w:p w14:paraId="6DE1BAD6">
            <w:pPr>
              <w:pBdr/>
              <w:spacing/>
              <w:ind/>
              <w:jc w:val="center"/>
              <w:rPr>
                <w:highlight w:val="none"/>
                <w:lang w:val="en-US" w:bidi="en-US"/>
              </w:rPr>
            </w:pPr>
            <w:r>
              <w:rPr>
                <w:highlight w:val="none"/>
                <w:lang w:val="en-US" w:bidi="en-US"/>
              </w:rPr>
              <w:t xml:space="preserve">Tuple</w:t>
            </w:r>
            <w:r>
              <w:rPr>
                <w:highlight w:val="none"/>
                <w:lang w:val="en-US"/>
              </w:rPr>
            </w:r>
            <w:r>
              <w:rPr>
                <w:highlight w:val="none"/>
                <w:lang w:val="en-US" w:bidi="en-US"/>
              </w:rPr>
            </w:r>
          </w:p>
        </w:tc>
        <w:tc>
          <w:tcPr>
            <w:tcBorders/>
            <w:tcW w:w="5909" w:type="dxa"/>
          </w:tcPr>
          <w:p w14:paraId="464D5A98">
            <w:pPr>
              <w:pBdr/>
              <w:spacing/>
              <w:ind/>
              <w:jc w:val="center"/>
              <w:rPr>
                <w:highlight w:val="none"/>
                <w:lang w:val="en-US" w:bidi="en-US"/>
              </w:rPr>
            </w:pPr>
            <w:r>
              <w:rPr>
                <w:highlight w:val="none"/>
                <w:lang w:val="en-US" w:bidi="en-US"/>
              </w:rPr>
              <w:t xml:space="preserve">Immutable, ordered sequence</w:t>
            </w:r>
            <w:r>
              <w:rPr>
                <w:highlight w:val="none"/>
                <w:lang w:val="en-US"/>
              </w:rPr>
            </w:r>
            <w:r>
              <w:rPr>
                <w:highlight w:val="none"/>
                <w:lang w:val="en-US" w:bidi="en-US"/>
              </w:rPr>
            </w:r>
          </w:p>
        </w:tc>
        <w:tc>
          <w:tcPr>
            <w:tcBorders/>
            <w:tcW w:w="3236" w:type="dxa"/>
          </w:tcPr>
          <w:p w14:paraId="78C6E7A6">
            <w:pPr>
              <w:pBdr/>
              <w:spacing/>
              <w:ind/>
              <w:jc w:val="center"/>
              <w:rPr>
                <w:highlight w:val="none"/>
                <w:lang w:val="en-US" w:bidi="en-US"/>
              </w:rPr>
            </w:pPr>
            <w:r>
              <w:rPr>
                <w:highlight w:val="none"/>
                <w:lang w:val="en-US" w:bidi="en-US"/>
              </w:rPr>
              <w:t xml:space="preserve">tup = (1, 2)</w:t>
            </w:r>
            <w:r>
              <w:rPr>
                <w:highlight w:val="none"/>
                <w:lang w:val="en-US" w:bidi="en-US"/>
              </w:rPr>
            </w:r>
          </w:p>
        </w:tc>
      </w:tr>
      <w:tr>
        <w:trPr>
          <w:trHeight w:val="358"/>
        </w:trPr>
        <w:tc>
          <w:tcPr>
            <w:tcBorders/>
            <w:tcW w:w="1970" w:type="dxa"/>
          </w:tcPr>
          <w:p w14:paraId="582607CD">
            <w:pPr>
              <w:pBdr/>
              <w:spacing/>
              <w:ind/>
              <w:jc w:val="center"/>
              <w:rPr>
                <w:highlight w:val="none"/>
                <w:lang w:val="en-US" w:bidi="en-US"/>
              </w:rPr>
            </w:pPr>
            <w:r>
              <w:rPr>
                <w:highlight w:val="none"/>
                <w:lang w:val="en-US" w:bidi="en-US"/>
              </w:rPr>
              <w:t xml:space="preserve">Dictionary</w:t>
            </w:r>
            <w:r>
              <w:rPr>
                <w:highlight w:val="none"/>
                <w:lang w:val="en-US"/>
              </w:rPr>
            </w:r>
            <w:r>
              <w:rPr>
                <w:highlight w:val="none"/>
                <w:lang w:val="en-US" w:bidi="en-US"/>
              </w:rPr>
            </w:r>
          </w:p>
        </w:tc>
        <w:tc>
          <w:tcPr>
            <w:tcBorders/>
            <w:tcW w:w="5909" w:type="dxa"/>
          </w:tcPr>
          <w:p w14:paraId="368D842C">
            <w:pPr>
              <w:pBdr/>
              <w:spacing/>
              <w:ind/>
              <w:jc w:val="center"/>
              <w:rPr>
                <w:highlight w:val="none"/>
                <w:lang w:val="en-US" w:bidi="en-US"/>
              </w:rPr>
            </w:pPr>
            <w:r>
              <w:rPr>
                <w:highlight w:val="none"/>
                <w:lang w:val="en-US" w:bidi="en-US"/>
              </w:rPr>
              <w:t xml:space="preserve">Mapping data type of key-value pairs</w:t>
            </w:r>
            <w:r>
              <w:rPr>
                <w:highlight w:val="none"/>
                <w:lang w:val="en-US"/>
              </w:rPr>
            </w:r>
            <w:r>
              <w:rPr>
                <w:highlight w:val="none"/>
                <w:lang w:val="en-US" w:bidi="en-US"/>
              </w:rPr>
            </w:r>
          </w:p>
        </w:tc>
        <w:tc>
          <w:tcPr>
            <w:tcBorders/>
            <w:tcW w:w="3236" w:type="dxa"/>
          </w:tcPr>
          <w:p w14:paraId="0B6F7BCB">
            <w:pPr>
              <w:pBdr/>
              <w:spacing/>
              <w:ind/>
              <w:jc w:val="center"/>
              <w:rPr>
                <w:highlight w:val="none"/>
                <w:lang w:val="en-US" w:bidi="en-US"/>
              </w:rPr>
            </w:pPr>
            <w:r>
              <w:rPr>
                <w:lang w:val="en-US"/>
              </w:rPr>
              <w:t xml:space="preserve">d = {1 : “Lakers”, 2: “Cavs”}</w:t>
            </w:r>
            <w:r>
              <w:rPr>
                <w:highlight w:val="none"/>
                <w:lang w:val="en-US" w:bidi="en-US"/>
              </w:rPr>
            </w:r>
          </w:p>
        </w:tc>
      </w:tr>
      <w:tr>
        <w:trPr>
          <w:trHeight w:val="358"/>
        </w:trPr>
        <w:tc>
          <w:tcPr>
            <w:tcBorders/>
            <w:tcW w:w="1970" w:type="dxa"/>
          </w:tcPr>
          <w:p w14:paraId="299AB828">
            <w:pPr>
              <w:pBdr/>
              <w:spacing/>
              <w:ind/>
              <w:jc w:val="center"/>
              <w:rPr>
                <w:highlight w:val="none"/>
                <w:lang w:val="en-US" w:bidi="en-US"/>
              </w:rPr>
            </w:pPr>
            <w:r>
              <w:rPr>
                <w:highlight w:val="none"/>
                <w:lang w:val="en-US" w:bidi="en-US"/>
              </w:rPr>
              <w:t xml:space="preserve">Set </w:t>
            </w:r>
            <w:r>
              <w:rPr>
                <w:highlight w:val="none"/>
                <w:lang w:val="en-US"/>
              </w:rPr>
            </w:r>
            <w:r>
              <w:rPr>
                <w:highlight w:val="none"/>
                <w:lang w:val="en-US" w:bidi="en-US"/>
              </w:rPr>
            </w:r>
          </w:p>
        </w:tc>
        <w:tc>
          <w:tcPr>
            <w:tcBorders/>
            <w:tcW w:w="5909" w:type="dxa"/>
          </w:tcPr>
          <w:p w14:paraId="30667F25">
            <w:pPr>
              <w:pBdr/>
              <w:spacing/>
              <w:ind/>
              <w:jc w:val="center"/>
              <w:rPr>
                <w:highlight w:val="none"/>
                <w:lang w:val="en-US" w:bidi="en-US"/>
              </w:rPr>
            </w:pPr>
            <w:r>
              <w:rPr>
                <w:highlight w:val="none"/>
                <w:lang w:val="en-US" w:bidi="en-US"/>
              </w:rPr>
              <w:t xml:space="preserve">Mutable, unordered collection of elements</w:t>
            </w:r>
            <w:r>
              <w:rPr>
                <w:highlight w:val="none"/>
                <w:lang w:val="en-US"/>
              </w:rPr>
            </w:r>
            <w:r>
              <w:rPr>
                <w:highlight w:val="none"/>
                <w:lang w:val="en-US" w:bidi="en-US"/>
              </w:rPr>
            </w:r>
          </w:p>
        </w:tc>
        <w:tc>
          <w:tcPr>
            <w:tcBorders/>
            <w:tcW w:w="3236" w:type="dxa"/>
          </w:tcPr>
          <w:p w14:paraId="3464875B">
            <w:pPr>
              <w:pBdr/>
              <w:spacing/>
              <w:ind/>
              <w:jc w:val="center"/>
              <w:rPr>
                <w:highlight w:val="none"/>
                <w:lang w:val="en-US" w:bidi="en-US"/>
              </w:rPr>
            </w:pPr>
            <w:r>
              <w:rPr>
                <w:lang w:val="en-US"/>
              </w:rPr>
              <w:t xml:space="preserve">s = {1, 2, 3, 4}</w:t>
            </w:r>
            <w:r>
              <w:rPr>
                <w:highlight w:val="none"/>
                <w:lang w:val="en-US" w:bidi="en-US"/>
              </w:rPr>
            </w:r>
          </w:p>
        </w:tc>
      </w:tr>
      <w:tr>
        <w:trPr>
          <w:trHeight w:val="358"/>
        </w:trPr>
        <w:tc>
          <w:tcPr>
            <w:tcBorders/>
            <w:tcW w:w="1970" w:type="dxa"/>
          </w:tcPr>
          <w:p w14:paraId="1FD41F37">
            <w:pPr>
              <w:pBdr/>
              <w:spacing/>
              <w:ind/>
              <w:jc w:val="center"/>
              <w:rPr>
                <w:highlight w:val="none"/>
                <w:lang w:val="en-US" w:bidi="en-US"/>
              </w:rPr>
            </w:pPr>
            <w:r>
              <w:rPr>
                <w:highlight w:val="none"/>
                <w:lang w:val="en-US" w:bidi="en-US"/>
              </w:rPr>
              <w:t xml:space="preserve">Frozenset</w:t>
            </w:r>
            <w:r>
              <w:rPr>
                <w:highlight w:val="none"/>
                <w:lang w:val="en-US"/>
              </w:rPr>
            </w:r>
            <w:r>
              <w:rPr>
                <w:highlight w:val="none"/>
                <w:lang w:val="en-US" w:bidi="en-US"/>
              </w:rPr>
            </w:r>
          </w:p>
        </w:tc>
        <w:tc>
          <w:tcPr>
            <w:tcBorders/>
            <w:tcW w:w="5909" w:type="dxa"/>
          </w:tcPr>
          <w:p w14:paraId="042C435F">
            <w:pPr>
              <w:pBdr/>
              <w:spacing/>
              <w:ind/>
              <w:jc w:val="center"/>
              <w:rPr>
                <w:highlight w:val="none"/>
                <w:lang w:val="en-US" w:bidi="en-US"/>
              </w:rPr>
            </w:pPr>
            <w:r>
              <w:rPr>
                <w:highlight w:val="none"/>
                <w:lang w:val="en-US" w:bidi="en-US"/>
              </w:rPr>
              <w:t xml:space="preserve">Immutable set</w:t>
            </w:r>
            <w:r>
              <w:rPr>
                <w:highlight w:val="none"/>
                <w:lang w:val="en-US"/>
              </w:rPr>
            </w:r>
            <w:r>
              <w:rPr>
                <w:highlight w:val="none"/>
                <w:lang w:val="en-US" w:bidi="en-US"/>
              </w:rPr>
            </w:r>
          </w:p>
        </w:tc>
        <w:tc>
          <w:tcPr>
            <w:tcBorders/>
            <w:tcW w:w="3236" w:type="dxa"/>
          </w:tcPr>
          <w:p w14:paraId="16C71F1A">
            <w:pPr>
              <w:pBdr/>
              <w:spacing/>
              <w:ind/>
              <w:jc w:val="center"/>
              <w:rPr>
                <w:highlight w:val="none"/>
                <w:lang w:val="en-US" w:bidi="en-US"/>
              </w:rPr>
            </w:pPr>
            <w:r>
              <w:rPr>
                <w:highlight w:val="none"/>
                <w:lang w:val="en-US" w:bidi="en-US"/>
              </w:rPr>
              <w:t xml:space="preserve">fs</w:t>
            </w:r>
            <w:r>
              <w:rPr>
                <w:highlight w:val="none"/>
                <w:lang w:val="en-US" w:bidi="en-US"/>
              </w:rPr>
              <w:t xml:space="preserve"> = </w:t>
            </w:r>
            <w:r>
              <w:t xml:space="preserve">frozenset((</w:t>
            </w:r>
            <w:r>
              <w:rPr>
                <w:lang w:val="en-US"/>
              </w:rPr>
              <w:t xml:space="preserve">1, 2 , 3</w:t>
            </w:r>
            <w:r>
              <w:t xml:space="preserve">))</w:t>
            </w:r>
            <w:r>
              <w:rPr>
                <w:highlight w:val="none"/>
                <w:lang w:val="en-US" w:bidi="en-US"/>
              </w:rPr>
              <w:t xml:space="preserve"> </w:t>
            </w:r>
            <w:r>
              <w:rPr>
                <w:highlight w:val="none"/>
                <w:lang w:val="en-US"/>
              </w:rPr>
            </w:r>
            <w:r>
              <w:rPr>
                <w:highlight w:val="none"/>
                <w:lang w:val="en-US" w:bidi="en-US"/>
              </w:rPr>
            </w:r>
          </w:p>
        </w:tc>
      </w:tr>
      <w:tr>
        <w:trPr>
          <w:trHeight w:val="358"/>
        </w:trPr>
        <w:tc>
          <w:tcPr>
            <w:tcBorders/>
            <w:tcW w:w="1970" w:type="dxa"/>
          </w:tcPr>
          <w:p w14:paraId="738433C2">
            <w:pPr>
              <w:pBdr/>
              <w:spacing/>
              <w:ind/>
              <w:jc w:val="center"/>
              <w:rPr>
                <w:highlight w:val="none"/>
                <w:lang w:val="en-US" w:bidi="en-US"/>
              </w:rPr>
            </w:pPr>
            <w:r>
              <w:rPr>
                <w:highlight w:val="none"/>
                <w:lang w:val="en-US" w:bidi="en-US"/>
              </w:rPr>
              <w:t xml:space="preserve">Range </w:t>
            </w:r>
            <w:r>
              <w:rPr>
                <w:highlight w:val="none"/>
                <w:lang w:val="en-US"/>
              </w:rPr>
            </w:r>
            <w:r>
              <w:rPr>
                <w:highlight w:val="none"/>
                <w:lang w:val="en-US" w:bidi="en-US"/>
              </w:rPr>
            </w:r>
          </w:p>
        </w:tc>
        <w:tc>
          <w:tcPr>
            <w:tcBorders/>
            <w:tcW w:w="5909" w:type="dxa"/>
          </w:tcPr>
          <w:p w14:paraId="7E63E136">
            <w:pPr>
              <w:pBdr/>
              <w:spacing/>
              <w:ind/>
              <w:jc w:val="center"/>
              <w:rPr>
                <w:highlight w:val="none"/>
                <w:lang w:val="en-US" w:bidi="en-US"/>
              </w:rPr>
            </w:pPr>
            <w:r>
              <w:rPr>
                <w:highlight w:val="none"/>
                <w:lang w:val="en-US" w:bidi="en-US"/>
              </w:rPr>
              <w:t xml:space="preserve">Immutable sequence of numbers - (start, stop, step) </w:t>
            </w:r>
            <w:r>
              <w:rPr>
                <w:highlight w:val="none"/>
                <w:lang w:val="en-US"/>
              </w:rPr>
            </w:r>
            <w:r>
              <w:rPr>
                <w:highlight w:val="none"/>
                <w:lang w:val="en-US" w:bidi="en-US"/>
              </w:rPr>
            </w:r>
          </w:p>
        </w:tc>
        <w:tc>
          <w:tcPr>
            <w:tcBorders/>
            <w:tcW w:w="3236" w:type="dxa"/>
          </w:tcPr>
          <w:p w14:paraId="4D497F81">
            <w:pPr>
              <w:pBdr/>
              <w:spacing/>
              <w:ind/>
              <w:jc w:val="center"/>
              <w:rPr>
                <w:highlight w:val="none"/>
                <w:lang w:val="en-US" w:bidi="en-US"/>
              </w:rPr>
            </w:pPr>
            <w:r>
              <w:rPr>
                <w:highlight w:val="none"/>
                <w:lang w:val="en-US" w:bidi="en-US"/>
              </w:rPr>
            </w:r>
            <w:r>
              <w:rPr>
                <w:highlight w:val="none"/>
                <w:lang w:val="en-US" w:bidi="en-US"/>
              </w:rPr>
              <w:t xml:space="preserve">range(4)</w:t>
            </w:r>
            <w:r>
              <w:rPr>
                <w:highlight w:val="none"/>
                <w:lang w:val="en-US"/>
              </w:rPr>
            </w:r>
            <w:r>
              <w:rPr>
                <w:highlight w:val="none"/>
                <w:lang w:val="en-US" w:bidi="en-US"/>
              </w:rPr>
            </w:r>
          </w:p>
        </w:tc>
      </w:tr>
      <w:tr>
        <w:trPr>
          <w:trHeight w:val="358"/>
        </w:trPr>
        <w:tc>
          <w:tcPr>
            <w:tcBorders/>
            <w:tcW w:w="1970" w:type="dxa"/>
            <w:vMerge w:val="restart"/>
          </w:tcPr>
          <w:p w14:paraId="0709B868">
            <w:pPr>
              <w:pBdr/>
              <w:spacing/>
              <w:ind/>
              <w:jc w:val="center"/>
              <w:rPr>
                <w:highlight w:val="none"/>
                <w:lang w:val="en-US" w:bidi="en-US"/>
              </w:rPr>
            </w:pPr>
            <w:r>
              <w:rPr>
                <w:highlight w:val="none"/>
                <w:lang w:val="en-US" w:bidi="en-US"/>
              </w:rPr>
              <w:t xml:space="preserve">Bytes </w:t>
            </w:r>
            <w:r>
              <w:rPr>
                <w:highlight w:val="none"/>
                <w:lang w:val="en-US" w:bidi="en-US"/>
              </w:rPr>
            </w:r>
            <w:r>
              <w:rPr>
                <w:highlight w:val="none"/>
                <w:lang w:val="en-US" w:bidi="en-US"/>
              </w:rPr>
            </w:r>
          </w:p>
        </w:tc>
        <w:tc>
          <w:tcPr>
            <w:tcBorders/>
            <w:tcW w:w="5909" w:type="dxa"/>
            <w:vMerge w:val="restart"/>
          </w:tcPr>
          <w:p w14:paraId="59F97327">
            <w:pPr>
              <w:pBdr/>
              <w:spacing/>
              <w:ind/>
              <w:jc w:val="center"/>
              <w:rPr>
                <w:highlight w:val="none"/>
                <w:lang w:val="en-US" w:bidi="en-US"/>
              </w:rPr>
            </w:pPr>
            <w:r>
              <w:rPr>
                <w:highlight w:val="none"/>
                <w:lang w:val="en-US" w:bidi="en-US"/>
              </w:rPr>
              <w:t xml:space="preserve">Immutable sequence of bytes </w:t>
            </w:r>
            <w:r>
              <w:rPr>
                <w:highlight w:val="none"/>
                <w:lang w:val="en-US" w:bidi="en-US"/>
              </w:rPr>
            </w:r>
            <w:r>
              <w:rPr>
                <w:highlight w:val="none"/>
                <w:lang w:val="en-US" w:bidi="en-US"/>
              </w:rPr>
            </w:r>
          </w:p>
        </w:tc>
        <w:tc>
          <w:tcPr>
            <w:tcBorders/>
            <w:tcW w:w="3236" w:type="dxa"/>
            <w:vMerge w:val="restart"/>
          </w:tcPr>
          <w:p w14:paraId="10716C9D">
            <w:pPr>
              <w:pBdr/>
              <w:spacing/>
              <w:ind/>
              <w:jc w:val="center"/>
              <w:rPr>
                <w:highlight w:val="none"/>
                <w:lang w:val="en-US" w:bidi="en-US"/>
              </w:rPr>
            </w:pPr>
            <w:r>
              <w:rPr>
                <w:highlight w:val="none"/>
                <w:lang w:val="en-US" w:bidi="en-US"/>
              </w:rPr>
              <w:t xml:space="preserve">x</w:t>
            </w:r>
            <w:r>
              <w:rPr>
                <w:highlight w:val="none"/>
                <w:lang w:val="en-US" w:bidi="en-US"/>
              </w:rPr>
              <w:t xml:space="preserve"> = bytes(5)</w:t>
            </w:r>
            <w:r>
              <w:rPr>
                <w:highlight w:val="none"/>
                <w:lang w:val="en-US" w:bidi="en-US"/>
              </w:rPr>
            </w:r>
            <w:r>
              <w:rPr>
                <w:highlight w:val="none"/>
                <w:lang w:val="en-US" w:bidi="en-US"/>
              </w:rPr>
            </w:r>
          </w:p>
        </w:tc>
      </w:tr>
      <w:tr>
        <w:trPr>
          <w:trHeight w:val="358"/>
        </w:trPr>
        <w:tc>
          <w:tcPr>
            <w:tcBorders/>
            <w:tcW w:w="1970" w:type="dxa"/>
            <w:vMerge w:val="restart"/>
          </w:tcPr>
          <w:p w14:paraId="4451F3D4">
            <w:pPr>
              <w:pBdr/>
              <w:spacing/>
              <w:ind/>
              <w:jc w:val="center"/>
              <w:rPr>
                <w:highlight w:val="none"/>
                <w:lang w:val="en-US" w:bidi="en-US"/>
              </w:rPr>
            </w:pPr>
            <w:r>
              <w:rPr>
                <w:highlight w:val="none"/>
                <w:lang w:val="en-US" w:bidi="en-US"/>
              </w:rPr>
              <w:t xml:space="preserve">ByteArray</w:t>
            </w:r>
            <w:r>
              <w:rPr>
                <w:highlight w:val="none"/>
                <w:lang w:val="en-US" w:bidi="en-US"/>
              </w:rPr>
            </w:r>
            <w:r>
              <w:rPr>
                <w:highlight w:val="none"/>
                <w:lang w:val="en-US" w:bidi="en-US"/>
              </w:rPr>
            </w:r>
          </w:p>
        </w:tc>
        <w:tc>
          <w:tcPr>
            <w:tcBorders/>
            <w:tcW w:w="5909" w:type="dxa"/>
            <w:vMerge w:val="restart"/>
          </w:tcPr>
          <w:p w14:paraId="05111E3C">
            <w:pPr>
              <w:pBdr/>
              <w:spacing/>
              <w:ind/>
              <w:jc w:val="center"/>
              <w:rPr>
                <w:highlight w:val="none"/>
                <w:lang w:val="en-US" w:bidi="en-US"/>
              </w:rPr>
            </w:pPr>
            <w:r>
              <w:rPr>
                <w:highlight w:val="none"/>
                <w:lang w:val="en-US" w:bidi="en-US"/>
              </w:rPr>
              <w:t xml:space="preserve">Mutable Sequence of bytes</w:t>
            </w:r>
            <w:r>
              <w:rPr>
                <w:highlight w:val="none"/>
                <w:lang w:val="en-US" w:bidi="en-US"/>
              </w:rPr>
            </w:r>
            <w:r>
              <w:rPr>
                <w:highlight w:val="none"/>
                <w:lang w:val="en-US" w:bidi="en-US"/>
              </w:rPr>
            </w:r>
          </w:p>
        </w:tc>
        <w:tc>
          <w:tcPr>
            <w:tcBorders/>
            <w:tcW w:w="3236" w:type="dxa"/>
            <w:vMerge w:val="restart"/>
          </w:tcPr>
          <w:p w14:paraId="0F9E3B9D">
            <w:pPr>
              <w:pBdr/>
              <w:spacing/>
              <w:ind/>
              <w:jc w:val="center"/>
              <w:rPr>
                <w:highlight w:val="none"/>
                <w:lang w:val="en-US" w:bidi="en-US"/>
              </w:rPr>
            </w:pPr>
            <w:r>
              <w:rPr>
                <w:highlight w:val="none"/>
                <w:lang w:val="en-US" w:bidi="en-US"/>
              </w:rPr>
              <w:t xml:space="preserve">y</w:t>
            </w:r>
            <w:r>
              <w:rPr>
                <w:highlight w:val="none"/>
                <w:lang w:val="en-US" w:bidi="en-US"/>
              </w:rPr>
              <w:t xml:space="preserve"> = bytearray(5)</w:t>
            </w:r>
            <w:r>
              <w:rPr>
                <w:highlight w:val="none"/>
                <w:lang w:val="en-US" w:bidi="en-US"/>
              </w:rPr>
            </w:r>
            <w:r>
              <w:rPr>
                <w:highlight w:val="none"/>
                <w:lang w:val="en-US" w:bidi="en-US"/>
              </w:rPr>
            </w:r>
          </w:p>
        </w:tc>
      </w:tr>
      <w:tr>
        <w:trPr>
          <w:trHeight w:val="358"/>
        </w:trPr>
        <w:tc>
          <w:tcPr>
            <w:tcBorders/>
            <w:tcW w:w="1970" w:type="dxa"/>
            <w:vMerge w:val="restart"/>
          </w:tcPr>
          <w:p w14:paraId="66E951ED">
            <w:pPr>
              <w:pBdr/>
              <w:spacing/>
              <w:ind/>
              <w:jc w:val="center"/>
              <w:rPr>
                <w:highlight w:val="none"/>
                <w:lang w:val="en-US" w:bidi="en-US"/>
              </w:rPr>
            </w:pPr>
            <w:r>
              <w:rPr>
                <w:highlight w:val="none"/>
                <w:lang w:val="en-US" w:bidi="en-US"/>
              </w:rPr>
              <w:t xml:space="preserve">MemoryView</w:t>
            </w:r>
            <w:r>
              <w:rPr>
                <w:highlight w:val="none"/>
                <w:lang w:val="en-US" w:bidi="en-US"/>
              </w:rPr>
            </w:r>
            <w:r>
              <w:rPr>
                <w:highlight w:val="none"/>
                <w:lang w:val="en-US" w:bidi="en-US"/>
              </w:rPr>
            </w:r>
          </w:p>
        </w:tc>
        <w:tc>
          <w:tcPr>
            <w:tcBorders/>
            <w:tcW w:w="5909" w:type="dxa"/>
            <w:vMerge w:val="restart"/>
          </w:tcPr>
          <w:p w14:paraId="715E43C1">
            <w:pPr>
              <w:pBdr/>
              <w:spacing/>
              <w:ind/>
              <w:jc w:val="center"/>
              <w:rPr>
                <w:highlight w:val="none"/>
                <w:lang w:val="en-US" w:bidi="en-US"/>
              </w:rPr>
            </w:pPr>
            <w:r>
              <w:rPr>
                <w:highlight w:val="none"/>
                <w:lang w:val="en-US" w:bidi="en-US"/>
              </w:rPr>
              <w:t xml:space="preserve">View of another objects binary data</w:t>
            </w:r>
            <w:r>
              <w:rPr>
                <w:highlight w:val="none"/>
                <w:lang w:val="en-US" w:bidi="en-US"/>
              </w:rPr>
            </w:r>
            <w:r>
              <w:rPr>
                <w:highlight w:val="none"/>
                <w:lang w:val="en-US" w:bidi="en-US"/>
              </w:rPr>
            </w:r>
          </w:p>
        </w:tc>
        <w:tc>
          <w:tcPr>
            <w:tcBorders/>
            <w:tcW w:w="3236" w:type="dxa"/>
            <w:vMerge w:val="restart"/>
          </w:tcPr>
          <w:p w14:paraId="5F43D791">
            <w:pPr>
              <w:pBdr/>
              <w:spacing/>
              <w:ind/>
              <w:jc w:val="center"/>
              <w:rPr>
                <w:highlight w:val="none"/>
                <w:lang w:val="en-US" w:bidi="en-US"/>
              </w:rPr>
            </w:pPr>
            <w:r>
              <w:rPr>
                <w:highlight w:val="none"/>
                <w:lang w:val="en-US" w:bidi="en-US"/>
              </w:rPr>
              <w:t xml:space="preserve">memoryview(b’abc’)</w:t>
            </w:r>
            <w:r>
              <w:rPr>
                <w:highlight w:val="none"/>
                <w:lang w:val="en-US" w:bidi="en-US"/>
              </w:rPr>
            </w:r>
            <w:r>
              <w:rPr>
                <w:highlight w:val="none"/>
                <w:lang w:val="en-US" w:bidi="en-US"/>
              </w:rPr>
            </w:r>
          </w:p>
        </w:tc>
      </w:tr>
    </w:tbl>
    <w:p w14:paraId="5AAA9126">
      <w:pPr>
        <w:pStyle w:val="894"/>
        <w:pBdr/>
        <w:spacing/>
        <w:ind/>
        <w:jc w:val="center"/>
        <w:rPr/>
      </w:pPr>
      <w:r>
        <w:t xml:space="preserve">Table </w:t>
      </w:r>
      <w:r>
        <w:fldChar w:fldCharType="begin"/>
        <w:instrText xml:space="preserve"> SEQ Table \* Arabic </w:instrText>
        <w:fldChar w:fldCharType="separate"/>
      </w:r>
      <w:r>
        <w:t xml:space="preserve">2</w:t>
      </w:r>
      <w:r>
        <w:fldChar w:fldCharType="end"/>
      </w:r>
      <w:r>
        <w:t xml:space="preserve">: Collection Data Types </w:t>
      </w:r>
      <w:r/>
    </w:p>
    <w:p w14:paraId="0EE57077">
      <w:pPr>
        <w:pBdr/>
        <w:spacing/>
        <w:ind/>
        <w:rPr>
          <w:highlight w:val="none"/>
          <w14:ligatures w14:val="none"/>
        </w:rPr>
      </w:pPr>
      <w:r>
        <w:rPr>
          <w:highlight w:val="none"/>
          <w14:ligatures w14:val="none"/>
        </w:rPr>
      </w:r>
      <w:r>
        <w:rPr>
          <w:highlight w:val="none"/>
          <w14:ligatures w14:val="none"/>
        </w:rPr>
      </w:r>
      <w:r>
        <w:rPr>
          <w:highlight w:val="none"/>
          <w14:ligatures w14:val="none"/>
        </w:rPr>
      </w:r>
    </w:p>
    <w:p w14:paraId="314B08A1">
      <w:pPr>
        <w:pStyle w:val="908"/>
        <w:pBdr/>
        <w:spacing/>
        <w:ind/>
        <w:rPr>
          <w:highlight w:val="none"/>
          <w14:ligatures w14:val="none"/>
        </w:rPr>
      </w:pPr>
      <w:r>
        <w:rPr>
          <w:highlight w:val="none"/>
          <w:lang w:val="en-US"/>
        </w:rPr>
        <w:t xml:space="preserve">4.3 Data Structures Used</w:t>
      </w:r>
      <w:r>
        <w:rPr>
          <w:highlight w:val="none"/>
          <w14:ligatures w14:val="none"/>
        </w:rPr>
      </w:r>
    </w:p>
    <w:p w14:paraId="342AED15">
      <w:pPr>
        <w:pBdr/>
        <w:spacing/>
        <w:ind/>
        <w:rPr>
          <w:b w:val="0"/>
          <w:bCs w:val="0"/>
          <w:highlight w:val="none"/>
          <w:lang w:val="en-US"/>
          <w14:ligatures w14:val="none"/>
        </w:rPr>
      </w:pPr>
      <w:r>
        <w:rPr>
          <w:highlight w:val="none"/>
          <w:lang w:val="en-US"/>
        </w:rPr>
      </w:r>
      <w:r>
        <w:rPr>
          <w:highlight w:val="none"/>
          <w:lang w:val="en-US"/>
        </w:rPr>
        <w:t xml:space="preserve">This section covers the data structures used in the project to accomplish the goals and objective of the project described in section </w:t>
      </w:r>
      <w:r>
        <w:rPr>
          <w:b/>
          <w:bCs/>
          <w:highlight w:val="none"/>
          <w:lang w:val="en-US"/>
        </w:rPr>
        <w:t xml:space="preserve">1.2 </w:t>
      </w:r>
      <w:r>
        <w:rPr>
          <w:b w:val="0"/>
          <w:bCs w:val="0"/>
          <w:highlight w:val="none"/>
          <w:lang w:val="en-US"/>
        </w:rPr>
        <w:t xml:space="preserve">and </w:t>
      </w:r>
      <w:r>
        <w:rPr>
          <w:b/>
          <w:bCs/>
          <w:highlight w:val="none"/>
          <w:lang w:val="en-US"/>
        </w:rPr>
        <w:t xml:space="preserve">1.3</w:t>
      </w:r>
      <w:r>
        <w:rPr>
          <w:b w:val="0"/>
          <w:bCs w:val="0"/>
          <w:highlight w:val="none"/>
          <w:lang w:val="en-US"/>
        </w:rPr>
        <w:t xml:space="preserve">. </w:t>
      </w:r>
      <w:r>
        <w:rPr>
          <w:b w:val="0"/>
          <w:bCs w:val="0"/>
        </w:rPr>
      </w:r>
    </w:p>
    <w:p w14:paraId="7DE9F6D7">
      <w:pPr>
        <w:pBdr/>
        <w:spacing/>
        <w:ind/>
        <w:rPr>
          <w:b w:val="0"/>
          <w:bCs w:val="0"/>
          <w14:ligatures w14:val="none"/>
        </w:rPr>
      </w:pPr>
      <w:r>
        <w:rPr>
          <w:b w:val="0"/>
          <w:bCs w:val="0"/>
        </w:rPr>
      </w:r>
      <w:r>
        <w:rPr>
          <w:b w:val="0"/>
          <w:bCs w:val="0"/>
        </w:rPr>
      </w:r>
      <w:r>
        <w:rPr>
          <w:b w:val="0"/>
          <w:bCs w:val="0"/>
        </w:rPr>
      </w:r>
    </w:p>
    <w:tbl>
      <w:tblPr>
        <w:tblStyle w:val="917"/>
        <w:tblW w:w="0" w:type="auto"/>
        <w:tblBorders/>
        <w:tblLayout w:type="fixed"/>
        <w:tblLook w:val="04A0" w:firstRow="1" w:lastRow="0" w:firstColumn="1" w:lastColumn="0" w:noHBand="0" w:noVBand="1"/>
      </w:tblPr>
      <w:tblGrid>
        <w:gridCol w:w="1678"/>
        <w:gridCol w:w="1559"/>
        <w:gridCol w:w="5953"/>
      </w:tblGrid>
      <w:tr>
        <w:trPr/>
        <w:tc>
          <w:tcPr>
            <w:tcBorders/>
            <w:tcW w:w="1678" w:type="dxa"/>
          </w:tcPr>
          <w:p w14:paraId="2852EEF8">
            <w:pPr>
              <w:pBdr/>
              <w:spacing/>
              <w:ind/>
              <w:jc w:val="center"/>
              <w:rPr>
                <w:b w:val="0"/>
                <w:bCs w:val="0"/>
                <w:highlight w:val="none"/>
                <w:lang w:val="en-US"/>
              </w:rPr>
            </w:pPr>
            <w:r>
              <w:rPr>
                <w:b w:val="0"/>
                <w:bCs w:val="0"/>
                <w:highlight w:val="none"/>
                <w:lang w:val="en-US" w:bidi="en-US"/>
              </w:rPr>
              <w:t xml:space="preserve">Data Type</w:t>
            </w:r>
            <w:r>
              <w:rPr>
                <w:b w:val="0"/>
                <w:bCs w:val="0"/>
                <w:highlight w:val="none"/>
                <w:lang w:val="en-US"/>
              </w:rPr>
            </w:r>
          </w:p>
        </w:tc>
        <w:tc>
          <w:tcPr>
            <w:tcBorders/>
            <w:tcW w:w="1559" w:type="dxa"/>
          </w:tcPr>
          <w:p w14:paraId="3FDE4E0D">
            <w:pPr>
              <w:pBdr/>
              <w:spacing/>
              <w:ind/>
              <w:jc w:val="center"/>
              <w:rPr>
                <w:b w:val="0"/>
                <w:bCs w:val="0"/>
                <w:highlight w:val="none"/>
                <w:lang w:val="en-US"/>
              </w:rPr>
            </w:pPr>
            <w:r>
              <w:rPr>
                <w:b w:val="0"/>
                <w:bCs w:val="0"/>
                <w:highlight w:val="none"/>
                <w:lang w:val="en-US" w:bidi="en-US"/>
              </w:rPr>
              <w:t xml:space="preserve">Category</w:t>
            </w:r>
            <w:r>
              <w:rPr>
                <w:b w:val="0"/>
                <w:bCs w:val="0"/>
                <w:highlight w:val="none"/>
                <w:lang w:val="en-US"/>
              </w:rPr>
            </w:r>
          </w:p>
        </w:tc>
        <w:tc>
          <w:tcPr>
            <w:tcBorders/>
            <w:tcW w:w="5953" w:type="dxa"/>
          </w:tcPr>
          <w:p w14:paraId="16A96A02">
            <w:pPr>
              <w:pBdr/>
              <w:spacing/>
              <w:ind/>
              <w:jc w:val="center"/>
              <w:rPr>
                <w:b w:val="0"/>
                <w:bCs w:val="0"/>
                <w:highlight w:val="none"/>
                <w:lang w:val="en-US"/>
              </w:rPr>
            </w:pPr>
            <w:r>
              <w:rPr>
                <w:b w:val="0"/>
                <w:bCs w:val="0"/>
                <w:highlight w:val="none"/>
                <w:lang w:val="en-US" w:bidi="en-US"/>
              </w:rPr>
              <w:t xml:space="preserve">Purpose in Program</w:t>
            </w:r>
            <w:r>
              <w:rPr>
                <w:b w:val="0"/>
                <w:bCs w:val="0"/>
                <w:highlight w:val="none"/>
                <w:lang w:val="en-US"/>
              </w:rPr>
            </w:r>
          </w:p>
        </w:tc>
      </w:tr>
      <w:tr>
        <w:trPr/>
        <w:tc>
          <w:tcPr>
            <w:tcBorders/>
            <w:tcW w:w="1678" w:type="dxa"/>
          </w:tcPr>
          <w:p w14:paraId="5D933255">
            <w:pPr>
              <w:pBdr/>
              <w:spacing/>
              <w:ind/>
              <w:jc w:val="center"/>
              <w:rPr>
                <w:b w:val="0"/>
                <w:bCs w:val="0"/>
                <w:highlight w:val="none"/>
                <w:lang w:val="en-US"/>
              </w:rPr>
            </w:pPr>
            <w:r>
              <w:rPr>
                <w:b w:val="0"/>
                <w:bCs w:val="0"/>
                <w:highlight w:val="none"/>
                <w:lang w:val="en-US" w:bidi="en-US"/>
              </w:rPr>
              <w:t xml:space="preserve">Int </w:t>
            </w:r>
            <w:r>
              <w:rPr>
                <w:b w:val="0"/>
                <w:bCs w:val="0"/>
                <w:highlight w:val="none"/>
                <w:lang w:val="en-US"/>
              </w:rPr>
            </w:r>
          </w:p>
        </w:tc>
        <w:tc>
          <w:tcPr>
            <w:tcBorders/>
            <w:tcW w:w="1559" w:type="dxa"/>
          </w:tcPr>
          <w:p w14:paraId="46FB47F5">
            <w:pPr>
              <w:pBdr/>
              <w:spacing/>
              <w:ind/>
              <w:jc w:val="center"/>
              <w:rPr>
                <w:b w:val="0"/>
                <w:bCs w:val="0"/>
                <w:highlight w:val="none"/>
                <w:lang w:val="en-US"/>
              </w:rPr>
            </w:pPr>
            <w:r>
              <w:rPr>
                <w:b w:val="0"/>
                <w:bCs w:val="0"/>
                <w:highlight w:val="none"/>
                <w:lang w:val="en-US" w:bidi="en-US"/>
              </w:rPr>
              <w:t xml:space="preserve">Primitive </w:t>
            </w:r>
            <w:r>
              <w:rPr>
                <w:b w:val="0"/>
                <w:bCs w:val="0"/>
                <w:highlight w:val="none"/>
                <w:lang w:val="en-US"/>
              </w:rPr>
            </w:r>
          </w:p>
        </w:tc>
        <w:tc>
          <w:tcPr>
            <w:tcBorders/>
            <w:tcW w:w="5953" w:type="dxa"/>
          </w:tcPr>
          <w:p w14:paraId="60AA59F7">
            <w:pPr>
              <w:pBdr/>
              <w:spacing/>
              <w:ind/>
              <w:jc w:val="center"/>
              <w:rPr>
                <w:b w:val="0"/>
                <w:bCs w:val="0"/>
                <w:highlight w:val="none"/>
                <w:lang w:val="en-US"/>
              </w:rPr>
            </w:pPr>
            <w:r>
              <w:rPr>
                <w:b w:val="0"/>
                <w:bCs w:val="0"/>
                <w:highlight w:val="none"/>
                <w:lang w:val="en-US" w:bidi="en-US"/>
              </w:rPr>
              <w:t xml:space="preserve">To store quantity of medicine, tablets and strips</w:t>
            </w:r>
            <w:r>
              <w:rPr>
                <w:b w:val="0"/>
                <w:bCs w:val="0"/>
                <w:highlight w:val="none"/>
                <w:lang w:val="en-US"/>
              </w:rPr>
            </w:r>
          </w:p>
        </w:tc>
      </w:tr>
      <w:tr>
        <w:trPr/>
        <w:tc>
          <w:tcPr>
            <w:tcBorders/>
            <w:tcW w:w="1678" w:type="dxa"/>
          </w:tcPr>
          <w:p w14:paraId="2E78E996">
            <w:pPr>
              <w:pBdr/>
              <w:spacing/>
              <w:ind/>
              <w:jc w:val="center"/>
              <w:rPr>
                <w:b w:val="0"/>
                <w:bCs w:val="0"/>
                <w:highlight w:val="none"/>
                <w:lang w:val="en-US"/>
              </w:rPr>
            </w:pPr>
            <w:r>
              <w:rPr>
                <w:b w:val="0"/>
                <w:bCs w:val="0"/>
                <w:highlight w:val="none"/>
                <w:lang w:val="en-US" w:bidi="en-US"/>
              </w:rPr>
              <w:t xml:space="preserve">Float 
</w:t>
            </w:r>
            <w:r>
              <w:rPr>
                <w:b w:val="0"/>
                <w:bCs w:val="0"/>
                <w:highlight w:val="none"/>
                <w:lang w:val="en-US"/>
              </w:rPr>
            </w:r>
          </w:p>
        </w:tc>
        <w:tc>
          <w:tcPr>
            <w:tcBorders/>
            <w:tcW w:w="1559" w:type="dxa"/>
          </w:tcPr>
          <w:p w14:paraId="1CC5C46E">
            <w:pPr>
              <w:pBdr/>
              <w:spacing/>
              <w:ind/>
              <w:jc w:val="center"/>
              <w:rPr>
                <w:b w:val="0"/>
                <w:bCs w:val="0"/>
                <w:highlight w:val="none"/>
                <w:lang w:val="en-US"/>
              </w:rPr>
            </w:pPr>
            <w:r>
              <w:rPr>
                <w:b w:val="0"/>
                <w:bCs w:val="0"/>
                <w:highlight w:val="none"/>
                <w:lang w:val="en-US" w:bidi="en-US"/>
              </w:rPr>
              <w:t xml:space="preserve">Primitive</w:t>
            </w:r>
            <w:r>
              <w:rPr>
                <w:b w:val="0"/>
                <w:bCs w:val="0"/>
                <w:highlight w:val="none"/>
                <w:lang w:val="en-US"/>
              </w:rPr>
            </w:r>
          </w:p>
        </w:tc>
        <w:tc>
          <w:tcPr>
            <w:tcBorders/>
            <w:tcW w:w="5953" w:type="dxa"/>
          </w:tcPr>
          <w:p w14:paraId="73069E83">
            <w:pPr>
              <w:pBdr/>
              <w:spacing/>
              <w:ind/>
              <w:jc w:val="center"/>
              <w:rPr>
                <w:b w:val="0"/>
                <w:bCs w:val="0"/>
                <w:highlight w:val="none"/>
                <w:lang w:val="en-US"/>
              </w:rPr>
            </w:pPr>
            <w:r>
              <w:rPr>
                <w:b w:val="0"/>
                <w:bCs w:val="0"/>
                <w:highlight w:val="none"/>
                <w:lang w:val="en-US" w:bidi="en-US"/>
              </w:rPr>
              <w:t xml:space="preserve">Storing prices of medicines</w:t>
            </w:r>
            <w:r>
              <w:rPr>
                <w:b w:val="0"/>
                <w:bCs w:val="0"/>
                <w:highlight w:val="none"/>
                <w:lang w:val="en-US"/>
              </w:rPr>
            </w:r>
          </w:p>
        </w:tc>
      </w:tr>
      <w:tr>
        <w:trPr/>
        <w:tc>
          <w:tcPr>
            <w:tcBorders/>
            <w:tcW w:w="1678" w:type="dxa"/>
          </w:tcPr>
          <w:p w14:paraId="79364E77">
            <w:pPr>
              <w:pBdr/>
              <w:spacing/>
              <w:ind/>
              <w:jc w:val="center"/>
              <w:rPr>
                <w:b w:val="0"/>
                <w:bCs w:val="0"/>
                <w:highlight w:val="none"/>
                <w:lang w:val="en-US"/>
              </w:rPr>
            </w:pPr>
            <w:r>
              <w:rPr>
                <w:b w:val="0"/>
                <w:bCs w:val="0"/>
                <w:highlight w:val="none"/>
                <w:lang w:val="en-US" w:bidi="en-US"/>
              </w:rPr>
              <w:t xml:space="preserve">Lists</w:t>
            </w:r>
            <w:r>
              <w:rPr>
                <w:b w:val="0"/>
                <w:bCs w:val="0"/>
                <w:highlight w:val="none"/>
                <w:lang w:val="en-US"/>
              </w:rPr>
            </w:r>
          </w:p>
        </w:tc>
        <w:tc>
          <w:tcPr>
            <w:tcBorders/>
            <w:tcW w:w="1559" w:type="dxa"/>
          </w:tcPr>
          <w:p w14:paraId="3E9016EC">
            <w:pPr>
              <w:pBdr/>
              <w:spacing/>
              <w:ind/>
              <w:jc w:val="center"/>
              <w:rPr>
                <w:b w:val="0"/>
                <w:bCs w:val="0"/>
                <w:highlight w:val="none"/>
                <w:lang w:val="en-US"/>
              </w:rPr>
            </w:pPr>
            <w:r>
              <w:rPr>
                <w:b w:val="0"/>
                <w:bCs w:val="0"/>
                <w:highlight w:val="none"/>
                <w:lang w:val="en-US" w:bidi="en-US"/>
              </w:rPr>
              <w:t xml:space="preserve">Collection</w:t>
            </w:r>
            <w:r>
              <w:rPr>
                <w:b w:val="0"/>
                <w:bCs w:val="0"/>
                <w:highlight w:val="none"/>
                <w:lang w:val="en-US"/>
              </w:rPr>
            </w:r>
          </w:p>
        </w:tc>
        <w:tc>
          <w:tcPr>
            <w:tcBorders/>
            <w:tcW w:w="5953" w:type="dxa"/>
          </w:tcPr>
          <w:p w14:paraId="4AD66D1A">
            <w:pPr>
              <w:pBdr/>
              <w:spacing/>
              <w:ind/>
              <w:jc w:val="center"/>
              <w:rPr>
                <w:b w:val="0"/>
                <w:bCs w:val="0"/>
                <w:highlight w:val="none"/>
                <w:lang w:val="en-US"/>
              </w:rPr>
            </w:pPr>
            <w:r>
              <w:rPr>
                <w:b w:val="0"/>
                <w:bCs w:val="0"/>
                <w:highlight w:val="none"/>
                <w:lang w:val="en-US" w:bidi="en-US"/>
              </w:rPr>
              <w:t xml:space="preserve">To hold attributes of a single medicine</w:t>
            </w:r>
            <w:r>
              <w:rPr>
                <w:b w:val="0"/>
                <w:bCs w:val="0"/>
                <w:highlight w:val="none"/>
                <w:lang w:val="en-US"/>
              </w:rPr>
            </w:r>
          </w:p>
        </w:tc>
      </w:tr>
      <w:tr>
        <w:trPr/>
        <w:tc>
          <w:tcPr>
            <w:tcBorders/>
            <w:tcW w:w="1678" w:type="dxa"/>
          </w:tcPr>
          <w:p w14:paraId="2EE17B9D">
            <w:pPr>
              <w:pBdr/>
              <w:spacing/>
              <w:ind/>
              <w:jc w:val="center"/>
              <w:rPr>
                <w:b w:val="0"/>
                <w:bCs w:val="0"/>
                <w:highlight w:val="none"/>
                <w:lang w:val="en-US"/>
              </w:rPr>
            </w:pPr>
            <w:r>
              <w:rPr>
                <w:b w:val="0"/>
                <w:bCs w:val="0"/>
                <w:highlight w:val="none"/>
                <w:lang w:val="en-US" w:bidi="en-US"/>
              </w:rPr>
              <w:t xml:space="preserve">String</w:t>
            </w:r>
            <w:r>
              <w:rPr>
                <w:b w:val="0"/>
                <w:bCs w:val="0"/>
                <w:highlight w:val="none"/>
                <w:lang w:val="en-US"/>
              </w:rPr>
            </w:r>
          </w:p>
        </w:tc>
        <w:tc>
          <w:tcPr>
            <w:tcBorders/>
            <w:tcW w:w="1559" w:type="dxa"/>
          </w:tcPr>
          <w:p w14:paraId="412C2A8A">
            <w:pPr>
              <w:pBdr/>
              <w:spacing/>
              <w:ind/>
              <w:jc w:val="center"/>
              <w:rPr>
                <w:b w:val="0"/>
                <w:bCs w:val="0"/>
                <w:highlight w:val="none"/>
                <w:lang w:val="en-US"/>
              </w:rPr>
            </w:pPr>
            <w:r>
              <w:rPr>
                <w:b w:val="0"/>
                <w:bCs w:val="0"/>
                <w:highlight w:val="none"/>
                <w:lang w:val="en-US" w:bidi="en-US"/>
              </w:rPr>
              <w:t xml:space="preserve">Primitive </w:t>
            </w:r>
            <w:r>
              <w:rPr>
                <w:b w:val="0"/>
                <w:bCs w:val="0"/>
                <w:highlight w:val="none"/>
                <w:lang w:val="en-US"/>
              </w:rPr>
            </w:r>
          </w:p>
        </w:tc>
        <w:tc>
          <w:tcPr>
            <w:tcBorders/>
            <w:tcW w:w="5953" w:type="dxa"/>
          </w:tcPr>
          <w:p w14:paraId="53182679">
            <w:pPr>
              <w:pBdr/>
              <w:spacing/>
              <w:ind/>
              <w:jc w:val="center"/>
              <w:rPr>
                <w:b w:val="0"/>
                <w:bCs w:val="0"/>
                <w:highlight w:val="none"/>
                <w:lang w:val="en-US"/>
              </w:rPr>
            </w:pPr>
            <w:r>
              <w:rPr>
                <w:b w:val="0"/>
                <w:bCs w:val="0"/>
                <w:highlight w:val="none"/>
                <w:lang w:val="en-US" w:bidi="en-US"/>
              </w:rPr>
              <w:t xml:space="preserve">To store medicine name, and brand name</w:t>
            </w:r>
            <w:r>
              <w:rPr>
                <w:b w:val="0"/>
                <w:bCs w:val="0"/>
                <w:highlight w:val="none"/>
                <w:lang w:val="en-US"/>
              </w:rPr>
            </w:r>
          </w:p>
        </w:tc>
      </w:tr>
      <w:tr>
        <w:trPr/>
        <w:tc>
          <w:tcPr>
            <w:tcBorders/>
            <w:tcW w:w="1678" w:type="dxa"/>
            <w:vMerge w:val="restart"/>
          </w:tcPr>
          <w:p w14:paraId="2728AC82">
            <w:pPr>
              <w:pBdr/>
              <w:spacing/>
              <w:ind/>
              <w:jc w:val="center"/>
              <w:rPr>
                <w:b w:val="0"/>
                <w:bCs w:val="0"/>
                <w:highlight w:val="none"/>
                <w:lang w:val="en-US" w:bidi="en-US"/>
              </w:rPr>
            </w:pPr>
            <w:r>
              <w:rPr>
                <w:b w:val="0"/>
                <w:bCs w:val="0"/>
                <w:highlight w:val="none"/>
                <w:lang w:val="en-US" w:bidi="en-US"/>
              </w:rPr>
              <w:t xml:space="preserve">Dictionary</w:t>
            </w:r>
            <w:r>
              <w:rPr>
                <w:b w:val="0"/>
                <w:bCs w:val="0"/>
                <w:highlight w:val="none"/>
                <w:lang w:val="en-US" w:bidi="en-US"/>
              </w:rPr>
            </w:r>
          </w:p>
        </w:tc>
        <w:tc>
          <w:tcPr>
            <w:tcBorders/>
            <w:tcW w:w="1559" w:type="dxa"/>
            <w:vMerge w:val="restart"/>
          </w:tcPr>
          <w:p w14:paraId="3CFACC5D">
            <w:pPr>
              <w:pBdr/>
              <w:spacing/>
              <w:ind/>
              <w:jc w:val="center"/>
              <w:rPr>
                <w:b w:val="0"/>
                <w:bCs w:val="0"/>
                <w:highlight w:val="none"/>
                <w:lang w:val="en-US" w:bidi="en-US"/>
              </w:rPr>
            </w:pPr>
            <w:r>
              <w:rPr>
                <w:b w:val="0"/>
                <w:bCs w:val="0"/>
                <w:highlight w:val="none"/>
                <w:lang w:val="en-US" w:bidi="en-US"/>
              </w:rPr>
              <w:t xml:space="preserve">Collection</w:t>
            </w:r>
            <w:r>
              <w:rPr>
                <w:b w:val="0"/>
                <w:bCs w:val="0"/>
                <w:highlight w:val="none"/>
                <w:lang w:val="en-US" w:bidi="en-US"/>
              </w:rPr>
            </w:r>
          </w:p>
        </w:tc>
        <w:tc>
          <w:tcPr>
            <w:tcBorders/>
            <w:tcW w:w="5953" w:type="dxa"/>
            <w:vMerge w:val="restart"/>
          </w:tcPr>
          <w:p w14:paraId="6312EAF1">
            <w:pPr>
              <w:pBdr/>
              <w:spacing/>
              <w:ind/>
              <w:jc w:val="center"/>
              <w:rPr>
                <w:b w:val="0"/>
                <w:bCs w:val="0"/>
                <w:highlight w:val="none"/>
                <w:lang w:val="en-US" w:bidi="en-US"/>
              </w:rPr>
            </w:pPr>
            <w:r>
              <w:rPr>
                <w:b w:val="0"/>
                <w:bCs w:val="0"/>
                <w:highlight w:val="none"/>
                <w:lang w:val="en-US" w:bidi="en-US"/>
              </w:rPr>
              <w:t xml:space="preserve">To map each medicine information with an id</w:t>
            </w:r>
            <w:r>
              <w:rPr>
                <w:b w:val="0"/>
                <w:bCs w:val="0"/>
                <w:highlight w:val="none"/>
                <w:lang w:val="en-US" w:bidi="en-US"/>
              </w:rPr>
            </w:r>
          </w:p>
        </w:tc>
      </w:tr>
    </w:tbl>
    <w:p w14:paraId="6A14D86B">
      <w:pPr>
        <w:pBdr/>
        <w:spacing/>
        <w:ind/>
        <w:rPr>
          <w:b w:val="0"/>
          <w:bCs w:val="0"/>
          <w14:ligatures w14:val="none"/>
        </w:rPr>
      </w:pPr>
      <w:r>
        <w:rPr>
          <w:b w:val="0"/>
          <w:bCs w:val="0"/>
        </w:rPr>
      </w:r>
      <w:r>
        <w:rPr>
          <w:b w:val="0"/>
          <w:bCs w:val="0"/>
        </w:rPr>
      </w:r>
      <w:r>
        <w:rPr>
          <w:b w:val="0"/>
          <w:bCs w:val="0"/>
        </w:rPr>
      </w:r>
    </w:p>
    <w:p w14:paraId="2226B931">
      <w:pPr>
        <w:pBdr/>
        <w:spacing/>
        <w:ind/>
        <w:rPr>
          <w:b w:val="0"/>
          <w:bCs w:val="0"/>
          <w:highlight w:val="none"/>
          <w:lang w:val="en-US"/>
          <w14:ligatures w14:val="none"/>
        </w:rPr>
      </w:pPr>
      <w:r>
        <w:rPr>
          <w:b w:val="0"/>
          <w:bCs w:val="0"/>
          <w:highlight w:val="none"/>
          <w:lang w:val="en-US"/>
        </w:rPr>
        <w:t xml:space="preserve">These specific data types were used to to achieve the goals of the project due to the following reasons: </w:t>
      </w:r>
      <w:r>
        <w:rPr>
          <w:b w:val="0"/>
          <w:bCs w:val="0"/>
        </w:rPr>
      </w:r>
    </w:p>
    <w:p w14:paraId="03003314">
      <w:pPr>
        <w:pStyle w:val="920"/>
        <w:numPr>
          <w:ilvl w:val="0"/>
          <w:numId w:val="5"/>
        </w:numPr>
        <w:pBdr/>
        <w:spacing/>
        <w:ind/>
        <w:rPr>
          <w:b w:val="0"/>
          <w:bCs w:val="0"/>
          <w:highlight w:val="none"/>
          <w:lang w:val="en-US"/>
          <w14:ligatures w14:val="none"/>
        </w:rPr>
      </w:pPr>
      <w:r>
        <w:rPr>
          <w:b/>
          <w:bCs/>
          <w:highlight w:val="none"/>
          <w:lang w:val="en-US"/>
        </w:rPr>
        <w:t xml:space="preserve">Dictionary</w:t>
      </w:r>
      <w:r>
        <w:rPr>
          <w:b w:val="0"/>
          <w:bCs w:val="0"/>
          <w:highlight w:val="none"/>
          <w:lang w:val="en-US"/>
        </w:rPr>
        <w:t xml:space="preserve"> </w:t>
      </w:r>
      <w:r>
        <w:rPr>
          <w:b/>
          <w:bCs/>
          <w:highlight w:val="none"/>
          <w:lang w:val="en-US"/>
        </w:rPr>
        <w:t xml:space="preserve">with integer keys</w:t>
      </w:r>
      <w:r>
        <w:rPr>
          <w:b w:val="0"/>
          <w:bCs w:val="0"/>
          <w:highlight w:val="none"/>
          <w:lang w:val="en-US"/>
        </w:rPr>
        <w:t xml:space="preserve"> provides O(1) time complexity when it is used for indexing to find relevant medicine information.</w:t>
      </w:r>
      <w:r>
        <w:rPr>
          <w:b w:val="0"/>
          <w:bCs w:val="0"/>
        </w:rPr>
      </w:r>
    </w:p>
    <w:p w14:paraId="4D748193">
      <w:pPr>
        <w:pStyle w:val="920"/>
        <w:numPr>
          <w:ilvl w:val="0"/>
          <w:numId w:val="5"/>
        </w:numPr>
        <w:pBdr/>
        <w:spacing/>
        <w:ind/>
        <w:rPr>
          <w:b w:val="0"/>
          <w:bCs w:val="0"/>
          <w:highlight w:val="none"/>
          <w:lang w:val="en-US"/>
          <w14:ligatures w14:val="none"/>
        </w:rPr>
      </w:pPr>
      <w:r>
        <w:rPr>
          <w:b/>
          <w:bCs/>
          <w:highlight w:val="none"/>
          <w:lang w:val="en-US"/>
        </w:rPr>
        <w:t xml:space="preserve">List</w:t>
      </w:r>
      <w:r>
        <w:rPr>
          <w:b w:val="0"/>
          <w:bCs w:val="0"/>
          <w:highlight w:val="none"/>
          <w:lang w:val="en-US"/>
        </w:rPr>
        <w:t xml:space="preserve">: List was used to store relevant information for a single medicine to be mapped with a key in the dictionary as it follows a strict order. Since, lists are mutable objects in Python they can be easily updated any attribute ease. </w:t>
      </w:r>
      <w:r>
        <w:rPr>
          <w:b w:val="0"/>
          <w:bCs w:val="0"/>
        </w:rPr>
      </w:r>
    </w:p>
    <w:p w14:paraId="33F025F2">
      <w:pPr>
        <w:pStyle w:val="920"/>
        <w:numPr>
          <w:ilvl w:val="0"/>
          <w:numId w:val="5"/>
        </w:numPr>
        <w:pBdr/>
        <w:spacing/>
        <w:ind/>
        <w:rPr>
          <w:b w:val="0"/>
          <w:bCs w:val="0"/>
          <w:highlight w:val="none"/>
          <w:lang w:val="en-US"/>
          <w14:ligatures w14:val="none"/>
        </w:rPr>
      </w:pPr>
      <w:r>
        <w:rPr>
          <w:b/>
          <w:bCs/>
          <w:highlight w:val="none"/>
          <w:lang w:val="en-US"/>
        </w:rPr>
        <w:t xml:space="preserve">Int</w:t>
      </w:r>
      <w:r>
        <w:rPr>
          <w:b w:val="0"/>
          <w:bCs w:val="0"/>
          <w:highlight w:val="none"/>
          <w:lang w:val="en-US"/>
        </w:rPr>
        <w:t xml:space="preserve">: Integer data types were used for quantity of items as quantity cannot be a decimal number.</w:t>
      </w:r>
      <w:r>
        <w:rPr>
          <w:b w:val="0"/>
          <w:bCs w:val="0"/>
        </w:rPr>
      </w:r>
    </w:p>
    <w:p w14:paraId="2F202DA3">
      <w:pPr>
        <w:pStyle w:val="920"/>
        <w:numPr>
          <w:ilvl w:val="0"/>
          <w:numId w:val="5"/>
        </w:numPr>
        <w:pBdr/>
        <w:spacing/>
        <w:ind/>
        <w:rPr>
          <w:b w:val="0"/>
          <w:bCs w:val="0"/>
          <w:highlight w:val="none"/>
          <w:lang w:val="en-US"/>
          <w14:ligatures w14:val="none"/>
        </w:rPr>
      </w:pPr>
      <w:r>
        <w:rPr>
          <w:b/>
          <w:bCs/>
          <w:highlight w:val="none"/>
          <w:lang w:val="en-US"/>
        </w:rPr>
        <w:t xml:space="preserve">Float</w:t>
      </w:r>
      <w:r>
        <w:rPr>
          <w:b w:val="0"/>
          <w:bCs w:val="0"/>
          <w:highlight w:val="none"/>
          <w:lang w:val="en-US"/>
        </w:rPr>
        <w:t xml:space="preserve"> data type was used to store price information of medicine as price can be both integers i.e. whole numbers or floating point numbers. </w:t>
      </w:r>
      <w:r>
        <w:rPr>
          <w:b w:val="0"/>
          <w:bCs w:val="0"/>
        </w:rPr>
      </w:r>
    </w:p>
    <w:p w14:paraId="3631C055">
      <w:pPr>
        <w:pStyle w:val="920"/>
        <w:numPr>
          <w:ilvl w:val="0"/>
          <w:numId w:val="5"/>
        </w:numPr>
        <w:pBdr/>
        <w:spacing/>
        <w:ind/>
        <w:rPr>
          <w:b w:val="0"/>
          <w:bCs w:val="0"/>
          <w:highlight w:val="none"/>
          <w:lang w:val="en-US"/>
          <w14:ligatures w14:val="none"/>
        </w:rPr>
      </w:pPr>
      <w:r>
        <w:rPr>
          <w:b/>
          <w:bCs/>
          <w:highlight w:val="none"/>
          <w:lang w:val="en-US"/>
        </w:rPr>
        <w:t xml:space="preserve">String </w:t>
      </w:r>
      <w:r>
        <w:rPr>
          <w:b w:val="0"/>
          <w:bCs w:val="0"/>
          <w:highlight w:val="none"/>
          <w:lang w:val="en-US"/>
        </w:rPr>
        <w:t xml:space="preserve">was used to store brand name and medicine name. </w:t>
      </w:r>
      <w:r>
        <w:rPr>
          <w:b w:val="0"/>
          <w:bCs w:val="0"/>
        </w:rPr>
      </w:r>
    </w:p>
    <w:p w14:paraId="59B4C08A">
      <w:pPr>
        <w:pBdr/>
        <w:spacing/>
        <w:ind w:firstLine="0" w:left="709"/>
        <w:rPr>
          <w:b w:val="0"/>
          <w:bCs w:val="0"/>
          <w14:ligatures w14:val="none"/>
        </w:rPr>
      </w:pPr>
      <w:r>
        <w:rPr>
          <w:b w:val="0"/>
          <w:bCs w:val="0"/>
          <w:highlight w:val="none"/>
          <w:lang w:val="en-US"/>
        </w:rPr>
      </w:r>
      <w:r>
        <w:rPr>
          <w:b w:val="0"/>
          <w:bCs w:val="0"/>
          <w:highlight w:val="none"/>
          <w:lang w:val="en-US"/>
        </w:rPr>
      </w:r>
      <w:r>
        <w:rPr>
          <w:b w:val="0"/>
          <w:bCs w:val="0"/>
          <w:highlight w:val="none"/>
          <w:lang w:val="en-US"/>
        </w:rPr>
      </w:r>
    </w:p>
    <w:p w14:paraId="2AB1BD67">
      <w:pPr>
        <w:pBdr/>
        <w:spacing/>
        <w:ind w:firstLine="0" w:left="709"/>
        <w:rPr>
          <w:b w:val="0"/>
          <w:bCs w:val="0"/>
          <w:highlight w:val="none"/>
          <w:lang w:val="en-US"/>
          <w14:ligatures w14:val="none"/>
        </w:rPr>
      </w:pPr>
      <w:r>
        <w:rPr>
          <w:b w:val="0"/>
          <w:bCs w:val="0"/>
          <w:highlight w:val="none"/>
          <w:lang w:val="en-US"/>
        </w:rPr>
      </w:r>
      <w:r>
        <w:rPr>
          <w:b w:val="0"/>
          <w:bCs w:val="0"/>
          <w:highlight w:val="none"/>
          <w:lang w:val="en-US"/>
        </w:rPr>
        <w:t xml:space="preserve"> </w:t>
      </w:r>
      <w:r/>
      <w:r/>
    </w:p>
    <w:sectPr>
      <w:headerReference w:type="default" r:id="rId11"/>
      <w:footnotePr/>
      <w:endnotePr/>
      <w:type w:val="nextPage"/>
      <w:pgSz w:h="15840" w:orient="portrait" w:w="12240"/>
      <w:pgMar w:top="1440" w:right="1440" w:bottom="1440" w:left="144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CCCF36C" w14:textId="77777777">
      <w:pPr>
        <w:pBdr/>
        <w:spacing w:after="0" w:line="240" w:lineRule="auto"/>
        <w:ind/>
        <w:rPr/>
      </w:pPr>
      <w:r>
        <w:separator/>
      </w:r>
      <w:r/>
    </w:p>
  </w:endnote>
  <w:endnote w:type="continuationSeparator" w:id="0">
    <w:p w14:paraId="0841B442"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409020205020404"/>
  </w:font>
  <w:font w:name="Symbol">
    <w:panose1 w:val="05010000000000000000"/>
  </w:font>
  <w:font w:name="Georgia">
    <w:panose1 w:val="02020502060505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4367F7" w14:textId="509C2A24">
    <w:pPr>
      <w:pStyle w:val="927"/>
      <w:pBdr/>
      <w:spacing/>
      <w:ind/>
      <w:jc w:val="center"/>
      <w:rPr/>
    </w:pPr>
    <w:r/>
    <w:r/>
  </w:p>
  <w:p w14:paraId="19778EF5" w14:textId="77777777">
    <w:pPr>
      <w:pStyle w:val="92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75CDF86" w14:textId="77777777">
      <w:pPr>
        <w:pBdr/>
        <w:spacing w:after="0" w:line="240" w:lineRule="auto"/>
        <w:ind/>
        <w:rPr/>
      </w:pPr>
      <w:r>
        <w:separator/>
      </w:r>
      <w:r/>
    </w:p>
  </w:footnote>
  <w:footnote w:type="continuationSeparator" w:id="0">
    <w:p w14:paraId="1EFFBAC6"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9C9A39F" w14:textId="237FDE63">
    <w:pPr>
      <w:pStyle w:val="925"/>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EBA3375" w14:textId="0BCAE648">
    <w:pPr>
      <w:pStyle w:val="925"/>
      <w:pBdr/>
      <w:spacing/>
      <w:ind/>
      <w:rPr/>
    </w:pPr>
    <w:r>
      <w:t xml:space="preserve">CS405NI</w:t>
    </w:r>
    <w:r>
      <w:tab/>
    </w:r>
    <w:r>
      <w:tab/>
    </w:r>
    <w:r>
      <w:t xml:space="preserve">Fundamentals of Computing</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8A51A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55112DBB"/>
    <w:lvl w:ilvl="0">
      <w:isLgl w:val="false"/>
      <w:lvlJc w:val="left"/>
      <w:lvlText w:val=""/>
      <w:numFmt w:val="bullet"/>
      <w:pPr>
        <w:pBdr/>
        <w:spacing/>
        <w:ind w:hanging="360" w:left="720"/>
      </w:pPr>
      <w:rPr>
        <w:rFonts w:hint="default" w:ascii="Symbol" w:hAnsi="Symbol" w:eastAsia="Arial" w:cs="Aria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7E820F99"/>
    <w:lvl w:ilvl="0">
      <w:isLgl w:val="false"/>
      <w:lvlJc w:val="left"/>
      <w:lvlText w:val="%1"/>
      <w:numFmt w:val="decimal"/>
      <w:pPr>
        <w:pBdr/>
        <w:spacing/>
        <w:ind w:hanging="432" w:left="432"/>
      </w:pPr>
      <w:rPr>
        <w:rFonts w:hint="default"/>
      </w:rPr>
      <w:start w:val="1"/>
      <w:suff w:val="tab"/>
    </w:lvl>
    <w:lvl w:ilvl="1">
      <w:isLgl w:val="false"/>
      <w:lvlJc w:val="left"/>
      <w:lvlText w:val="%1.%2"/>
      <w:numFmt w:val="decimal"/>
      <w:pPr>
        <w:pBdr/>
        <w:spacing/>
        <w:ind w:hanging="432" w:left="432"/>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3">
    <w:nsid w:val="636486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7F838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4"/>
        <w:szCs w:val="24"/>
        <w:lang w:val="en-GB" w:eastAsia="en-GB"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6">
    <w:name w:val="Table Grid Light"/>
    <w:basedOn w:val="9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1"/>
    <w:basedOn w:val="9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2"/>
    <w:basedOn w:val="9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3"/>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4"/>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5"/>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w:basedOn w:val="9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1"/>
    <w:basedOn w:val="9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2"/>
    <w:basedOn w:val="9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3"/>
    <w:basedOn w:val="9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4"/>
    <w:basedOn w:val="9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5"/>
    <w:basedOn w:val="9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6"/>
    <w:basedOn w:val="9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w:basedOn w:val="9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w:basedOn w:val="9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w:basedOn w:val="9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1"/>
    <w:basedOn w:val="9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2"/>
    <w:basedOn w:val="9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3"/>
    <w:basedOn w:val="9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4"/>
    <w:basedOn w:val="9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5"/>
    <w:basedOn w:val="9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6"/>
    <w:basedOn w:val="9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1"/>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2"/>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3"/>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4"/>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5"/>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6"/>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6 Colorful"/>
    <w:basedOn w:val="9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8">
    <w:name w:val="Grid Table 6 Colorful - Accent 1"/>
    <w:basedOn w:val="9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9">
    <w:name w:val="Grid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0">
    <w:name w:val="Grid Table 6 Colorful - Accent 3"/>
    <w:basedOn w:val="9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1">
    <w:name w:val="Grid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2">
    <w:name w:val="Grid Table 6 Colorful - Accent 5"/>
    <w:basedOn w:val="9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6 Colorful - Accent 6"/>
    <w:basedOn w:val="9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7 Colorful"/>
    <w:basedOn w:val="9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1"/>
    <w:basedOn w:val="9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5"/>
    <w:basedOn w:val="9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6"/>
    <w:basedOn w:val="9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1"/>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2"/>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3"/>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4"/>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5"/>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6"/>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w:basedOn w:val="9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1"/>
    <w:basedOn w:val="9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2"/>
    <w:basedOn w:val="9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3"/>
    <w:basedOn w:val="9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4"/>
    <w:basedOn w:val="9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5"/>
    <w:basedOn w:val="9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6"/>
    <w:basedOn w:val="9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w:basedOn w:val="9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1"/>
    <w:basedOn w:val="9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3"/>
    <w:basedOn w:val="9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5"/>
    <w:basedOn w:val="9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6"/>
    <w:basedOn w:val="9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w:basedOn w:val="9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1"/>
    <w:basedOn w:val="9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2"/>
    <w:basedOn w:val="9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3"/>
    <w:basedOn w:val="9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4"/>
    <w:basedOn w:val="9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5"/>
    <w:basedOn w:val="9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6"/>
    <w:basedOn w:val="9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5 Dark"/>
    <w:basedOn w:val="9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1"/>
    <w:basedOn w:val="9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2"/>
    <w:basedOn w:val="9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3"/>
    <w:basedOn w:val="9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4"/>
    <w:basedOn w:val="9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5"/>
    <w:basedOn w:val="9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6"/>
    <w:basedOn w:val="9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6 Colorful"/>
    <w:basedOn w:val="9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1"/>
    <w:basedOn w:val="9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3"/>
    <w:basedOn w:val="9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5"/>
    <w:basedOn w:val="9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6"/>
    <w:basedOn w:val="9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7 Colorful"/>
    <w:basedOn w:val="9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4">
    <w:name w:val="List Table 7 Colorful - Accent 1"/>
    <w:basedOn w:val="9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5">
    <w:name w:val="List Table 7 Colorful - Accent 2"/>
    <w:basedOn w:val="9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6">
    <w:name w:val="List Table 7 Colorful - Accent 3"/>
    <w:basedOn w:val="9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7">
    <w:name w:val="List Table 7 Colorful - Accent 4"/>
    <w:basedOn w:val="9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8">
    <w:name w:val="List Table 7 Colorful - Accent 5"/>
    <w:basedOn w:val="9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49">
    <w:name w:val="List Table 7 Colorful - Accent 6"/>
    <w:basedOn w:val="9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0">
    <w:name w:val="Lined - Accent"/>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1"/>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2"/>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3"/>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4"/>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5"/>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6"/>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w:basedOn w:val="9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1"/>
    <w:basedOn w:val="9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2"/>
    <w:basedOn w:val="9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3"/>
    <w:basedOn w:val="9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4"/>
    <w:basedOn w:val="9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5"/>
    <w:basedOn w:val="9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6"/>
    <w:basedOn w:val="9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w:basedOn w:val="9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1"/>
    <w:basedOn w:val="9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2"/>
    <w:basedOn w:val="9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3"/>
    <w:basedOn w:val="9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4"/>
    <w:basedOn w:val="9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5"/>
    <w:basedOn w:val="9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6"/>
    <w:basedOn w:val="9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1">
    <w:name w:val="Heading 7"/>
    <w:basedOn w:val="906"/>
    <w:next w:val="906"/>
    <w:link w:val="87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2">
    <w:name w:val="Heading 8"/>
    <w:basedOn w:val="906"/>
    <w:next w:val="906"/>
    <w:link w:val="87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3">
    <w:name w:val="Heading 9"/>
    <w:basedOn w:val="906"/>
    <w:next w:val="906"/>
    <w:link w:val="87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4">
    <w:name w:val="Heading 4 Char"/>
    <w:basedOn w:val="913"/>
    <w:link w:val="910"/>
    <w:uiPriority w:val="9"/>
    <w:pPr>
      <w:pBdr/>
      <w:spacing/>
      <w:ind/>
    </w:pPr>
    <w:rPr>
      <w:rFonts w:ascii="Arial" w:hAnsi="Arial" w:eastAsia="Arial" w:cs="Arial"/>
      <w:i/>
      <w:iCs/>
      <w:color w:val="0f4761" w:themeColor="accent1" w:themeShade="BF"/>
    </w:rPr>
  </w:style>
  <w:style w:type="character" w:styleId="875">
    <w:name w:val="Heading 5 Char"/>
    <w:basedOn w:val="913"/>
    <w:link w:val="911"/>
    <w:uiPriority w:val="9"/>
    <w:pPr>
      <w:pBdr/>
      <w:spacing/>
      <w:ind/>
    </w:pPr>
    <w:rPr>
      <w:rFonts w:ascii="Arial" w:hAnsi="Arial" w:eastAsia="Arial" w:cs="Arial"/>
      <w:color w:val="0f4761" w:themeColor="accent1" w:themeShade="BF"/>
    </w:rPr>
  </w:style>
  <w:style w:type="character" w:styleId="876">
    <w:name w:val="Heading 6 Char"/>
    <w:basedOn w:val="913"/>
    <w:link w:val="912"/>
    <w:uiPriority w:val="9"/>
    <w:pPr>
      <w:pBdr/>
      <w:spacing/>
      <w:ind/>
    </w:pPr>
    <w:rPr>
      <w:rFonts w:ascii="Arial" w:hAnsi="Arial" w:eastAsia="Arial" w:cs="Arial"/>
      <w:i/>
      <w:iCs/>
      <w:color w:val="595959" w:themeColor="text1" w:themeTint="A6"/>
    </w:rPr>
  </w:style>
  <w:style w:type="character" w:styleId="877">
    <w:name w:val="Heading 7 Char"/>
    <w:basedOn w:val="913"/>
    <w:link w:val="871"/>
    <w:uiPriority w:val="9"/>
    <w:pPr>
      <w:pBdr/>
      <w:spacing/>
      <w:ind/>
    </w:pPr>
    <w:rPr>
      <w:rFonts w:ascii="Arial" w:hAnsi="Arial" w:eastAsia="Arial" w:cs="Arial"/>
      <w:color w:val="595959" w:themeColor="text1" w:themeTint="A6"/>
    </w:rPr>
  </w:style>
  <w:style w:type="character" w:styleId="878">
    <w:name w:val="Heading 8 Char"/>
    <w:basedOn w:val="913"/>
    <w:link w:val="872"/>
    <w:uiPriority w:val="9"/>
    <w:pPr>
      <w:pBdr/>
      <w:spacing/>
      <w:ind/>
    </w:pPr>
    <w:rPr>
      <w:rFonts w:ascii="Arial" w:hAnsi="Arial" w:eastAsia="Arial" w:cs="Arial"/>
      <w:i/>
      <w:iCs/>
      <w:color w:val="272727" w:themeColor="text1" w:themeTint="D8"/>
    </w:rPr>
  </w:style>
  <w:style w:type="character" w:styleId="879">
    <w:name w:val="Heading 9 Char"/>
    <w:basedOn w:val="913"/>
    <w:link w:val="873"/>
    <w:uiPriority w:val="9"/>
    <w:pPr>
      <w:pBdr/>
      <w:spacing/>
      <w:ind/>
    </w:pPr>
    <w:rPr>
      <w:rFonts w:ascii="Arial" w:hAnsi="Arial" w:eastAsia="Arial" w:cs="Arial"/>
      <w:i/>
      <w:iCs/>
      <w:color w:val="272727" w:themeColor="text1" w:themeTint="D8"/>
    </w:rPr>
  </w:style>
  <w:style w:type="character" w:styleId="880">
    <w:name w:val="Title Char"/>
    <w:basedOn w:val="913"/>
    <w:link w:val="916"/>
    <w:uiPriority w:val="10"/>
    <w:pPr>
      <w:pBdr/>
      <w:spacing/>
      <w:ind/>
    </w:pPr>
    <w:rPr>
      <w:rFonts w:ascii="Arial" w:hAnsi="Arial" w:eastAsia="Arial" w:cs="Arial"/>
      <w:spacing w:val="-10"/>
      <w:sz w:val="56"/>
      <w:szCs w:val="56"/>
    </w:rPr>
  </w:style>
  <w:style w:type="character" w:styleId="881">
    <w:name w:val="Subtitle Char"/>
    <w:basedOn w:val="913"/>
    <w:link w:val="931"/>
    <w:uiPriority w:val="11"/>
    <w:pPr>
      <w:pBdr/>
      <w:spacing/>
      <w:ind/>
    </w:pPr>
    <w:rPr>
      <w:color w:val="595959" w:themeColor="text1" w:themeTint="A6"/>
      <w:spacing w:val="15"/>
      <w:sz w:val="28"/>
      <w:szCs w:val="28"/>
    </w:rPr>
  </w:style>
  <w:style w:type="paragraph" w:styleId="882">
    <w:name w:val="Quote"/>
    <w:basedOn w:val="906"/>
    <w:next w:val="906"/>
    <w:link w:val="883"/>
    <w:uiPriority w:val="29"/>
    <w:qFormat/>
    <w:pPr>
      <w:pBdr/>
      <w:spacing w:before="160"/>
      <w:ind/>
      <w:jc w:val="center"/>
    </w:pPr>
    <w:rPr>
      <w:i/>
      <w:iCs/>
      <w:color w:val="404040" w:themeColor="text1" w:themeTint="BF"/>
    </w:rPr>
  </w:style>
  <w:style w:type="character" w:styleId="883">
    <w:name w:val="Quote Char"/>
    <w:basedOn w:val="913"/>
    <w:link w:val="882"/>
    <w:uiPriority w:val="29"/>
    <w:pPr>
      <w:pBdr/>
      <w:spacing/>
      <w:ind/>
    </w:pPr>
    <w:rPr>
      <w:i/>
      <w:iCs/>
      <w:color w:val="404040" w:themeColor="text1" w:themeTint="BF"/>
    </w:rPr>
  </w:style>
  <w:style w:type="character" w:styleId="884">
    <w:name w:val="Intense Emphasis"/>
    <w:basedOn w:val="913"/>
    <w:uiPriority w:val="21"/>
    <w:qFormat/>
    <w:pPr>
      <w:pBdr/>
      <w:spacing/>
      <w:ind/>
    </w:pPr>
    <w:rPr>
      <w:i/>
      <w:iCs/>
      <w:color w:val="0f4761" w:themeColor="accent1" w:themeShade="BF"/>
    </w:rPr>
  </w:style>
  <w:style w:type="paragraph" w:styleId="885">
    <w:name w:val="Intense Quote"/>
    <w:basedOn w:val="906"/>
    <w:next w:val="906"/>
    <w:link w:val="8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6">
    <w:name w:val="Intense Quote Char"/>
    <w:basedOn w:val="913"/>
    <w:link w:val="885"/>
    <w:uiPriority w:val="30"/>
    <w:pPr>
      <w:pBdr/>
      <w:spacing/>
      <w:ind/>
    </w:pPr>
    <w:rPr>
      <w:i/>
      <w:iCs/>
      <w:color w:val="0f4761" w:themeColor="accent1" w:themeShade="BF"/>
    </w:rPr>
  </w:style>
  <w:style w:type="character" w:styleId="887">
    <w:name w:val="Intense Reference"/>
    <w:basedOn w:val="913"/>
    <w:uiPriority w:val="32"/>
    <w:qFormat/>
    <w:pPr>
      <w:pBdr/>
      <w:spacing/>
      <w:ind/>
    </w:pPr>
    <w:rPr>
      <w:b/>
      <w:bCs/>
      <w:smallCaps/>
      <w:color w:val="0f4761" w:themeColor="accent1" w:themeShade="BF"/>
      <w:spacing w:val="5"/>
    </w:rPr>
  </w:style>
  <w:style w:type="paragraph" w:styleId="888">
    <w:name w:val="No Spacing"/>
    <w:basedOn w:val="906"/>
    <w:uiPriority w:val="1"/>
    <w:qFormat/>
    <w:pPr>
      <w:pBdr/>
      <w:spacing w:after="0" w:line="240" w:lineRule="auto"/>
      <w:ind/>
    </w:pPr>
  </w:style>
  <w:style w:type="character" w:styleId="889">
    <w:name w:val="Subtle Emphasis"/>
    <w:basedOn w:val="913"/>
    <w:uiPriority w:val="19"/>
    <w:qFormat/>
    <w:pPr>
      <w:pBdr/>
      <w:spacing/>
      <w:ind/>
    </w:pPr>
    <w:rPr>
      <w:i/>
      <w:iCs/>
      <w:color w:val="404040" w:themeColor="text1" w:themeTint="BF"/>
    </w:rPr>
  </w:style>
  <w:style w:type="character" w:styleId="890">
    <w:name w:val="Emphasis"/>
    <w:basedOn w:val="913"/>
    <w:uiPriority w:val="20"/>
    <w:qFormat/>
    <w:pPr>
      <w:pBdr/>
      <w:spacing/>
      <w:ind/>
    </w:pPr>
    <w:rPr>
      <w:i/>
      <w:iCs/>
    </w:rPr>
  </w:style>
  <w:style w:type="character" w:styleId="891">
    <w:name w:val="Strong"/>
    <w:basedOn w:val="913"/>
    <w:uiPriority w:val="22"/>
    <w:qFormat/>
    <w:pPr>
      <w:pBdr/>
      <w:spacing/>
      <w:ind/>
    </w:pPr>
    <w:rPr>
      <w:b/>
      <w:bCs/>
    </w:rPr>
  </w:style>
  <w:style w:type="character" w:styleId="892">
    <w:name w:val="Subtle Reference"/>
    <w:basedOn w:val="913"/>
    <w:uiPriority w:val="31"/>
    <w:qFormat/>
    <w:pPr>
      <w:pBdr/>
      <w:spacing/>
      <w:ind/>
    </w:pPr>
    <w:rPr>
      <w:smallCaps/>
      <w:color w:val="5a5a5a" w:themeColor="text1" w:themeTint="A5"/>
    </w:rPr>
  </w:style>
  <w:style w:type="character" w:styleId="893">
    <w:name w:val="Book Title"/>
    <w:basedOn w:val="913"/>
    <w:uiPriority w:val="33"/>
    <w:qFormat/>
    <w:pPr>
      <w:pBdr/>
      <w:spacing/>
      <w:ind/>
    </w:pPr>
    <w:rPr>
      <w:b/>
      <w:bCs/>
      <w:i/>
      <w:iCs/>
      <w:spacing w:val="5"/>
    </w:rPr>
  </w:style>
  <w:style w:type="paragraph" w:styleId="894">
    <w:name w:val="Caption"/>
    <w:basedOn w:val="906"/>
    <w:next w:val="906"/>
    <w:uiPriority w:val="35"/>
    <w:unhideWhenUsed/>
    <w:qFormat/>
    <w:pPr>
      <w:pBdr/>
      <w:spacing w:after="200" w:line="240" w:lineRule="auto"/>
      <w:ind/>
    </w:pPr>
    <w:rPr>
      <w:i/>
      <w:iCs/>
      <w:color w:val="0e2841" w:themeColor="text2"/>
      <w:sz w:val="18"/>
      <w:szCs w:val="18"/>
    </w:rPr>
  </w:style>
  <w:style w:type="paragraph" w:styleId="895">
    <w:name w:val="footnote text"/>
    <w:basedOn w:val="906"/>
    <w:link w:val="896"/>
    <w:uiPriority w:val="99"/>
    <w:semiHidden/>
    <w:unhideWhenUsed/>
    <w:pPr>
      <w:pBdr/>
      <w:spacing w:after="0" w:line="240" w:lineRule="auto"/>
      <w:ind/>
    </w:pPr>
    <w:rPr>
      <w:sz w:val="20"/>
      <w:szCs w:val="20"/>
    </w:rPr>
  </w:style>
  <w:style w:type="character" w:styleId="896">
    <w:name w:val="Footnote Text Char"/>
    <w:basedOn w:val="913"/>
    <w:link w:val="895"/>
    <w:uiPriority w:val="99"/>
    <w:semiHidden/>
    <w:pPr>
      <w:pBdr/>
      <w:spacing/>
      <w:ind/>
    </w:pPr>
    <w:rPr>
      <w:sz w:val="20"/>
      <w:szCs w:val="20"/>
    </w:rPr>
  </w:style>
  <w:style w:type="character" w:styleId="897">
    <w:name w:val="footnote reference"/>
    <w:basedOn w:val="913"/>
    <w:uiPriority w:val="99"/>
    <w:semiHidden/>
    <w:unhideWhenUsed/>
    <w:pPr>
      <w:pBdr/>
      <w:spacing/>
      <w:ind/>
    </w:pPr>
    <w:rPr>
      <w:vertAlign w:val="superscript"/>
    </w:rPr>
  </w:style>
  <w:style w:type="character" w:styleId="898">
    <w:name w:val="FollowedHyperlink"/>
    <w:basedOn w:val="913"/>
    <w:uiPriority w:val="99"/>
    <w:semiHidden/>
    <w:unhideWhenUsed/>
    <w:pPr>
      <w:pBdr/>
      <w:spacing/>
      <w:ind/>
    </w:pPr>
    <w:rPr>
      <w:color w:val="954f72" w:themeColor="followedHyperlink"/>
      <w:u w:val="single"/>
    </w:rPr>
  </w:style>
  <w:style w:type="paragraph" w:styleId="899">
    <w:name w:val="toc 4"/>
    <w:basedOn w:val="906"/>
    <w:next w:val="906"/>
    <w:uiPriority w:val="39"/>
    <w:unhideWhenUsed/>
    <w:pPr>
      <w:pBdr/>
      <w:spacing w:after="100"/>
      <w:ind w:left="660"/>
    </w:pPr>
  </w:style>
  <w:style w:type="paragraph" w:styleId="900">
    <w:name w:val="toc 5"/>
    <w:basedOn w:val="906"/>
    <w:next w:val="906"/>
    <w:uiPriority w:val="39"/>
    <w:unhideWhenUsed/>
    <w:pPr>
      <w:pBdr/>
      <w:spacing w:after="100"/>
      <w:ind w:left="880"/>
    </w:pPr>
  </w:style>
  <w:style w:type="paragraph" w:styleId="901">
    <w:name w:val="toc 6"/>
    <w:basedOn w:val="906"/>
    <w:next w:val="906"/>
    <w:uiPriority w:val="39"/>
    <w:unhideWhenUsed/>
    <w:pPr>
      <w:pBdr/>
      <w:spacing w:after="100"/>
      <w:ind w:left="1100"/>
    </w:pPr>
  </w:style>
  <w:style w:type="paragraph" w:styleId="902">
    <w:name w:val="toc 7"/>
    <w:basedOn w:val="906"/>
    <w:next w:val="906"/>
    <w:uiPriority w:val="39"/>
    <w:unhideWhenUsed/>
    <w:pPr>
      <w:pBdr/>
      <w:spacing w:after="100"/>
      <w:ind w:left="1320"/>
    </w:pPr>
  </w:style>
  <w:style w:type="paragraph" w:styleId="903">
    <w:name w:val="toc 8"/>
    <w:basedOn w:val="906"/>
    <w:next w:val="906"/>
    <w:uiPriority w:val="39"/>
    <w:unhideWhenUsed/>
    <w:pPr>
      <w:pBdr/>
      <w:spacing w:after="100"/>
      <w:ind w:left="1540"/>
    </w:pPr>
  </w:style>
  <w:style w:type="paragraph" w:styleId="904">
    <w:name w:val="toc 9"/>
    <w:basedOn w:val="906"/>
    <w:next w:val="906"/>
    <w:uiPriority w:val="39"/>
    <w:unhideWhenUsed/>
    <w:pPr>
      <w:pBdr/>
      <w:spacing w:after="100"/>
      <w:ind w:left="1760"/>
    </w:pPr>
  </w:style>
  <w:style w:type="paragraph" w:styleId="905">
    <w:name w:val="table of figures"/>
    <w:basedOn w:val="906"/>
    <w:next w:val="906"/>
    <w:uiPriority w:val="99"/>
    <w:unhideWhenUsed/>
    <w:pPr>
      <w:pBdr/>
      <w:spacing w:after="0" w:afterAutospacing="0"/>
      <w:ind/>
    </w:pPr>
  </w:style>
  <w:style w:type="paragraph" w:styleId="906" w:default="1">
    <w:name w:val="Normal"/>
    <w:qFormat/>
    <w:pPr>
      <w:pBdr/>
      <w:spacing/>
      <w:ind/>
    </w:pPr>
  </w:style>
  <w:style w:type="paragraph" w:styleId="907">
    <w:name w:val="Heading 1"/>
    <w:basedOn w:val="906"/>
    <w:next w:val="906"/>
    <w:link w:val="918"/>
    <w:uiPriority w:val="9"/>
    <w:qFormat/>
    <w:pPr>
      <w:keepNext w:val="true"/>
      <w:keepLines w:val="true"/>
      <w:pBdr/>
      <w:spacing w:after="0" w:before="240"/>
      <w:ind/>
      <w:outlineLvl w:val="0"/>
    </w:pPr>
    <w:rPr>
      <w:rFonts w:eastAsiaTheme="majorEastAsia" w:cstheme="majorBidi"/>
      <w:b/>
      <w:color w:val="000000" w:themeColor="text1"/>
      <w:sz w:val="28"/>
      <w:szCs w:val="32"/>
    </w:rPr>
  </w:style>
  <w:style w:type="paragraph" w:styleId="908">
    <w:name w:val="Heading 2"/>
    <w:basedOn w:val="906"/>
    <w:next w:val="906"/>
    <w:link w:val="919"/>
    <w:uiPriority w:val="9"/>
    <w:unhideWhenUsed/>
    <w:qFormat/>
    <w:pPr>
      <w:keepNext w:val="true"/>
      <w:keepLines w:val="true"/>
      <w:pBdr/>
      <w:spacing w:after="0" w:before="40"/>
      <w:ind/>
      <w:outlineLvl w:val="1"/>
    </w:pPr>
    <w:rPr>
      <w:rFonts w:eastAsiaTheme="majorEastAsia" w:cstheme="majorBidi"/>
      <w:b/>
      <w:sz w:val="26"/>
      <w:szCs w:val="26"/>
    </w:rPr>
  </w:style>
  <w:style w:type="paragraph" w:styleId="909">
    <w:name w:val="Heading 3"/>
    <w:basedOn w:val="906"/>
    <w:next w:val="906"/>
    <w:link w:val="929"/>
    <w:uiPriority w:val="9"/>
    <w:unhideWhenUsed/>
    <w:qFormat/>
    <w:pPr>
      <w:keepNext w:val="true"/>
      <w:keepLines w:val="true"/>
      <w:pBdr/>
      <w:spacing w:after="0" w:before="40"/>
      <w:ind/>
      <w:outlineLvl w:val="2"/>
    </w:pPr>
    <w:rPr>
      <w:rFonts w:eastAsiaTheme="majorEastAsia" w:cstheme="majorBidi"/>
      <w:b/>
    </w:rPr>
  </w:style>
  <w:style w:type="paragraph" w:styleId="910">
    <w:name w:val="Heading 4"/>
    <w:basedOn w:val="906"/>
    <w:next w:val="906"/>
    <w:uiPriority w:val="9"/>
    <w:semiHidden/>
    <w:unhideWhenUsed/>
    <w:qFormat/>
    <w:pPr>
      <w:keepNext w:val="true"/>
      <w:keepLines w:val="true"/>
      <w:pBdr/>
      <w:spacing w:after="40" w:before="240"/>
      <w:ind/>
      <w:outlineLvl w:val="3"/>
    </w:pPr>
    <w:rPr>
      <w:b/>
    </w:rPr>
  </w:style>
  <w:style w:type="paragraph" w:styleId="911">
    <w:name w:val="Heading 5"/>
    <w:basedOn w:val="906"/>
    <w:next w:val="906"/>
    <w:uiPriority w:val="9"/>
    <w:semiHidden/>
    <w:unhideWhenUsed/>
    <w:qFormat/>
    <w:pPr>
      <w:keepNext w:val="true"/>
      <w:keepLines w:val="true"/>
      <w:pBdr/>
      <w:spacing w:after="40" w:before="220"/>
      <w:ind/>
      <w:outlineLvl w:val="4"/>
    </w:pPr>
    <w:rPr>
      <w:b/>
      <w:sz w:val="22"/>
      <w:szCs w:val="22"/>
    </w:rPr>
  </w:style>
  <w:style w:type="paragraph" w:styleId="912">
    <w:name w:val="Heading 6"/>
    <w:basedOn w:val="906"/>
    <w:next w:val="906"/>
    <w:uiPriority w:val="9"/>
    <w:semiHidden/>
    <w:unhideWhenUsed/>
    <w:qFormat/>
    <w:pPr>
      <w:keepNext w:val="true"/>
      <w:keepLines w:val="true"/>
      <w:pBdr/>
      <w:spacing w:after="40" w:before="200"/>
      <w:ind/>
      <w:outlineLvl w:val="5"/>
    </w:pPr>
    <w:rPr>
      <w:b/>
      <w:sz w:val="20"/>
      <w:szCs w:val="20"/>
    </w:rPr>
  </w:style>
  <w:style w:type="character" w:styleId="913" w:default="1">
    <w:name w:val="Default Paragraph Font"/>
    <w:uiPriority w:val="1"/>
    <w:semiHidden/>
    <w:unhideWhenUsed/>
    <w:pPr>
      <w:pBdr/>
      <w:spacing/>
      <w:ind/>
    </w:pPr>
  </w:style>
  <w:style w:type="table" w:styleId="9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5" w:default="1">
    <w:name w:val="No List"/>
    <w:uiPriority w:val="99"/>
    <w:semiHidden/>
    <w:unhideWhenUsed/>
    <w:pPr>
      <w:pBdr/>
      <w:spacing/>
      <w:ind/>
    </w:pPr>
  </w:style>
  <w:style w:type="paragraph" w:styleId="916">
    <w:name w:val="Title"/>
    <w:basedOn w:val="906"/>
    <w:next w:val="906"/>
    <w:uiPriority w:val="10"/>
    <w:qFormat/>
    <w:pPr>
      <w:keepNext w:val="true"/>
      <w:keepLines w:val="true"/>
      <w:pBdr/>
      <w:spacing w:after="120" w:before="480"/>
      <w:ind/>
    </w:pPr>
    <w:rPr>
      <w:b/>
      <w:sz w:val="72"/>
      <w:szCs w:val="72"/>
    </w:rPr>
  </w:style>
  <w:style w:type="table" w:styleId="917">
    <w:name w:val="Table Grid"/>
    <w:basedOn w:val="91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18" w:customStyle="1">
    <w:name w:val="Heading 1 Char"/>
    <w:basedOn w:val="913"/>
    <w:link w:val="907"/>
    <w:uiPriority w:val="9"/>
    <w:pPr>
      <w:pBdr/>
      <w:spacing/>
      <w:ind/>
    </w:pPr>
    <w:rPr>
      <w:rFonts w:ascii="Arial" w:hAnsi="Arial" w:eastAsiaTheme="majorEastAsia" w:cstheme="majorBidi"/>
      <w:b/>
      <w:color w:val="000000" w:themeColor="text1"/>
      <w:sz w:val="28"/>
      <w:szCs w:val="32"/>
      <w:lang w:val="en-GB"/>
    </w:rPr>
  </w:style>
  <w:style w:type="character" w:styleId="919" w:customStyle="1">
    <w:name w:val="Heading 2 Char"/>
    <w:basedOn w:val="913"/>
    <w:link w:val="908"/>
    <w:uiPriority w:val="9"/>
    <w:pPr>
      <w:pBdr/>
      <w:spacing/>
      <w:ind/>
    </w:pPr>
    <w:rPr>
      <w:rFonts w:ascii="Arial" w:hAnsi="Arial" w:eastAsiaTheme="majorEastAsia" w:cstheme="majorBidi"/>
      <w:b/>
      <w:sz w:val="26"/>
      <w:szCs w:val="26"/>
      <w:lang w:val="en-GB"/>
    </w:rPr>
  </w:style>
  <w:style w:type="paragraph" w:styleId="920">
    <w:name w:val="List Paragraph"/>
    <w:basedOn w:val="906"/>
    <w:uiPriority w:val="34"/>
    <w:qFormat/>
    <w:pPr>
      <w:pBdr/>
      <w:spacing/>
      <w:ind w:left="720"/>
      <w:contextualSpacing w:val="true"/>
    </w:pPr>
  </w:style>
  <w:style w:type="paragraph" w:styleId="921">
    <w:name w:val="TOC Heading"/>
    <w:basedOn w:val="907"/>
    <w:next w:val="906"/>
    <w:uiPriority w:val="39"/>
    <w:unhideWhenUsed/>
    <w:qFormat/>
    <w:pPr>
      <w:pBdr/>
      <w:spacing/>
      <w:ind/>
      <w:outlineLvl w:val="9"/>
    </w:pPr>
    <w:rPr>
      <w:rFonts w:asciiTheme="majorHAnsi" w:hAnsiTheme="majorHAnsi"/>
      <w:b w:val="0"/>
      <w:color w:val="2e74b5" w:themeColor="accent1" w:themeShade="BF"/>
      <w:sz w:val="32"/>
      <w:lang w:val="en-US"/>
    </w:rPr>
  </w:style>
  <w:style w:type="paragraph" w:styleId="922">
    <w:name w:val="toc 1"/>
    <w:basedOn w:val="906"/>
    <w:next w:val="906"/>
    <w:uiPriority w:val="39"/>
    <w:unhideWhenUsed/>
    <w:pPr>
      <w:pBdr/>
      <w:spacing w:after="100"/>
      <w:ind/>
    </w:pPr>
  </w:style>
  <w:style w:type="paragraph" w:styleId="923">
    <w:name w:val="toc 2"/>
    <w:basedOn w:val="906"/>
    <w:next w:val="906"/>
    <w:uiPriority w:val="39"/>
    <w:unhideWhenUsed/>
    <w:pPr>
      <w:pBdr/>
      <w:spacing w:after="100"/>
      <w:ind w:left="240"/>
    </w:pPr>
  </w:style>
  <w:style w:type="character" w:styleId="924">
    <w:name w:val="Hyperlink"/>
    <w:basedOn w:val="913"/>
    <w:uiPriority w:val="99"/>
    <w:unhideWhenUsed/>
    <w:pPr>
      <w:pBdr/>
      <w:spacing/>
      <w:ind/>
    </w:pPr>
    <w:rPr>
      <w:color w:val="0563c1" w:themeColor="hyperlink"/>
      <w:u w:val="single"/>
    </w:rPr>
  </w:style>
  <w:style w:type="paragraph" w:styleId="925">
    <w:name w:val="Header"/>
    <w:basedOn w:val="906"/>
    <w:link w:val="926"/>
    <w:uiPriority w:val="99"/>
    <w:unhideWhenUsed/>
    <w:pPr>
      <w:pBdr/>
      <w:tabs>
        <w:tab w:val="center" w:leader="none" w:pos="4680"/>
        <w:tab w:val="right" w:leader="none" w:pos="9360"/>
      </w:tabs>
      <w:spacing w:after="0" w:line="240" w:lineRule="auto"/>
      <w:ind/>
    </w:pPr>
  </w:style>
  <w:style w:type="character" w:styleId="926" w:customStyle="1">
    <w:name w:val="Header Char"/>
    <w:basedOn w:val="913"/>
    <w:link w:val="925"/>
    <w:uiPriority w:val="99"/>
    <w:pPr>
      <w:pBdr/>
      <w:spacing/>
      <w:ind/>
    </w:pPr>
    <w:rPr>
      <w:rFonts w:ascii="Arial" w:hAnsi="Arial"/>
      <w:sz w:val="24"/>
      <w:lang w:val="en-GB"/>
    </w:rPr>
  </w:style>
  <w:style w:type="paragraph" w:styleId="927">
    <w:name w:val="Footer"/>
    <w:basedOn w:val="906"/>
    <w:link w:val="928"/>
    <w:uiPriority w:val="99"/>
    <w:unhideWhenUsed/>
    <w:pPr>
      <w:pBdr/>
      <w:tabs>
        <w:tab w:val="center" w:leader="none" w:pos="4680"/>
        <w:tab w:val="right" w:leader="none" w:pos="9360"/>
      </w:tabs>
      <w:spacing w:after="0" w:line="240" w:lineRule="auto"/>
      <w:ind/>
    </w:pPr>
  </w:style>
  <w:style w:type="character" w:styleId="928" w:customStyle="1">
    <w:name w:val="Footer Char"/>
    <w:basedOn w:val="913"/>
    <w:link w:val="927"/>
    <w:uiPriority w:val="99"/>
    <w:pPr>
      <w:pBdr/>
      <w:spacing/>
      <w:ind/>
    </w:pPr>
    <w:rPr>
      <w:rFonts w:ascii="Arial" w:hAnsi="Arial"/>
      <w:sz w:val="24"/>
      <w:lang w:val="en-GB"/>
    </w:rPr>
  </w:style>
  <w:style w:type="character" w:styleId="929" w:customStyle="1">
    <w:name w:val="Heading 3 Char"/>
    <w:basedOn w:val="913"/>
    <w:link w:val="909"/>
    <w:uiPriority w:val="9"/>
    <w:pPr>
      <w:pBdr/>
      <w:spacing/>
      <w:ind/>
    </w:pPr>
    <w:rPr>
      <w:rFonts w:ascii="Arial" w:hAnsi="Arial" w:eastAsiaTheme="majorEastAsia" w:cstheme="majorBidi"/>
      <w:b/>
      <w:sz w:val="24"/>
      <w:szCs w:val="24"/>
      <w:lang w:val="en-GB"/>
    </w:rPr>
  </w:style>
  <w:style w:type="paragraph" w:styleId="930">
    <w:name w:val="toc 3"/>
    <w:basedOn w:val="906"/>
    <w:next w:val="906"/>
    <w:uiPriority w:val="39"/>
    <w:unhideWhenUsed/>
    <w:pPr>
      <w:pBdr/>
      <w:spacing w:after="100"/>
      <w:ind w:left="480"/>
    </w:pPr>
  </w:style>
  <w:style w:type="paragraph" w:styleId="931">
    <w:name w:val="Subtitle"/>
    <w:basedOn w:val="906"/>
    <w:next w:val="906"/>
    <w:uiPriority w:val="11"/>
    <w:qFormat/>
    <w:pPr>
      <w:keepNext w:val="true"/>
      <w:keepLines w:val="true"/>
      <w:pBdr/>
      <w:spacing w:after="80" w:before="360"/>
      <w:ind/>
    </w:pPr>
    <w:rPr>
      <w:rFonts w:ascii="Georgia" w:hAnsi="Georgia" w:eastAsia="Georgia" w:cs="Georgia"/>
      <w:i/>
      <w:color w:val="666666"/>
      <w:sz w:val="48"/>
      <w:szCs w:val="48"/>
    </w:rPr>
  </w:style>
  <w:style w:type="paragraph" w:styleId="932">
    <w:name w:val="endnote text"/>
    <w:basedOn w:val="906"/>
    <w:link w:val="933"/>
    <w:uiPriority w:val="99"/>
    <w:semiHidden/>
    <w:unhideWhenUsed/>
    <w:pPr>
      <w:pBdr/>
      <w:spacing w:after="0" w:line="240" w:lineRule="auto"/>
      <w:ind/>
    </w:pPr>
    <w:rPr>
      <w:sz w:val="20"/>
      <w:szCs w:val="20"/>
    </w:rPr>
  </w:style>
  <w:style w:type="character" w:styleId="933" w:customStyle="1">
    <w:name w:val="Endnote Text Char"/>
    <w:basedOn w:val="913"/>
    <w:link w:val="932"/>
    <w:uiPriority w:val="99"/>
    <w:semiHidden/>
    <w:pPr>
      <w:pBdr/>
      <w:spacing/>
      <w:ind/>
    </w:pPr>
    <w:rPr>
      <w:sz w:val="20"/>
      <w:szCs w:val="20"/>
    </w:rPr>
  </w:style>
  <w:style w:type="character" w:styleId="934">
    <w:name w:val="endnote reference"/>
    <w:basedOn w:val="913"/>
    <w:uiPriority w:val="99"/>
    <w:semiHidden/>
    <w:unhideWhenUsed/>
    <w:pPr>
      <w:pBdr/>
      <w:spacing/>
      <w:ind/>
    </w:pPr>
    <w:rPr>
      <w:vertAlign w:val="superscript"/>
    </w:rPr>
  </w:style>
  <w:style w:type="paragraph" w:styleId="935">
    <w:name w:val="Revision"/>
    <w:hidden/>
    <w:uiPriority w:val="99"/>
    <w:semiHidden/>
    <w:pPr>
      <w:pBdr/>
      <w:spacing w:after="0" w:line="240" w:lineRule="auto"/>
      <w:ind/>
    </w:pPr>
  </w:style>
  <w:style w:type="character" w:styleId="936">
    <w:name w:val="Placeholder Text"/>
    <w:basedOn w:val="913"/>
    <w:uiPriority w:val="99"/>
    <w:semiHidden/>
    <w:pPr>
      <w:pBdr/>
      <w:spacing/>
      <w:ind/>
    </w:pPr>
    <w:rPr>
      <w:color w:val="80808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customXml" Target="../customXml/item1.xml" /><Relationship Id="rId14" Type="http://schemas.openxmlformats.org/officeDocument/2006/relationships/customXml" Target="../customXml/item2.xml" /><Relationship Id="rId15" Type="http://schemas.openxmlformats.org/officeDocument/2006/relationships/customXml" Target="../customXml/item3.xml" /><Relationship Id="rId16" Type="http://schemas.openxmlformats.org/officeDocument/2006/relationships/customXml" Target="../customXml/item4.xml" /><Relationship Id="rId17" Type="http://schemas.openxmlformats.org/officeDocument/2006/relationships/customXml" Target="../customXml/item5.xml" /><Relationship Id="rId18" Type="http://schemas.openxmlformats.org/officeDocument/2006/relationships/image" Target="media/image1.jpg"/><Relationship Id="rId19"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2FF252604C5D4915B999E089D5A133C6"/>
        <w:category>
          <w:name w:val="General"/>
          <w:gallery w:val="placeholder"/>
        </w:category>
        <w:types>
          <w:type w:val="bbPlcHdr"/>
        </w:types>
        <w:behaviors>
          <w:behavior w:val="content"/>
        </w:behaviors>
        <w:guid w:val="{906E5AEC-1F70-430F-8677-49EACD171751}"/>
      </w:docPartPr>
      <w:docPartBody>
        <w:p>
          <w:pPr>
            <w:pStyle w:val="1634"/>
            <w:pBdr/>
            <w:spacing/>
            <w:ind/>
            <w:rPr/>
          </w:pPr>
          <w:r>
            <w:rPr>
              <w:rStyle w:val="1633"/>
            </w:rPr>
            <w:t xml:space="preserve">Choose an item.</w:t>
          </w:r>
          <w:r/>
        </w:p>
      </w:docPartBody>
    </w:docPart>
    <w:docPart>
      <w:docPartPr>
        <w:name w:val="01C0F4CA251B49B7BED6DA115772F842"/>
        <w:category>
          <w:name w:val="General"/>
          <w:gallery w:val="placeholder"/>
        </w:category>
        <w:types>
          <w:type w:val="bbPlcHdr"/>
        </w:types>
        <w:behaviors>
          <w:behavior w:val="content"/>
        </w:behaviors>
        <w:guid w:val="{6A6D4941-E8A8-4228-8A40-362F4CD66ECA}"/>
      </w:docPartPr>
      <w:docPartBody>
        <w:p>
          <w:pPr>
            <w:pStyle w:val="1635"/>
            <w:pBdr/>
            <w:spacing/>
            <w:ind/>
            <w:rPr/>
          </w:pPr>
          <w:r>
            <w:rPr>
              <w:rStyle w:val="1633"/>
            </w:rPr>
            <w:t xml:space="preserve">Enter your Full Name Here</w:t>
          </w:r>
          <w:r/>
        </w:p>
      </w:docPartBody>
    </w:docPart>
    <w:docPart>
      <w:docPartPr>
        <w:name w:val="82C87999A27B40B99F46D5DFD7C8CA50"/>
        <w:category>
          <w:name w:val="General"/>
          <w:gallery w:val="placeholder"/>
        </w:category>
        <w:types>
          <w:type w:val="bbPlcHdr"/>
        </w:types>
        <w:behaviors>
          <w:behavior w:val="content"/>
        </w:behaviors>
        <w:guid w:val="{2FBF9D0E-E040-4686-AD4D-4F6DE99893CC}"/>
      </w:docPartPr>
      <w:docPartBody>
        <w:p>
          <w:pPr>
            <w:pStyle w:val="1636"/>
            <w:pBdr/>
            <w:spacing/>
            <w:ind/>
            <w:rPr/>
          </w:pPr>
          <w:r>
            <w:rPr>
              <w:rStyle w:val="1633"/>
            </w:rPr>
            <w:t xml:space="preserve">E.g. 18053646</w:t>
          </w:r>
          <w:r/>
        </w:p>
      </w:docPartBody>
    </w:docPart>
    <w:docPart>
      <w:docPartPr>
        <w:name w:val="E274F68663FA494DB61654881F0F150D"/>
        <w:category>
          <w:name w:val="General"/>
          <w:gallery w:val="placeholder"/>
        </w:category>
        <w:types>
          <w:type w:val="bbPlcHdr"/>
        </w:types>
        <w:behaviors>
          <w:behavior w:val="content"/>
        </w:behaviors>
        <w:guid w:val="{9DC03A43-93EE-4843-95EF-3A5659E5AB17}"/>
      </w:docPartPr>
      <w:docPartBody>
        <w:p>
          <w:pPr>
            <w:pStyle w:val="1637"/>
            <w:pBdr/>
            <w:spacing/>
            <w:ind/>
            <w:rPr/>
          </w:pPr>
          <w:r>
            <w:rPr>
              <w:rStyle w:val="1633"/>
            </w:rPr>
            <w:t xml:space="preserve">E.g. NP01MM0474747</w:t>
          </w:r>
          <w:r/>
        </w:p>
      </w:docPartBody>
    </w:docPart>
    <w:docPart>
      <w:docPartPr>
        <w:name w:val="E4950A3565384CEEACFD7D264EA6B81B"/>
        <w:category>
          <w:name w:val="General"/>
          <w:gallery w:val="placeholder"/>
        </w:category>
        <w:types>
          <w:type w:val="bbPlcHdr"/>
        </w:types>
        <w:behaviors>
          <w:behavior w:val="content"/>
        </w:behaviors>
        <w:guid w:val="{173D7D46-D614-47BE-BC22-915C7BD40827}"/>
      </w:docPartPr>
      <w:docPartBody>
        <w:p>
          <w:pPr>
            <w:pStyle w:val="1638"/>
            <w:pBdr/>
            <w:spacing/>
            <w:ind/>
            <w:rPr/>
          </w:pPr>
          <w:r>
            <w:rPr>
              <w:rStyle w:val="1633"/>
            </w:rPr>
            <w:t xml:space="preserve">Click or tap to enter a date.</w:t>
          </w:r>
          <w:r/>
        </w:p>
      </w:docPartBody>
    </w:docPart>
    <w:docPart>
      <w:docPartPr>
        <w:name w:val="754095EAFBE64AC1B2F19A33A9013E80"/>
        <w:category>
          <w:name w:val="General"/>
          <w:gallery w:val="placeholder"/>
        </w:category>
        <w:types>
          <w:type w:val="bbPlcHdr"/>
        </w:types>
        <w:behaviors>
          <w:behavior w:val="content"/>
        </w:behaviors>
        <w:guid w:val="{A5D73BD4-2B9F-4B3B-9118-2AA4F41E6C65}"/>
      </w:docPartPr>
      <w:docPartBody>
        <w:p>
          <w:pPr>
            <w:pStyle w:val="1639"/>
            <w:pBdr/>
            <w:spacing/>
            <w:ind/>
            <w:rPr/>
          </w:pPr>
          <w:r>
            <w:rPr>
              <w:rStyle w:val="1633"/>
            </w:rPr>
            <w:t xml:space="preserve">Click or tap to enter a date.</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GB" w:eastAsia="en-GB"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44">
    <w:name w:val="Table Grid"/>
    <w:basedOn w:val="163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Table Grid Light"/>
    <w:basedOn w:val="16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Plain Table 1"/>
    <w:basedOn w:val="16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Plain Table 2"/>
    <w:basedOn w:val="16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Plain Table 3"/>
    <w:basedOn w:val="16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Plain Table 4"/>
    <w:basedOn w:val="16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Plain Table 5"/>
    <w:basedOn w:val="16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1 Light"/>
    <w:basedOn w:val="16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1 Light - Accent 1"/>
    <w:basedOn w:val="16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1 Light - Accent 2"/>
    <w:basedOn w:val="16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1 Light - Accent 3"/>
    <w:basedOn w:val="16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1 Light - Accent 4"/>
    <w:basedOn w:val="16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1 Light - Accent 5"/>
    <w:basedOn w:val="16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1 Light - Accent 6"/>
    <w:basedOn w:val="16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2"/>
    <w:basedOn w:val="16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2 - Accent 1"/>
    <w:basedOn w:val="16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2 - Accent 2"/>
    <w:basedOn w:val="16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2 - Accent 3"/>
    <w:basedOn w:val="16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2 - Accent 4"/>
    <w:basedOn w:val="16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2 - Accent 5"/>
    <w:basedOn w:val="16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2 - Accent 6"/>
    <w:basedOn w:val="16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3"/>
    <w:basedOn w:val="16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3 - Accent 1"/>
    <w:basedOn w:val="16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3 - Accent 2"/>
    <w:basedOn w:val="16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3 - Accent 3"/>
    <w:basedOn w:val="16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3 - Accent 4"/>
    <w:basedOn w:val="16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3 - Accent 5"/>
    <w:basedOn w:val="16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3 - Accent 6"/>
    <w:basedOn w:val="16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4"/>
    <w:basedOn w:val="16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4 - Accent 1"/>
    <w:basedOn w:val="16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4 - Accent 2"/>
    <w:basedOn w:val="16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Grid Table 4 - Accent 3"/>
    <w:basedOn w:val="16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Grid Table 4 - Accent 4"/>
    <w:basedOn w:val="16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Grid Table 4 - Accent 5"/>
    <w:basedOn w:val="16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4 - Accent 6"/>
    <w:basedOn w:val="16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Grid Table 5 Dark"/>
    <w:basedOn w:val="16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Grid Table 5 Dark- Accent 1"/>
    <w:basedOn w:val="16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5 Dark - Accent 2"/>
    <w:basedOn w:val="16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5 Dark - Accent 3"/>
    <w:basedOn w:val="16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5 Dark- Accent 4"/>
    <w:basedOn w:val="16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Grid Table 5 Dark - Accent 5"/>
    <w:basedOn w:val="16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Grid Table 5 Dark - Accent 6"/>
    <w:basedOn w:val="16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Grid Table 6 Colorful"/>
    <w:basedOn w:val="16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87">
    <w:name w:val="Grid Table 6 Colorful - Accent 1"/>
    <w:basedOn w:val="16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88">
    <w:name w:val="Grid Table 6 Colorful - Accent 2"/>
    <w:basedOn w:val="16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89">
    <w:name w:val="Grid Table 6 Colorful - Accent 3"/>
    <w:basedOn w:val="16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90">
    <w:name w:val="Grid Table 6 Colorful - Accent 4"/>
    <w:basedOn w:val="16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91">
    <w:name w:val="Grid Table 6 Colorful - Accent 5"/>
    <w:basedOn w:val="16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2">
    <w:name w:val="Grid Table 6 Colorful - Accent 6"/>
    <w:basedOn w:val="16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3">
    <w:name w:val="Grid Table 7 Colorful"/>
    <w:basedOn w:val="16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Grid Table 7 Colorful - Accent 1"/>
    <w:basedOn w:val="16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7 Colorful - Accent 2"/>
    <w:basedOn w:val="16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Grid Table 7 Colorful - Accent 3"/>
    <w:basedOn w:val="16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Grid Table 7 Colorful - Accent 4"/>
    <w:basedOn w:val="16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Grid Table 7 Colorful - Accent 5"/>
    <w:basedOn w:val="16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Grid Table 7 Colorful - Accent 6"/>
    <w:basedOn w:val="16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1 Light"/>
    <w:basedOn w:val="16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1 Light - Accent 1"/>
    <w:basedOn w:val="16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1 Light - Accent 2"/>
    <w:basedOn w:val="16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1 Light - Accent 3"/>
    <w:basedOn w:val="16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1 Light - Accent 4"/>
    <w:basedOn w:val="16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1 Light - Accent 5"/>
    <w:basedOn w:val="16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1 Light - Accent 6"/>
    <w:basedOn w:val="16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2"/>
    <w:basedOn w:val="16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2 - Accent 1"/>
    <w:basedOn w:val="16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2 - Accent 2"/>
    <w:basedOn w:val="16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2 - Accent 3"/>
    <w:basedOn w:val="16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2 - Accent 4"/>
    <w:basedOn w:val="16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2 - Accent 5"/>
    <w:basedOn w:val="16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2 - Accent 6"/>
    <w:basedOn w:val="16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3"/>
    <w:basedOn w:val="16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st Table 3 - Accent 1"/>
    <w:basedOn w:val="16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st Table 3 - Accent 2"/>
    <w:basedOn w:val="16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List Table 3 - Accent 3"/>
    <w:basedOn w:val="16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st Table 3 - Accent 4"/>
    <w:basedOn w:val="16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st Table 3 - Accent 5"/>
    <w:basedOn w:val="16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3 - Accent 6"/>
    <w:basedOn w:val="16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List Table 4"/>
    <w:basedOn w:val="16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4 - Accent 1"/>
    <w:basedOn w:val="16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4 - Accent 2"/>
    <w:basedOn w:val="16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4 - Accent 3"/>
    <w:basedOn w:val="16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st Table 4 - Accent 4"/>
    <w:basedOn w:val="16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st Table 4 - Accent 5"/>
    <w:basedOn w:val="16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List Table 4 - Accent 6"/>
    <w:basedOn w:val="16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List Table 5 Dark"/>
    <w:basedOn w:val="16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9">
    <w:name w:val="List Table 5 Dark - Accent 1"/>
    <w:basedOn w:val="16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0">
    <w:name w:val="List Table 5 Dark - Accent 2"/>
    <w:basedOn w:val="16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1">
    <w:name w:val="List Table 5 Dark - Accent 3"/>
    <w:basedOn w:val="16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2">
    <w:name w:val="List Table 5 Dark - Accent 4"/>
    <w:basedOn w:val="16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3">
    <w:name w:val="List Table 5 Dark - Accent 5"/>
    <w:basedOn w:val="16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4">
    <w:name w:val="List Table 5 Dark - Accent 6"/>
    <w:basedOn w:val="16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5">
    <w:name w:val="List Table 6 Colorful"/>
    <w:basedOn w:val="16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List Table 6 Colorful - Accent 1"/>
    <w:basedOn w:val="16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st Table 6 Colorful - Accent 2"/>
    <w:basedOn w:val="16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st Table 6 Colorful - Accent 3"/>
    <w:basedOn w:val="16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st Table 6 Colorful - Accent 4"/>
    <w:basedOn w:val="16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st Table 6 Colorful - Accent 5"/>
    <w:basedOn w:val="16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List Table 6 Colorful - Accent 6"/>
    <w:basedOn w:val="16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List Table 7 Colorful"/>
    <w:basedOn w:val="16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43">
    <w:name w:val="List Table 7 Colorful - Accent 1"/>
    <w:basedOn w:val="16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44">
    <w:name w:val="List Table 7 Colorful - Accent 2"/>
    <w:basedOn w:val="16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45">
    <w:name w:val="List Table 7 Colorful - Accent 3"/>
    <w:basedOn w:val="16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46">
    <w:name w:val="List Table 7 Colorful - Accent 4"/>
    <w:basedOn w:val="16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47">
    <w:name w:val="List Table 7 Colorful - Accent 5"/>
    <w:basedOn w:val="16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48">
    <w:name w:val="List Table 7 Colorful - Accent 6"/>
    <w:basedOn w:val="16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49">
    <w:name w:val="Lined - Accent"/>
    <w:basedOn w:val="16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Lined - Accent 1"/>
    <w:basedOn w:val="16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ned - Accent 2"/>
    <w:basedOn w:val="16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Lined - Accent 3"/>
    <w:basedOn w:val="16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Lined - Accent 4"/>
    <w:basedOn w:val="16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Lined - Accent 5"/>
    <w:basedOn w:val="16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ned - Accent 6"/>
    <w:basedOn w:val="16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Bordered &amp; Lined - Accent"/>
    <w:basedOn w:val="16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Bordered &amp; Lined - Accent 1"/>
    <w:basedOn w:val="16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Bordered &amp; Lined - Accent 2"/>
    <w:basedOn w:val="16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Bordered &amp; Lined - Accent 3"/>
    <w:basedOn w:val="16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Bordered &amp; Lined - Accent 4"/>
    <w:basedOn w:val="16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Bordered &amp; Lined - Accent 5"/>
    <w:basedOn w:val="16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Bordered &amp; Lined - Accent 6"/>
    <w:basedOn w:val="16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Bordered"/>
    <w:basedOn w:val="16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Bordered - Accent 1"/>
    <w:basedOn w:val="16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Bordered - Accent 2"/>
    <w:basedOn w:val="16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Bordered - Accent 3"/>
    <w:basedOn w:val="16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Bordered - Accent 4"/>
    <w:basedOn w:val="16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Bordered - Accent 5"/>
    <w:basedOn w:val="16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Bordered - Accent 6"/>
    <w:basedOn w:val="16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70">
    <w:name w:val="Heading 1"/>
    <w:basedOn w:val="1629"/>
    <w:next w:val="1629"/>
    <w:link w:val="157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71">
    <w:name w:val="Heading 2"/>
    <w:basedOn w:val="1629"/>
    <w:next w:val="1629"/>
    <w:link w:val="158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72">
    <w:name w:val="Heading 3"/>
    <w:basedOn w:val="1629"/>
    <w:next w:val="1629"/>
    <w:link w:val="158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73">
    <w:name w:val="Heading 4"/>
    <w:basedOn w:val="1629"/>
    <w:next w:val="1629"/>
    <w:link w:val="158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74">
    <w:name w:val="Heading 5"/>
    <w:basedOn w:val="1629"/>
    <w:next w:val="1629"/>
    <w:link w:val="158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75">
    <w:name w:val="Heading 6"/>
    <w:basedOn w:val="1629"/>
    <w:next w:val="1629"/>
    <w:link w:val="158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76">
    <w:name w:val="Heading 7"/>
    <w:basedOn w:val="1629"/>
    <w:next w:val="1629"/>
    <w:link w:val="158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77">
    <w:name w:val="Heading 8"/>
    <w:basedOn w:val="1629"/>
    <w:next w:val="1629"/>
    <w:link w:val="158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78">
    <w:name w:val="Heading 9"/>
    <w:basedOn w:val="1629"/>
    <w:next w:val="1629"/>
    <w:link w:val="158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79">
    <w:name w:val="Heading 1 Char"/>
    <w:basedOn w:val="1630"/>
    <w:link w:val="1570"/>
    <w:uiPriority w:val="9"/>
    <w:pPr>
      <w:pBdr/>
      <w:spacing/>
      <w:ind/>
    </w:pPr>
    <w:rPr>
      <w:rFonts w:ascii="Arial" w:hAnsi="Arial" w:eastAsia="Arial" w:cs="Arial"/>
      <w:color w:val="0f4761" w:themeColor="accent1" w:themeShade="BF"/>
      <w:sz w:val="40"/>
      <w:szCs w:val="40"/>
    </w:rPr>
  </w:style>
  <w:style w:type="character" w:styleId="1580">
    <w:name w:val="Heading 2 Char"/>
    <w:basedOn w:val="1630"/>
    <w:link w:val="1571"/>
    <w:uiPriority w:val="9"/>
    <w:pPr>
      <w:pBdr/>
      <w:spacing/>
      <w:ind/>
    </w:pPr>
    <w:rPr>
      <w:rFonts w:ascii="Arial" w:hAnsi="Arial" w:eastAsia="Arial" w:cs="Arial"/>
      <w:color w:val="0f4761" w:themeColor="accent1" w:themeShade="BF"/>
      <w:sz w:val="32"/>
      <w:szCs w:val="32"/>
    </w:rPr>
  </w:style>
  <w:style w:type="character" w:styleId="1581">
    <w:name w:val="Heading 3 Char"/>
    <w:basedOn w:val="1630"/>
    <w:link w:val="1572"/>
    <w:uiPriority w:val="9"/>
    <w:pPr>
      <w:pBdr/>
      <w:spacing/>
      <w:ind/>
    </w:pPr>
    <w:rPr>
      <w:rFonts w:ascii="Arial" w:hAnsi="Arial" w:eastAsia="Arial" w:cs="Arial"/>
      <w:color w:val="0f4761" w:themeColor="accent1" w:themeShade="BF"/>
      <w:sz w:val="28"/>
      <w:szCs w:val="28"/>
    </w:rPr>
  </w:style>
  <w:style w:type="character" w:styleId="1582">
    <w:name w:val="Heading 4 Char"/>
    <w:basedOn w:val="1630"/>
    <w:link w:val="1573"/>
    <w:uiPriority w:val="9"/>
    <w:pPr>
      <w:pBdr/>
      <w:spacing/>
      <w:ind/>
    </w:pPr>
    <w:rPr>
      <w:rFonts w:ascii="Arial" w:hAnsi="Arial" w:eastAsia="Arial" w:cs="Arial"/>
      <w:i/>
      <w:iCs/>
      <w:color w:val="0f4761" w:themeColor="accent1" w:themeShade="BF"/>
    </w:rPr>
  </w:style>
  <w:style w:type="character" w:styleId="1583">
    <w:name w:val="Heading 5 Char"/>
    <w:basedOn w:val="1630"/>
    <w:link w:val="1574"/>
    <w:uiPriority w:val="9"/>
    <w:pPr>
      <w:pBdr/>
      <w:spacing/>
      <w:ind/>
    </w:pPr>
    <w:rPr>
      <w:rFonts w:ascii="Arial" w:hAnsi="Arial" w:eastAsia="Arial" w:cs="Arial"/>
      <w:color w:val="0f4761" w:themeColor="accent1" w:themeShade="BF"/>
    </w:rPr>
  </w:style>
  <w:style w:type="character" w:styleId="1584">
    <w:name w:val="Heading 6 Char"/>
    <w:basedOn w:val="1630"/>
    <w:link w:val="1575"/>
    <w:uiPriority w:val="9"/>
    <w:pPr>
      <w:pBdr/>
      <w:spacing/>
      <w:ind/>
    </w:pPr>
    <w:rPr>
      <w:rFonts w:ascii="Arial" w:hAnsi="Arial" w:eastAsia="Arial" w:cs="Arial"/>
      <w:i/>
      <w:iCs/>
      <w:color w:val="595959" w:themeColor="text1" w:themeTint="A6"/>
    </w:rPr>
  </w:style>
  <w:style w:type="character" w:styleId="1585">
    <w:name w:val="Heading 7 Char"/>
    <w:basedOn w:val="1630"/>
    <w:link w:val="1576"/>
    <w:uiPriority w:val="9"/>
    <w:pPr>
      <w:pBdr/>
      <w:spacing/>
      <w:ind/>
    </w:pPr>
    <w:rPr>
      <w:rFonts w:ascii="Arial" w:hAnsi="Arial" w:eastAsia="Arial" w:cs="Arial"/>
      <w:color w:val="595959" w:themeColor="text1" w:themeTint="A6"/>
    </w:rPr>
  </w:style>
  <w:style w:type="character" w:styleId="1586">
    <w:name w:val="Heading 8 Char"/>
    <w:basedOn w:val="1630"/>
    <w:link w:val="1577"/>
    <w:uiPriority w:val="9"/>
    <w:pPr>
      <w:pBdr/>
      <w:spacing/>
      <w:ind/>
    </w:pPr>
    <w:rPr>
      <w:rFonts w:ascii="Arial" w:hAnsi="Arial" w:eastAsia="Arial" w:cs="Arial"/>
      <w:i/>
      <w:iCs/>
      <w:color w:val="272727" w:themeColor="text1" w:themeTint="D8"/>
    </w:rPr>
  </w:style>
  <w:style w:type="character" w:styleId="1587">
    <w:name w:val="Heading 9 Char"/>
    <w:basedOn w:val="1630"/>
    <w:link w:val="1578"/>
    <w:uiPriority w:val="9"/>
    <w:pPr>
      <w:pBdr/>
      <w:spacing/>
      <w:ind/>
    </w:pPr>
    <w:rPr>
      <w:rFonts w:ascii="Arial" w:hAnsi="Arial" w:eastAsia="Arial" w:cs="Arial"/>
      <w:i/>
      <w:iCs/>
      <w:color w:val="272727" w:themeColor="text1" w:themeTint="D8"/>
    </w:rPr>
  </w:style>
  <w:style w:type="paragraph" w:styleId="1588">
    <w:name w:val="Title"/>
    <w:basedOn w:val="1629"/>
    <w:next w:val="1629"/>
    <w:link w:val="1589"/>
    <w:uiPriority w:val="10"/>
    <w:qFormat/>
    <w:pPr>
      <w:pBdr/>
      <w:spacing w:after="80" w:line="240" w:lineRule="auto"/>
      <w:ind/>
      <w:contextualSpacing w:val="true"/>
    </w:pPr>
    <w:rPr>
      <w:rFonts w:ascii="Arial" w:hAnsi="Arial" w:eastAsia="Arial" w:cs="Arial"/>
      <w:spacing w:val="-10"/>
      <w:sz w:val="56"/>
      <w:szCs w:val="56"/>
    </w:rPr>
  </w:style>
  <w:style w:type="character" w:styleId="1589">
    <w:name w:val="Title Char"/>
    <w:basedOn w:val="1630"/>
    <w:link w:val="1588"/>
    <w:uiPriority w:val="10"/>
    <w:pPr>
      <w:pBdr/>
      <w:spacing/>
      <w:ind/>
    </w:pPr>
    <w:rPr>
      <w:rFonts w:ascii="Arial" w:hAnsi="Arial" w:eastAsia="Arial" w:cs="Arial"/>
      <w:spacing w:val="-10"/>
      <w:sz w:val="56"/>
      <w:szCs w:val="56"/>
    </w:rPr>
  </w:style>
  <w:style w:type="paragraph" w:styleId="1590">
    <w:name w:val="Subtitle"/>
    <w:basedOn w:val="1629"/>
    <w:next w:val="1629"/>
    <w:link w:val="1591"/>
    <w:uiPriority w:val="11"/>
    <w:qFormat/>
    <w:pPr>
      <w:numPr>
        <w:ilvl w:val="1"/>
      </w:numPr>
      <w:pBdr/>
      <w:spacing/>
      <w:ind/>
    </w:pPr>
    <w:rPr>
      <w:color w:val="595959" w:themeColor="text1" w:themeTint="A6"/>
      <w:spacing w:val="15"/>
      <w:sz w:val="28"/>
      <w:szCs w:val="28"/>
    </w:rPr>
  </w:style>
  <w:style w:type="character" w:styleId="1591">
    <w:name w:val="Subtitle Char"/>
    <w:basedOn w:val="1630"/>
    <w:link w:val="1590"/>
    <w:uiPriority w:val="11"/>
    <w:pPr>
      <w:pBdr/>
      <w:spacing/>
      <w:ind/>
    </w:pPr>
    <w:rPr>
      <w:color w:val="595959" w:themeColor="text1" w:themeTint="A6"/>
      <w:spacing w:val="15"/>
      <w:sz w:val="28"/>
      <w:szCs w:val="28"/>
    </w:rPr>
  </w:style>
  <w:style w:type="paragraph" w:styleId="1592">
    <w:name w:val="Quote"/>
    <w:basedOn w:val="1629"/>
    <w:next w:val="1629"/>
    <w:link w:val="1593"/>
    <w:uiPriority w:val="29"/>
    <w:qFormat/>
    <w:pPr>
      <w:pBdr/>
      <w:spacing w:before="160"/>
      <w:ind/>
      <w:jc w:val="center"/>
    </w:pPr>
    <w:rPr>
      <w:i/>
      <w:iCs/>
      <w:color w:val="404040" w:themeColor="text1" w:themeTint="BF"/>
    </w:rPr>
  </w:style>
  <w:style w:type="character" w:styleId="1593">
    <w:name w:val="Quote Char"/>
    <w:basedOn w:val="1630"/>
    <w:link w:val="1592"/>
    <w:uiPriority w:val="29"/>
    <w:pPr>
      <w:pBdr/>
      <w:spacing/>
      <w:ind/>
    </w:pPr>
    <w:rPr>
      <w:i/>
      <w:iCs/>
      <w:color w:val="404040" w:themeColor="text1" w:themeTint="BF"/>
    </w:rPr>
  </w:style>
  <w:style w:type="paragraph" w:styleId="1594">
    <w:name w:val="List Paragraph"/>
    <w:basedOn w:val="1629"/>
    <w:uiPriority w:val="34"/>
    <w:qFormat/>
    <w:pPr>
      <w:pBdr/>
      <w:spacing/>
      <w:ind w:left="720"/>
      <w:contextualSpacing w:val="true"/>
    </w:pPr>
  </w:style>
  <w:style w:type="character" w:styleId="1595">
    <w:name w:val="Intense Emphasis"/>
    <w:basedOn w:val="1630"/>
    <w:uiPriority w:val="21"/>
    <w:qFormat/>
    <w:pPr>
      <w:pBdr/>
      <w:spacing/>
      <w:ind/>
    </w:pPr>
    <w:rPr>
      <w:i/>
      <w:iCs/>
      <w:color w:val="0f4761" w:themeColor="accent1" w:themeShade="BF"/>
    </w:rPr>
  </w:style>
  <w:style w:type="paragraph" w:styleId="1596">
    <w:name w:val="Intense Quote"/>
    <w:basedOn w:val="1629"/>
    <w:next w:val="1629"/>
    <w:link w:val="159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97">
    <w:name w:val="Intense Quote Char"/>
    <w:basedOn w:val="1630"/>
    <w:link w:val="1596"/>
    <w:uiPriority w:val="30"/>
    <w:pPr>
      <w:pBdr/>
      <w:spacing/>
      <w:ind/>
    </w:pPr>
    <w:rPr>
      <w:i/>
      <w:iCs/>
      <w:color w:val="0f4761" w:themeColor="accent1" w:themeShade="BF"/>
    </w:rPr>
  </w:style>
  <w:style w:type="character" w:styleId="1598">
    <w:name w:val="Intense Reference"/>
    <w:basedOn w:val="1630"/>
    <w:uiPriority w:val="32"/>
    <w:qFormat/>
    <w:pPr>
      <w:pBdr/>
      <w:spacing/>
      <w:ind/>
    </w:pPr>
    <w:rPr>
      <w:b/>
      <w:bCs/>
      <w:smallCaps/>
      <w:color w:val="0f4761" w:themeColor="accent1" w:themeShade="BF"/>
      <w:spacing w:val="5"/>
    </w:rPr>
  </w:style>
  <w:style w:type="paragraph" w:styleId="1599">
    <w:name w:val="No Spacing"/>
    <w:basedOn w:val="1629"/>
    <w:uiPriority w:val="1"/>
    <w:qFormat/>
    <w:pPr>
      <w:pBdr/>
      <w:spacing w:after="0" w:line="240" w:lineRule="auto"/>
      <w:ind/>
    </w:pPr>
  </w:style>
  <w:style w:type="character" w:styleId="1600">
    <w:name w:val="Subtle Emphasis"/>
    <w:basedOn w:val="1630"/>
    <w:uiPriority w:val="19"/>
    <w:qFormat/>
    <w:pPr>
      <w:pBdr/>
      <w:spacing/>
      <w:ind/>
    </w:pPr>
    <w:rPr>
      <w:i/>
      <w:iCs/>
      <w:color w:val="404040" w:themeColor="text1" w:themeTint="BF"/>
    </w:rPr>
  </w:style>
  <w:style w:type="character" w:styleId="1601">
    <w:name w:val="Emphasis"/>
    <w:basedOn w:val="1630"/>
    <w:uiPriority w:val="20"/>
    <w:qFormat/>
    <w:pPr>
      <w:pBdr/>
      <w:spacing/>
      <w:ind/>
    </w:pPr>
    <w:rPr>
      <w:i/>
      <w:iCs/>
    </w:rPr>
  </w:style>
  <w:style w:type="character" w:styleId="1602">
    <w:name w:val="Strong"/>
    <w:basedOn w:val="1630"/>
    <w:uiPriority w:val="22"/>
    <w:qFormat/>
    <w:pPr>
      <w:pBdr/>
      <w:spacing/>
      <w:ind/>
    </w:pPr>
    <w:rPr>
      <w:b/>
      <w:bCs/>
    </w:rPr>
  </w:style>
  <w:style w:type="character" w:styleId="1603">
    <w:name w:val="Subtle Reference"/>
    <w:basedOn w:val="1630"/>
    <w:uiPriority w:val="31"/>
    <w:qFormat/>
    <w:pPr>
      <w:pBdr/>
      <w:spacing/>
      <w:ind/>
    </w:pPr>
    <w:rPr>
      <w:smallCaps/>
      <w:color w:val="5a5a5a" w:themeColor="text1" w:themeTint="A5"/>
    </w:rPr>
  </w:style>
  <w:style w:type="character" w:styleId="1604">
    <w:name w:val="Book Title"/>
    <w:basedOn w:val="1630"/>
    <w:uiPriority w:val="33"/>
    <w:qFormat/>
    <w:pPr>
      <w:pBdr/>
      <w:spacing/>
      <w:ind/>
    </w:pPr>
    <w:rPr>
      <w:b/>
      <w:bCs/>
      <w:i/>
      <w:iCs/>
      <w:spacing w:val="5"/>
    </w:rPr>
  </w:style>
  <w:style w:type="paragraph" w:styleId="1605">
    <w:name w:val="Header"/>
    <w:basedOn w:val="1629"/>
    <w:link w:val="1606"/>
    <w:uiPriority w:val="99"/>
    <w:unhideWhenUsed/>
    <w:pPr>
      <w:pBdr/>
      <w:tabs>
        <w:tab w:val="center" w:leader="none" w:pos="4844"/>
        <w:tab w:val="right" w:leader="none" w:pos="9689"/>
      </w:tabs>
      <w:spacing w:after="0" w:line="240" w:lineRule="auto"/>
      <w:ind/>
    </w:pPr>
  </w:style>
  <w:style w:type="character" w:styleId="1606">
    <w:name w:val="Header Char"/>
    <w:basedOn w:val="1630"/>
    <w:link w:val="1605"/>
    <w:uiPriority w:val="99"/>
    <w:pPr>
      <w:pBdr/>
      <w:spacing/>
      <w:ind/>
    </w:pPr>
  </w:style>
  <w:style w:type="paragraph" w:styleId="1607">
    <w:name w:val="Footer"/>
    <w:basedOn w:val="1629"/>
    <w:link w:val="1608"/>
    <w:uiPriority w:val="99"/>
    <w:unhideWhenUsed/>
    <w:pPr>
      <w:pBdr/>
      <w:tabs>
        <w:tab w:val="center" w:leader="none" w:pos="4844"/>
        <w:tab w:val="right" w:leader="none" w:pos="9689"/>
      </w:tabs>
      <w:spacing w:after="0" w:line="240" w:lineRule="auto"/>
      <w:ind/>
    </w:pPr>
  </w:style>
  <w:style w:type="character" w:styleId="1608">
    <w:name w:val="Footer Char"/>
    <w:basedOn w:val="1630"/>
    <w:link w:val="1607"/>
    <w:uiPriority w:val="99"/>
    <w:pPr>
      <w:pBdr/>
      <w:spacing/>
      <w:ind/>
    </w:pPr>
  </w:style>
  <w:style w:type="paragraph" w:styleId="1609">
    <w:name w:val="Caption"/>
    <w:basedOn w:val="1629"/>
    <w:next w:val="1629"/>
    <w:uiPriority w:val="35"/>
    <w:unhideWhenUsed/>
    <w:qFormat/>
    <w:pPr>
      <w:pBdr/>
      <w:spacing w:after="200" w:line="240" w:lineRule="auto"/>
      <w:ind/>
    </w:pPr>
    <w:rPr>
      <w:i/>
      <w:iCs/>
      <w:color w:val="0e2841" w:themeColor="text2"/>
      <w:sz w:val="18"/>
      <w:szCs w:val="18"/>
    </w:rPr>
  </w:style>
  <w:style w:type="paragraph" w:styleId="1610">
    <w:name w:val="footnote text"/>
    <w:basedOn w:val="1629"/>
    <w:link w:val="1611"/>
    <w:uiPriority w:val="99"/>
    <w:semiHidden/>
    <w:unhideWhenUsed/>
    <w:pPr>
      <w:pBdr/>
      <w:spacing w:after="0" w:line="240" w:lineRule="auto"/>
      <w:ind/>
    </w:pPr>
    <w:rPr>
      <w:sz w:val="20"/>
      <w:szCs w:val="20"/>
    </w:rPr>
  </w:style>
  <w:style w:type="character" w:styleId="1611">
    <w:name w:val="Footnote Text Char"/>
    <w:basedOn w:val="1630"/>
    <w:link w:val="1610"/>
    <w:uiPriority w:val="99"/>
    <w:semiHidden/>
    <w:pPr>
      <w:pBdr/>
      <w:spacing/>
      <w:ind/>
    </w:pPr>
    <w:rPr>
      <w:sz w:val="20"/>
      <w:szCs w:val="20"/>
    </w:rPr>
  </w:style>
  <w:style w:type="character" w:styleId="1612">
    <w:name w:val="footnote reference"/>
    <w:basedOn w:val="1630"/>
    <w:uiPriority w:val="99"/>
    <w:semiHidden/>
    <w:unhideWhenUsed/>
    <w:pPr>
      <w:pBdr/>
      <w:spacing/>
      <w:ind/>
    </w:pPr>
    <w:rPr>
      <w:vertAlign w:val="superscript"/>
    </w:rPr>
  </w:style>
  <w:style w:type="paragraph" w:styleId="1613">
    <w:name w:val="endnote text"/>
    <w:basedOn w:val="1629"/>
    <w:link w:val="1614"/>
    <w:uiPriority w:val="99"/>
    <w:semiHidden/>
    <w:unhideWhenUsed/>
    <w:pPr>
      <w:pBdr/>
      <w:spacing w:after="0" w:line="240" w:lineRule="auto"/>
      <w:ind/>
    </w:pPr>
    <w:rPr>
      <w:sz w:val="20"/>
      <w:szCs w:val="20"/>
    </w:rPr>
  </w:style>
  <w:style w:type="character" w:styleId="1614">
    <w:name w:val="Endnote Text Char"/>
    <w:basedOn w:val="1630"/>
    <w:link w:val="1613"/>
    <w:uiPriority w:val="99"/>
    <w:semiHidden/>
    <w:pPr>
      <w:pBdr/>
      <w:spacing/>
      <w:ind/>
    </w:pPr>
    <w:rPr>
      <w:sz w:val="20"/>
      <w:szCs w:val="20"/>
    </w:rPr>
  </w:style>
  <w:style w:type="character" w:styleId="1615">
    <w:name w:val="endnote reference"/>
    <w:basedOn w:val="1630"/>
    <w:uiPriority w:val="99"/>
    <w:semiHidden/>
    <w:unhideWhenUsed/>
    <w:pPr>
      <w:pBdr/>
      <w:spacing/>
      <w:ind/>
    </w:pPr>
    <w:rPr>
      <w:vertAlign w:val="superscript"/>
    </w:rPr>
  </w:style>
  <w:style w:type="character" w:styleId="1616">
    <w:name w:val="Hyperlink"/>
    <w:basedOn w:val="1630"/>
    <w:uiPriority w:val="99"/>
    <w:unhideWhenUsed/>
    <w:pPr>
      <w:pBdr/>
      <w:spacing/>
      <w:ind/>
    </w:pPr>
    <w:rPr>
      <w:color w:val="0563c1" w:themeColor="hyperlink"/>
      <w:u w:val="single"/>
    </w:rPr>
  </w:style>
  <w:style w:type="character" w:styleId="1617">
    <w:name w:val="FollowedHyperlink"/>
    <w:basedOn w:val="1630"/>
    <w:uiPriority w:val="99"/>
    <w:semiHidden/>
    <w:unhideWhenUsed/>
    <w:pPr>
      <w:pBdr/>
      <w:spacing/>
      <w:ind/>
    </w:pPr>
    <w:rPr>
      <w:color w:val="954f72" w:themeColor="followedHyperlink"/>
      <w:u w:val="single"/>
    </w:rPr>
  </w:style>
  <w:style w:type="paragraph" w:styleId="1618">
    <w:name w:val="toc 1"/>
    <w:basedOn w:val="1629"/>
    <w:next w:val="1629"/>
    <w:uiPriority w:val="39"/>
    <w:unhideWhenUsed/>
    <w:pPr>
      <w:pBdr/>
      <w:spacing w:after="100"/>
      <w:ind/>
    </w:pPr>
  </w:style>
  <w:style w:type="paragraph" w:styleId="1619">
    <w:name w:val="toc 2"/>
    <w:basedOn w:val="1629"/>
    <w:next w:val="1629"/>
    <w:uiPriority w:val="39"/>
    <w:unhideWhenUsed/>
    <w:pPr>
      <w:pBdr/>
      <w:spacing w:after="100"/>
      <w:ind w:left="220"/>
    </w:pPr>
  </w:style>
  <w:style w:type="paragraph" w:styleId="1620">
    <w:name w:val="toc 3"/>
    <w:basedOn w:val="1629"/>
    <w:next w:val="1629"/>
    <w:uiPriority w:val="39"/>
    <w:unhideWhenUsed/>
    <w:pPr>
      <w:pBdr/>
      <w:spacing w:after="100"/>
      <w:ind w:left="440"/>
    </w:pPr>
  </w:style>
  <w:style w:type="paragraph" w:styleId="1621">
    <w:name w:val="toc 4"/>
    <w:basedOn w:val="1629"/>
    <w:next w:val="1629"/>
    <w:uiPriority w:val="39"/>
    <w:unhideWhenUsed/>
    <w:pPr>
      <w:pBdr/>
      <w:spacing w:after="100"/>
      <w:ind w:left="660"/>
    </w:pPr>
  </w:style>
  <w:style w:type="paragraph" w:styleId="1622">
    <w:name w:val="toc 5"/>
    <w:basedOn w:val="1629"/>
    <w:next w:val="1629"/>
    <w:uiPriority w:val="39"/>
    <w:unhideWhenUsed/>
    <w:pPr>
      <w:pBdr/>
      <w:spacing w:after="100"/>
      <w:ind w:left="880"/>
    </w:pPr>
  </w:style>
  <w:style w:type="paragraph" w:styleId="1623">
    <w:name w:val="toc 6"/>
    <w:basedOn w:val="1629"/>
    <w:next w:val="1629"/>
    <w:uiPriority w:val="39"/>
    <w:unhideWhenUsed/>
    <w:pPr>
      <w:pBdr/>
      <w:spacing w:after="100"/>
      <w:ind w:left="1100"/>
    </w:pPr>
  </w:style>
  <w:style w:type="paragraph" w:styleId="1624">
    <w:name w:val="toc 7"/>
    <w:basedOn w:val="1629"/>
    <w:next w:val="1629"/>
    <w:uiPriority w:val="39"/>
    <w:unhideWhenUsed/>
    <w:pPr>
      <w:pBdr/>
      <w:spacing w:after="100"/>
      <w:ind w:left="1320"/>
    </w:pPr>
  </w:style>
  <w:style w:type="paragraph" w:styleId="1625">
    <w:name w:val="toc 8"/>
    <w:basedOn w:val="1629"/>
    <w:next w:val="1629"/>
    <w:uiPriority w:val="39"/>
    <w:unhideWhenUsed/>
    <w:pPr>
      <w:pBdr/>
      <w:spacing w:after="100"/>
      <w:ind w:left="1540"/>
    </w:pPr>
  </w:style>
  <w:style w:type="paragraph" w:styleId="1626">
    <w:name w:val="toc 9"/>
    <w:basedOn w:val="1629"/>
    <w:next w:val="1629"/>
    <w:uiPriority w:val="39"/>
    <w:unhideWhenUsed/>
    <w:pPr>
      <w:pBdr/>
      <w:spacing w:after="100"/>
      <w:ind w:left="1760"/>
    </w:pPr>
  </w:style>
  <w:style w:type="paragraph" w:styleId="1627">
    <w:name w:val="TOC Heading"/>
    <w:uiPriority w:val="39"/>
    <w:unhideWhenUsed/>
    <w:pPr>
      <w:pBdr/>
      <w:spacing/>
      <w:ind/>
    </w:pPr>
  </w:style>
  <w:style w:type="paragraph" w:styleId="1628">
    <w:name w:val="table of figures"/>
    <w:basedOn w:val="1629"/>
    <w:next w:val="1629"/>
    <w:uiPriority w:val="99"/>
    <w:unhideWhenUsed/>
    <w:pPr>
      <w:pBdr/>
      <w:spacing w:after="0" w:afterAutospacing="0"/>
      <w:ind/>
    </w:pPr>
  </w:style>
  <w:style w:type="paragraph" w:styleId="1629" w:default="1">
    <w:name w:val="Normal"/>
    <w:qFormat/>
    <w:pPr>
      <w:pBdr/>
      <w:spacing/>
      <w:ind/>
    </w:pPr>
  </w:style>
  <w:style w:type="character" w:styleId="1630" w:default="1">
    <w:name w:val="Default Paragraph Font"/>
    <w:uiPriority w:val="1"/>
    <w:semiHidden/>
    <w:unhideWhenUsed/>
    <w:pPr>
      <w:pBdr/>
      <w:spacing/>
      <w:ind/>
    </w:pPr>
  </w:style>
  <w:style w:type="table" w:styleId="16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32" w:default="1">
    <w:name w:val="No List"/>
    <w:uiPriority w:val="99"/>
    <w:semiHidden/>
    <w:unhideWhenUsed/>
    <w:pPr>
      <w:pBdr/>
      <w:spacing/>
      <w:ind/>
    </w:pPr>
  </w:style>
  <w:style w:type="character" w:styleId="1633">
    <w:name w:val="Placeholder Text"/>
    <w:basedOn w:val="1630"/>
    <w:uiPriority w:val="99"/>
    <w:semiHidden/>
    <w:pPr>
      <w:pBdr/>
      <w:spacing/>
      <w:ind/>
    </w:pPr>
    <w:rPr>
      <w:color w:val="808080"/>
    </w:rPr>
  </w:style>
  <w:style w:type="paragraph" w:styleId="1634" w:customStyle="1">
    <w:name w:val="2FF252604C5D4915B999E089D5A133C6"/>
    <w:pPr>
      <w:pBdr/>
      <w:spacing/>
      <w:ind/>
    </w:pPr>
    <w:rPr>
      <w:rFonts w:ascii="Arial" w:hAnsi="Arial" w:eastAsia="Arial" w:cs="Arial"/>
      <w:sz w:val="24"/>
      <w:szCs w:val="24"/>
      <w14:ligatures w14:val="none"/>
    </w:rPr>
  </w:style>
  <w:style w:type="paragraph" w:styleId="1635" w:customStyle="1">
    <w:name w:val="01C0F4CA251B49B7BED6DA115772F8421"/>
    <w:pPr>
      <w:pBdr/>
      <w:spacing/>
      <w:ind/>
    </w:pPr>
    <w:rPr>
      <w:rFonts w:ascii="Arial" w:hAnsi="Arial" w:eastAsia="Arial" w:cs="Arial"/>
      <w:sz w:val="24"/>
      <w:szCs w:val="24"/>
      <w14:ligatures w14:val="none"/>
    </w:rPr>
  </w:style>
  <w:style w:type="paragraph" w:styleId="1636" w:customStyle="1">
    <w:name w:val="82C87999A27B40B99F46D5DFD7C8CA501"/>
    <w:pPr>
      <w:pBdr/>
      <w:spacing/>
      <w:ind/>
    </w:pPr>
    <w:rPr>
      <w:rFonts w:ascii="Arial" w:hAnsi="Arial" w:eastAsia="Arial" w:cs="Arial"/>
      <w:sz w:val="24"/>
      <w:szCs w:val="24"/>
      <w14:ligatures w14:val="none"/>
    </w:rPr>
  </w:style>
  <w:style w:type="paragraph" w:styleId="1637" w:customStyle="1">
    <w:name w:val="E274F68663FA494DB61654881F0F150D1"/>
    <w:pPr>
      <w:pBdr/>
      <w:spacing/>
      <w:ind/>
    </w:pPr>
    <w:rPr>
      <w:rFonts w:ascii="Arial" w:hAnsi="Arial" w:eastAsia="Arial" w:cs="Arial"/>
      <w:sz w:val="24"/>
      <w:szCs w:val="24"/>
      <w14:ligatures w14:val="none"/>
    </w:rPr>
  </w:style>
  <w:style w:type="paragraph" w:styleId="1638" w:customStyle="1">
    <w:name w:val="E4950A3565384CEEACFD7D264EA6B81B"/>
    <w:pPr>
      <w:pBdr/>
      <w:spacing w:line="278" w:lineRule="auto"/>
      <w:ind/>
    </w:pPr>
    <w:rPr>
      <w:sz w:val="24"/>
      <w:szCs w:val="24"/>
      <w:lang w:val="en-US" w:eastAsia="en-US"/>
    </w:rPr>
  </w:style>
  <w:style w:type="paragraph" w:styleId="1639" w:customStyle="1">
    <w:name w:val="754095EAFBE64AC1B2F19A33A9013E80"/>
    <w:pPr>
      <w:pBdr/>
      <w:spacing w:line="278" w:lineRule="auto"/>
      <w:ind/>
    </w:pPr>
    <w:rPr>
      <w:sz w:val="24"/>
      <w:szCs w:val="24"/>
      <w:lang w:val="en-US" w:eastAsia="en-US"/>
    </w:r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LSTMN31XSYdrqbumIO3Gwfknjw==">AMUW2mX5XRxa79dg/+Q5tW9ck2JIyVS8Pwv/iRfXsweRfzjNywGZxrcXz03UqEcgVGwlnoz64UXHIINdNhF5I7ausiO0BI89WG+btcjrd172cTyJZK9PeDSFMs0g1p/Mem17xS5aHbxr</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2A4DA6FA05CCCB4297C078ABE56EF960" ma:contentTypeVersion="1" ma:contentTypeDescription="Create a new document." ma:contentTypeScope="" ma:versionID="2b62eeec1dff6b5ad49ab65ad07a15dc">
  <xsd:schema xmlns:xsd="http://www.w3.org/2001/XMLSchema" xmlns:xs="http://www.w3.org/2001/XMLSchema" xmlns:p="http://schemas.microsoft.com/office/2006/metadata/properties" xmlns:ns3="27ae3208-3e74-4834-947d-19b96c4d648a" targetNamespace="http://schemas.microsoft.com/office/2006/metadata/properties" ma:root="true" ma:fieldsID="168e9f39cf8bfab41c79a5400f1ac160" ns3:_="">
    <xsd:import namespace="27ae3208-3e74-4834-947d-19b96c4d648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ae3208-3e74-4834-947d-19b96c4d64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HarvardAnglia2008OfficeOnline.xsl" StyleName="Harvard - Anglia" Version="2008">
  <b:Source>
    <b:Tag>Slo</b:Tag>
    <b:SourceType>JournalArticle</b:SourceType>
    <b:Guid>{77A8614B-EB0D-4A95-ADDC-A08BE79EF1A1}</b:Guid>
    <b:Title>What is Python?</b:Title>
    <b:Author>
      <b:Author>
        <b:NameList>
          <b:Person>
            <b:Last>Kelly</b:Last>
            <b:First>Sloan</b:First>
          </b:Person>
        </b:NameList>
      </b:Author>
      <b:Editor>
        <b:NameList>
          <b:Person>
            <b:Last>Apress</b:Last>
          </b:Person>
        </b:NameList>
      </b:Editor>
    </b:Author>
    <b:JournalName>Springer Nature</b:JournalName>
    <b:Year>2019</b:Year>
    <b:Pages>5-9</b:Pages>
    <b:Volume>1</b:Volume>
    <b:Issue>1</b:Issue>
    <b:City>CA</b:City>
    <b:Month>5</b:Month>
    <b:Day>26</b:Day>
    <b:Publisher>Apress, Berkeley, CA</b:Publisher>
    <b:RefOrder>1</b:RefOrder>
  </b:Source>
  <b:Source>
    <b:Tag>Say19</b:Tag>
    <b:SourceType>JournalArticle</b:SourceType>
    <b:Guid>{767D0818-E363-4C8B-B8CD-8BAD6B7964E4}</b:Guid>
    <b:Author>
      <b:Author>
        <b:NameList>
          <b:Person>
            <b:Last>Sayeth Sabbith</b:Last>
            <b:First>MMM</b:First>
            <b:Middle>Farez, T.Vinojrath</b:Middle>
          </b:Person>
        </b:NameList>
      </b:Author>
    </b:Author>
    <b:Title>Python Current Trend and Application an Overview</b:Title>
    <b:JournalName>International Journal of Advance Engineering and Research Development</b:JournalName>
    <b:Year>2019</b:Year>
    <b:Pages>7</b:Pages>
    <b:Volume>6</b:Volume>
    <b:Issue>10</b:Issue>
    <b:RefOrder>2</b:RefOrder>
  </b:Source>
  <b:Source>
    <b:Tag>Rob07</b:Tag>
    <b:SourceType>JournalArticle</b:SourceType>
    <b:Guid>{4670FAF6-E0E5-42FB-B5B0-C29ED64C4749}</b:Guid>
    <b:Author>
      <b:Author>
        <b:NameList>
          <b:Person>
            <b:Last>Floyd</b:Last>
            <b:First>Robert</b:First>
            <b:Middle>W.</b:Middle>
          </b:Person>
        </b:NameList>
      </b:Author>
    </b:Author>
    <b:Title>The Paradigms of Programming</b:Title>
    <b:JournalName>Stanford Uniovesity</b:JournalName>
    <b:Year>2007</b:Year>
    <b:Pages>7</b:Pages>
    <b:Volume>1</b:Volume>
    <b:Issue>1</b:Issue>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7F8A10-4C30-489C-9E96-E500B9E0DA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ae3208-3e74-4834-947d-19b96c4d6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7BCF085B-7351-4FCA-B89D-188B2350AA3A">
  <ds:schemaRefs>
    <ds:schemaRef ds:uri="http://schemas.microsoft.com/sharepoint/v3/contenttype/forms"/>
  </ds:schemaRefs>
</ds:datastoreItem>
</file>

<file path=customXml/itemProps4.xml><?xml version="1.0" encoding="utf-8"?>
<ds:datastoreItem xmlns:ds="http://schemas.openxmlformats.org/officeDocument/2006/customXml" ds:itemID="B4ECA2E4-4106-449E-9B13-22956920FE10">
  <ds:schemaRefs>
    <ds:schemaRef ds:uri="http://schemas.microsoft.com/office/2006/metadata/properties"/>
    <ds:schemaRef ds:uri="http://schemas.microsoft.com/office/infopath/2007/PartnerControls"/>
    <ds:schemaRef ds:uri="http://www.w3.org/2001/XMLSchema-instance"/>
  </ds:schemaRefs>
</ds:datastoreItem>
</file>

<file path=customXml/itemProps5.xml><?xml version="1.0" encoding="utf-8"?>
<ds:datastoreItem xmlns:ds="http://schemas.openxmlformats.org/officeDocument/2006/customXml" ds:itemID="4D7EEACF-DFC2-495C-90C9-F719370F7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Bishal Dhungana</dc:creator>
  <cp:revision>108</cp:revision>
  <dcterms:created xsi:type="dcterms:W3CDTF">2026-04-17T15:54:00Z</dcterms:created>
  <dcterms:modified xsi:type="dcterms:W3CDTF">2026-04-20T15:51:34Z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0x0101002A4DA6FA05CCCB4297C078ABE56EF960</vt:lpwstr>
  </property>
</Properties>
</file>