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192"/>
        <w:gridCol w:w="3888"/>
      </w:tblGrid>
      <w:tr>
        <w:tc>
          <w:tcPr>
            <w:tcW w:type="dxa" w:w="5090"/>
          </w:tcPr>
          <w:p>
            <w:pPr>
              <w:spacing w:before="0" w:after="20" w:line="240" w:lineRule="auto"/>
            </w:pPr>
            <w:r>
              <w:rPr>
                <w:rFonts w:ascii="Arial" w:hAnsi="Arial"/>
                <w:b/>
                <w:color w:val="0F172A"/>
                <w:sz w:val="40"/>
              </w:rPr>
              <w:t>Rijan Regmi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7C3AED"/>
                <w:sz w:val="19"/>
              </w:rPr>
              <w:t>FULL-STACK DEVELOPER &amp; SOFTWARE ENGINEER</w:t>
            </w:r>
          </w:p>
        </w:tc>
        <w:tc>
          <w:tcPr>
            <w:tcW w:type="dxa" w:w="5090"/>
          </w:tcPr>
          <w:p>
            <w:pPr>
              <w:spacing w:before="0" w:after="0" w:line="276" w:lineRule="auto"/>
              <w:jc w:val="right"/>
            </w:pPr>
            <w:r>
              <w:rPr>
                <w:rFonts w:ascii="Arial" w:hAnsi="Arial"/>
                <w:color w:val="475569"/>
                <w:sz w:val="16"/>
              </w:rPr>
              <w:t>Kathmandu, Nepal • + (977) 9869061333</w:t>
            </w:r>
            <w:r>
              <w:br/>
            </w:r>
            <w:r>
              <w:rPr>
                <w:rFonts w:ascii="Arial" w:hAnsi="Arial"/>
                <w:color w:val="475569"/>
                <w:sz w:val="16"/>
              </w:rPr>
              <w:t>rijanregmi8@gmail.com</w:t>
            </w:r>
            <w:r>
              <w:br/>
            </w:r>
            <w:r>
              <w:rPr>
                <w:rFonts w:ascii="Arial" w:hAnsi="Arial"/>
                <w:color w:val="475569"/>
                <w:sz w:val="16"/>
              </w:rPr>
              <w:t>www.rijanregmi.com.np • github.com/RijanRegmi</w:t>
            </w:r>
            <w:r>
              <w:br/>
            </w:r>
            <w:r>
              <w:rPr>
                <w:rFonts w:ascii="Arial" w:hAnsi="Arial"/>
                <w:color w:val="475569"/>
                <w:sz w:val="16"/>
              </w:rPr>
              <w:t>linkedin.com/in/rijan-regmi-a720372b3</w:t>
            </w:r>
          </w:p>
        </w:tc>
      </w:tr>
    </w:tbl>
    <w:p>
      <w:pPr>
        <w:spacing w:before="80" w:after="120"/>
        <w:pBdr>
          <w:bottom w:val="single" w:sz="18" w:space="1" w:color="7C3AED"/>
        </w:pBdr>
      </w:pPr>
    </w:p>
    <w:p>
      <w:pPr>
        <w:spacing w:before="140" w:after="60" w:line="240" w:lineRule="auto"/>
        <w:pBdr>
          <w:bottom w:val="single" w:sz="6" w:space="1" w:color="CBD5E1"/>
        </w:pBdr>
      </w:pPr>
      <w:r>
        <w:rPr>
          <w:rFonts w:ascii="Arial" w:hAnsi="Arial"/>
          <w:color w:val="7C3AED"/>
          <w:sz w:val="14"/>
        </w:rPr>
        <w:t xml:space="preserve">■ </w:t>
      </w:r>
      <w:r>
        <w:rPr>
          <w:rFonts w:ascii="Arial" w:hAnsi="Arial"/>
          <w:b/>
          <w:color w:val="0F172A"/>
          <w:sz w:val="19"/>
        </w:rPr>
        <w:t>PROFESSIONAL SUMMARY</w:t>
      </w:r>
    </w:p>
    <w:p>
      <w:pPr>
        <w:spacing w:before="40" w:after="80" w:line="300" w:lineRule="auto"/>
      </w:pPr>
      <w:r>
        <w:rPr>
          <w:rFonts w:ascii="Arial" w:hAnsi="Arial"/>
          <w:color w:val="475569"/>
          <w:sz w:val="17"/>
        </w:rPr>
        <w:t>Passionate Full-Stack Developer &amp; Software Engineer with 3+ years of experience building high-performance web applications, scalable API microservices, and interactive digital platforms. Proficient across modern TypeScript/JavaScript ecosystems (React, Next.js, Node.js, Express) with solid database design (MongoDB, PostgreSQL) and clean, responsive UI/UX. Proven track record of architecting and deploying 20+ live client and enterprise projects with high speed, security, and accessibility.</w:t>
      </w:r>
    </w:p>
    <w:p>
      <w:pPr>
        <w:spacing w:before="140" w:after="60" w:line="240" w:lineRule="auto"/>
        <w:pBdr>
          <w:bottom w:val="single" w:sz="6" w:space="1" w:color="CBD5E1"/>
        </w:pBdr>
      </w:pPr>
      <w:r>
        <w:rPr>
          <w:rFonts w:ascii="Arial" w:hAnsi="Arial"/>
          <w:color w:val="7C3AED"/>
          <w:sz w:val="14"/>
        </w:rPr>
        <w:t xml:space="preserve">■ </w:t>
      </w:r>
      <w:r>
        <w:rPr>
          <w:rFonts w:ascii="Arial" w:hAnsi="Arial"/>
          <w:b/>
          <w:color w:val="0F172A"/>
          <w:sz w:val="19"/>
        </w:rPr>
        <w:t>TECHNICAL PROFICIENCIES</w:t>
      </w:r>
    </w:p>
    <w:p>
      <w:pPr>
        <w:spacing w:before="20" w:after="20" w:line="276" w:lineRule="auto"/>
      </w:pPr>
      <w:r>
        <w:rPr>
          <w:rFonts w:ascii="Arial" w:hAnsi="Arial"/>
          <w:b/>
          <w:color w:val="0F172A"/>
          <w:sz w:val="17"/>
        </w:rPr>
        <w:t xml:space="preserve">• Frontend: </w:t>
      </w:r>
      <w:r>
        <w:rPr>
          <w:rFonts w:ascii="Arial" w:hAnsi="Arial"/>
          <w:color w:val="475569"/>
          <w:sz w:val="17"/>
        </w:rPr>
        <w:t>React, Next.js (App Router), TypeScript, JavaScript (ES6+), Tailwind CSS, HTML5, CSS3</w:t>
      </w:r>
    </w:p>
    <w:p>
      <w:pPr>
        <w:spacing w:before="20" w:after="20" w:line="276" w:lineRule="auto"/>
      </w:pPr>
      <w:r>
        <w:rPr>
          <w:rFonts w:ascii="Arial" w:hAnsi="Arial"/>
          <w:b/>
          <w:color w:val="0F172A"/>
          <w:sz w:val="17"/>
        </w:rPr>
        <w:t xml:space="preserve">• Backend &amp; APIs: </w:t>
      </w:r>
      <w:r>
        <w:rPr>
          <w:rFonts w:ascii="Arial" w:hAnsi="Arial"/>
          <w:color w:val="475569"/>
          <w:sz w:val="17"/>
        </w:rPr>
        <w:t>Node.js, Express.js, RESTful Architecture, API Routes, Python, PHP, Microservices</w:t>
      </w:r>
    </w:p>
    <w:p>
      <w:pPr>
        <w:spacing w:before="20" w:after="20" w:line="276" w:lineRule="auto"/>
      </w:pPr>
      <w:r>
        <w:rPr>
          <w:rFonts w:ascii="Arial" w:hAnsi="Arial"/>
          <w:b/>
          <w:color w:val="0F172A"/>
          <w:sz w:val="17"/>
        </w:rPr>
        <w:t xml:space="preserve">• Databases: </w:t>
      </w:r>
      <w:r>
        <w:rPr>
          <w:rFonts w:ascii="Arial" w:hAnsi="Arial"/>
          <w:color w:val="475569"/>
          <w:sz w:val="17"/>
        </w:rPr>
        <w:t>MongoDB, PostgreSQL, Mongoose ORM, SQL, Relational Schema Modeling</w:t>
      </w:r>
    </w:p>
    <w:p>
      <w:pPr>
        <w:spacing w:before="20" w:after="20" w:line="276" w:lineRule="auto"/>
      </w:pPr>
      <w:r>
        <w:rPr>
          <w:rFonts w:ascii="Arial" w:hAnsi="Arial"/>
          <w:b/>
          <w:color w:val="0F172A"/>
          <w:sz w:val="17"/>
        </w:rPr>
        <w:t xml:space="preserve">• Tools &amp; DevOps: </w:t>
      </w:r>
      <w:r>
        <w:rPr>
          <w:rFonts w:ascii="Arial" w:hAnsi="Arial"/>
          <w:color w:val="475569"/>
          <w:sz w:val="17"/>
        </w:rPr>
        <w:t>Git, GitHub, Vercel, Postman, Vite, Webpack, SEO Architecture, Responsive Design</w:t>
      </w:r>
    </w:p>
    <w:p>
      <w:pPr>
        <w:spacing w:before="140" w:after="60" w:line="240" w:lineRule="auto"/>
        <w:pBdr>
          <w:bottom w:val="single" w:sz="6" w:space="1" w:color="CBD5E1"/>
        </w:pBdr>
      </w:pPr>
      <w:r>
        <w:rPr>
          <w:rFonts w:ascii="Arial" w:hAnsi="Arial"/>
          <w:color w:val="7C3AED"/>
          <w:sz w:val="14"/>
        </w:rPr>
        <w:t xml:space="preserve">■ </w:t>
      </w:r>
      <w:r>
        <w:rPr>
          <w:rFonts w:ascii="Arial" w:hAnsi="Arial"/>
          <w:b/>
          <w:color w:val="0F172A"/>
          <w:sz w:val="19"/>
        </w:rPr>
        <w:t>FEATURED SOFTWARE DEPLOYMENTS</w:t>
      </w:r>
    </w:p>
    <w:p>
      <w:pPr>
        <w:spacing w:before="60" w:after="0" w:line="276" w:lineRule="auto"/>
      </w:pPr>
      <w:r>
        <w:rPr>
          <w:rFonts w:ascii="Arial" w:hAnsi="Arial"/>
          <w:b/>
          <w:color w:val="0F172A"/>
          <w:sz w:val="18"/>
        </w:rPr>
        <w:t>RopeWallet</w:t>
      </w:r>
      <w:r>
        <w:rPr>
          <w:rFonts w:ascii="Arial" w:hAnsi="Arial"/>
          <w:color w:val="475569"/>
          <w:sz w:val="16"/>
        </w:rPr>
        <w:t xml:space="preserve"> • Web3 Multi-Chain Digital Wallet &amp; Mobile App  |  </w:t>
      </w:r>
      <w:r>
        <w:rPr>
          <w:rFonts w:ascii="Arial" w:hAnsi="Arial"/>
          <w:b/>
          <w:color w:val="7C3AED"/>
          <w:sz w:val="16"/>
        </w:rPr>
        <w:t>www.ropewallet.com</w:t>
      </w:r>
    </w:p>
    <w:p>
      <w:pPr>
        <w:spacing w:before="0" w:after="20" w:line="288" w:lineRule="auto"/>
      </w:pPr>
      <w:r>
        <w:rPr>
          <w:rFonts w:ascii="Arial" w:hAnsi="Arial"/>
          <w:color w:val="475569"/>
          <w:sz w:val="16"/>
        </w:rPr>
        <w:t>Engineered modern non-custodial multi-chain crypto wallet web platform and mobile application. Built fluid transaction interfaces, 256-bit client-side security flows, and responsive UI components.</w:t>
      </w:r>
      <w:r>
        <w:rPr>
          <w:rFonts w:ascii="Arial" w:hAnsi="Arial"/>
          <w:i/>
          <w:color w:val="64748B"/>
          <w:sz w:val="15"/>
        </w:rPr>
        <w:br/>
        <w:t>Tech Stack: Next.js, TypeScript, Tailwind CSS, Web3 Architecture, Vercel</w:t>
      </w:r>
    </w:p>
    <w:p>
      <w:pPr>
        <w:spacing w:before="60" w:after="0" w:line="276" w:lineRule="auto"/>
      </w:pPr>
      <w:r>
        <w:rPr>
          <w:rFonts w:ascii="Arial" w:hAnsi="Arial"/>
          <w:b/>
          <w:color w:val="0F172A"/>
          <w:sz w:val="18"/>
        </w:rPr>
        <w:t>Rilogram / Royale Gaming</w:t>
      </w:r>
      <w:r>
        <w:rPr>
          <w:rFonts w:ascii="Arial" w:hAnsi="Arial"/>
          <w:color w:val="475569"/>
          <w:sz w:val="16"/>
        </w:rPr>
        <w:t xml:space="preserve"> • Gaming Telemetry &amp; Matchmaking Portal  |  </w:t>
      </w:r>
      <w:r>
        <w:rPr>
          <w:rFonts w:ascii="Arial" w:hAnsi="Arial"/>
          <w:b/>
          <w:color w:val="7C3AED"/>
          <w:sz w:val="16"/>
        </w:rPr>
        <w:t>www.royalegamingg.com</w:t>
      </w:r>
    </w:p>
    <w:p>
      <w:pPr>
        <w:spacing w:before="0" w:after="20" w:line="288" w:lineRule="auto"/>
      </w:pPr>
      <w:r>
        <w:rPr>
          <w:rFonts w:ascii="Arial" w:hAnsi="Arial"/>
          <w:color w:val="475569"/>
          <w:sz w:val="16"/>
        </w:rPr>
        <w:t>Developed high-engagement digital gaming portal and companion mobile application with real-time leaderboard telemetry, match tracking, and interactive tournament bracket systems.</w:t>
      </w:r>
      <w:r>
        <w:rPr>
          <w:rFonts w:ascii="Arial" w:hAnsi="Arial"/>
          <w:i/>
          <w:color w:val="64748B"/>
          <w:sz w:val="15"/>
        </w:rPr>
        <w:br/>
        <w:t>Tech Stack: React, Node.js, Express, REST APIs, Gaming UI</w:t>
      </w:r>
    </w:p>
    <w:p>
      <w:pPr>
        <w:spacing w:before="60" w:after="0" w:line="276" w:lineRule="auto"/>
      </w:pPr>
      <w:r>
        <w:rPr>
          <w:rFonts w:ascii="Arial" w:hAnsi="Arial"/>
          <w:b/>
          <w:color w:val="0F172A"/>
          <w:sz w:val="18"/>
        </w:rPr>
        <w:t>Regmi Plastic Traders</w:t>
      </w:r>
      <w:r>
        <w:rPr>
          <w:rFonts w:ascii="Arial" w:hAnsi="Arial"/>
          <w:color w:val="475569"/>
          <w:sz w:val="16"/>
        </w:rPr>
        <w:t xml:space="preserve"> • Commercial E-Commerce Platform  |  </w:t>
      </w:r>
      <w:r>
        <w:rPr>
          <w:rFonts w:ascii="Arial" w:hAnsi="Arial"/>
          <w:b/>
          <w:color w:val="7C3AED"/>
          <w:sz w:val="16"/>
        </w:rPr>
        <w:t>www.regmiplastictraders.com.np</w:t>
      </w:r>
    </w:p>
    <w:p>
      <w:pPr>
        <w:spacing w:before="0" w:after="20" w:line="288" w:lineRule="auto"/>
      </w:pPr>
      <w:r>
        <w:rPr>
          <w:rFonts w:ascii="Arial" w:hAnsi="Arial"/>
          <w:color w:val="475569"/>
          <w:sz w:val="16"/>
        </w:rPr>
        <w:t>Architected enterprise portal for commercial plastic manufacturing. Implemented dynamic categorized product catalogs, real-time quotation requests, and administrative management workflows.</w:t>
      </w:r>
      <w:r>
        <w:rPr>
          <w:rFonts w:ascii="Arial" w:hAnsi="Arial"/>
          <w:i/>
          <w:color w:val="64748B"/>
          <w:sz w:val="15"/>
        </w:rPr>
        <w:br/>
        <w:t>Tech Stack: Next.js, Express.js, MongoDB, Responsive CSS</w:t>
      </w:r>
    </w:p>
    <w:p>
      <w:pPr>
        <w:spacing w:before="60" w:after="0" w:line="276" w:lineRule="auto"/>
      </w:pPr>
      <w:r>
        <w:rPr>
          <w:rFonts w:ascii="Arial" w:hAnsi="Arial"/>
          <w:b/>
          <w:color w:val="0F172A"/>
          <w:sz w:val="18"/>
        </w:rPr>
        <w:t>PPP Football</w:t>
      </w:r>
      <w:r>
        <w:rPr>
          <w:rFonts w:ascii="Arial" w:hAnsi="Arial"/>
          <w:color w:val="475569"/>
          <w:sz w:val="16"/>
        </w:rPr>
        <w:t xml:space="preserve"> • Tournament &amp; Tactical Scouting Hub  |  </w:t>
      </w:r>
      <w:r>
        <w:rPr>
          <w:rFonts w:ascii="Arial" w:hAnsi="Arial"/>
          <w:b/>
          <w:color w:val="7C3AED"/>
          <w:sz w:val="16"/>
        </w:rPr>
        <w:t>pppfootball.vercel.app</w:t>
      </w:r>
    </w:p>
    <w:p>
      <w:pPr>
        <w:spacing w:before="0" w:after="20" w:line="288" w:lineRule="auto"/>
      </w:pPr>
      <w:r>
        <w:rPr>
          <w:rFonts w:ascii="Arial" w:hAnsi="Arial"/>
          <w:color w:val="475569"/>
          <w:sz w:val="16"/>
        </w:rPr>
        <w:t>Interactive sports analytics and live tournament fixture platform designed for player performance evaluations, team management, and match scorecards.</w:t>
      </w:r>
      <w:r>
        <w:rPr>
          <w:rFonts w:ascii="Arial" w:hAnsi="Arial"/>
          <w:i/>
          <w:color w:val="64748B"/>
          <w:sz w:val="15"/>
        </w:rPr>
        <w:br/>
        <w:t>Tech Stack: Next.js, Sports Data Analytics, Tailwind CSS, Vercel</w:t>
      </w:r>
    </w:p>
    <w:p>
      <w:pPr>
        <w:spacing w:before="60" w:after="0" w:line="276" w:lineRule="auto"/>
      </w:pPr>
      <w:r>
        <w:rPr>
          <w:rFonts w:ascii="Arial" w:hAnsi="Arial"/>
          <w:b/>
          <w:color w:val="0F172A"/>
          <w:sz w:val="18"/>
        </w:rPr>
        <w:t>EveFest</w:t>
      </w:r>
      <w:r>
        <w:rPr>
          <w:rFonts w:ascii="Arial" w:hAnsi="Arial"/>
          <w:color w:val="475569"/>
          <w:sz w:val="16"/>
        </w:rPr>
        <w:t xml:space="preserve"> • Event Discovery &amp; Ticketing App  |  </w:t>
      </w:r>
      <w:r>
        <w:rPr>
          <w:rFonts w:ascii="Arial" w:hAnsi="Arial"/>
          <w:b/>
          <w:color w:val="7C3AED"/>
          <w:sz w:val="16"/>
        </w:rPr>
        <w:t>evefest.vercel.app</w:t>
      </w:r>
    </w:p>
    <w:p>
      <w:pPr>
        <w:spacing w:before="0" w:after="20" w:line="288" w:lineRule="auto"/>
      </w:pPr>
      <w:r>
        <w:rPr>
          <w:rFonts w:ascii="Arial" w:hAnsi="Arial"/>
          <w:color w:val="475569"/>
          <w:sz w:val="16"/>
        </w:rPr>
        <w:t>Created seamless event discovery and concert ticketing platform with artist lineups and ticket reservation booking flows.</w:t>
      </w:r>
      <w:r>
        <w:rPr>
          <w:rFonts w:ascii="Arial" w:hAnsi="Arial"/>
          <w:i/>
          <w:color w:val="64748B"/>
          <w:sz w:val="15"/>
        </w:rPr>
        <w:br/>
        <w:t>Tech Stack: React, UI/UX Design, Vercel</w:t>
      </w:r>
    </w:p>
    <w:p>
      <w:pPr>
        <w:spacing w:before="140" w:after="60" w:line="240" w:lineRule="auto"/>
        <w:pBdr>
          <w:bottom w:val="single" w:sz="6" w:space="1" w:color="CBD5E1"/>
        </w:pBdr>
      </w:pPr>
      <w:r>
        <w:rPr>
          <w:rFonts w:ascii="Arial" w:hAnsi="Arial"/>
          <w:color w:val="7C3AED"/>
          <w:sz w:val="14"/>
        </w:rPr>
        <w:t xml:space="preserve">■ </w:t>
      </w:r>
      <w:r>
        <w:rPr>
          <w:rFonts w:ascii="Arial" w:hAnsi="Arial"/>
          <w:b/>
          <w:color w:val="0F172A"/>
          <w:sz w:val="19"/>
        </w:rPr>
        <w:t>CERTIFICATIONS &amp; ACCREDITATIONS</w:t>
      </w:r>
    </w:p>
    <w:p>
      <w:pPr>
        <w:spacing w:before="20" w:after="20" w:line="276" w:lineRule="auto"/>
      </w:pPr>
      <w:r>
        <w:rPr>
          <w:rFonts w:ascii="Arial" w:hAnsi="Arial"/>
          <w:b/>
          <w:color w:val="0F172A"/>
          <w:sz w:val="17"/>
        </w:rPr>
        <w:t>• Footylytics Football Intelligence Graduate</w:t>
      </w:r>
      <w:r>
        <w:rPr>
          <w:rFonts w:ascii="Arial" w:hAnsi="Arial"/>
          <w:color w:val="475569"/>
          <w:sz w:val="16"/>
        </w:rPr>
        <w:t xml:space="preserve"> — Footylytics Academy (Institute of Analytics Endorsed)</w:t>
      </w:r>
      <w:r>
        <w:rPr>
          <w:rFonts w:ascii="Arial" w:hAnsi="Arial"/>
          <w:b/>
          <w:color w:val="64748B"/>
          <w:sz w:val="16"/>
        </w:rPr>
        <w:t xml:space="preserve"> (July 2026)</w:t>
      </w:r>
    </w:p>
    <w:p>
      <w:pPr>
        <w:spacing w:before="20" w:after="20" w:line="276" w:lineRule="auto"/>
      </w:pPr>
      <w:r>
        <w:rPr>
          <w:rFonts w:ascii="Arial" w:hAnsi="Arial"/>
          <w:b/>
          <w:color w:val="0F172A"/>
          <w:sz w:val="17"/>
        </w:rPr>
        <w:t>• A.F.C.A.S. Technical Scouting &amp; Talent ID (Levels 1 – 3)</w:t>
      </w:r>
      <w:r>
        <w:rPr>
          <w:rFonts w:ascii="Arial" w:hAnsi="Arial"/>
          <w:color w:val="475569"/>
          <w:sz w:val="16"/>
        </w:rPr>
        <w:t xml:space="preserve"> — S4 Scouting Accredited</w:t>
      </w:r>
      <w:r>
        <w:rPr>
          <w:rFonts w:ascii="Arial" w:hAnsi="Arial"/>
          <w:b/>
          <w:color w:val="64748B"/>
          <w:sz w:val="16"/>
        </w:rPr>
        <w:t xml:space="preserve"> (July 2026)</w:t>
      </w:r>
    </w:p>
    <w:p>
      <w:pPr>
        <w:spacing w:before="20" w:after="20" w:line="276" w:lineRule="auto"/>
      </w:pPr>
      <w:r>
        <w:rPr>
          <w:rFonts w:ascii="Arial" w:hAnsi="Arial"/>
          <w:b/>
          <w:color w:val="0F172A"/>
          <w:sz w:val="17"/>
        </w:rPr>
        <w:t>• A.F.C.A.S. Positional Scouting &amp; Recruitment Workshop</w:t>
      </w:r>
      <w:r>
        <w:rPr>
          <w:rFonts w:ascii="Arial" w:hAnsi="Arial"/>
          <w:color w:val="475569"/>
          <w:sz w:val="16"/>
        </w:rPr>
        <w:t xml:space="preserve"> — CIMSPA Education Partner</w:t>
      </w:r>
      <w:r>
        <w:rPr>
          <w:rFonts w:ascii="Arial" w:hAnsi="Arial"/>
          <w:b/>
          <w:color w:val="64748B"/>
          <w:sz w:val="16"/>
        </w:rPr>
        <w:t xml:space="preserve"> (Feb 2026)</w:t>
      </w:r>
    </w:p>
    <w:sectPr w:rsidR="00FC693F" w:rsidRPr="0006063C" w:rsidSect="00034616">
      <w:pgSz w:w="11909" w:h="16834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