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70F0" w14:textId="0A11D503" w:rsidR="00B4496F" w:rsidRDefault="00267BFC">
      <w:r>
        <w:t>Hollin Trackers:</w:t>
      </w:r>
    </w:p>
    <w:p w14:paraId="31F09C65" w14:textId="23A49E6E" w:rsidR="00267BFC" w:rsidRDefault="00267BFC" w:rsidP="00267BFC">
      <w:pPr>
        <w:pStyle w:val="ListParagraph"/>
        <w:numPr>
          <w:ilvl w:val="0"/>
          <w:numId w:val="2"/>
        </w:numPr>
        <w:spacing w:after="120" w:line="240" w:lineRule="auto"/>
        <w:contextualSpacing w:val="0"/>
      </w:pPr>
      <w:r>
        <w:t>D</w:t>
      </w:r>
      <w:r w:rsidRPr="00333BF7">
        <w:t xml:space="preserve">evelop </w:t>
      </w:r>
      <w:r>
        <w:t xml:space="preserve">a </w:t>
      </w:r>
      <w:r w:rsidRPr="00333BF7">
        <w:t xml:space="preserve">tracking </w:t>
      </w:r>
      <w:r>
        <w:t>digital log</w:t>
      </w:r>
      <w:r w:rsidRPr="00333BF7">
        <w:t xml:space="preserve"> to help staff manage customer discrepancies and adjustments</w:t>
      </w:r>
      <w:r>
        <w:t>.</w:t>
      </w:r>
      <w:r w:rsidRPr="00267BFC">
        <w:t xml:space="preserve"> </w:t>
      </w:r>
      <w:r>
        <w:t>Implement utility billing discrepancies and adjustment tracking tool using a pilot test. Train staff, create a Tracker User Guide.</w:t>
      </w:r>
    </w:p>
    <w:p w14:paraId="132A5835" w14:textId="77777777" w:rsidR="005347BF" w:rsidRDefault="005347BF" w:rsidP="005347BF">
      <w:pPr>
        <w:pStyle w:val="ListParagraph"/>
        <w:spacing w:after="120" w:line="240" w:lineRule="auto"/>
        <w:ind w:left="558"/>
        <w:contextualSpacing w:val="0"/>
      </w:pPr>
    </w:p>
    <w:p w14:paraId="7C42808E" w14:textId="3EDF9D98" w:rsidR="005347BF" w:rsidRDefault="005347BF" w:rsidP="005347BF">
      <w:pPr>
        <w:pStyle w:val="ListParagraph"/>
        <w:spacing w:after="120" w:line="240" w:lineRule="auto"/>
        <w:ind w:left="558"/>
        <w:contextualSpacing w:val="0"/>
      </w:pPr>
      <w:r>
        <w:t>Database Needed:</w:t>
      </w:r>
    </w:p>
    <w:p w14:paraId="0A1BECED" w14:textId="77777777" w:rsidR="005347BF" w:rsidRPr="005347BF" w:rsidRDefault="005347BF" w:rsidP="005347BF">
      <w:pPr>
        <w:pStyle w:val="ListParagraph"/>
        <w:spacing w:after="120"/>
        <w:ind w:left="558"/>
      </w:pPr>
      <w:r w:rsidRPr="005347BF">
        <w:rPr>
          <w:b/>
          <w:bCs/>
        </w:rPr>
        <w:t xml:space="preserve">This rollout plan and framework </w:t>
      </w:r>
      <w:proofErr w:type="gramStart"/>
      <w:r w:rsidRPr="005347BF">
        <w:rPr>
          <w:b/>
          <w:bCs/>
        </w:rPr>
        <w:t>establishes</w:t>
      </w:r>
      <w:proofErr w:type="gramEnd"/>
      <w:r w:rsidRPr="005347BF">
        <w:rPr>
          <w:b/>
          <w:bCs/>
        </w:rPr>
        <w:t xml:space="preserve"> a Digital Tracking Log, Pilot Test, and User Guide framework</w:t>
      </w:r>
      <w:r w:rsidRPr="005347BF">
        <w:t xml:space="preserve"> designed to manage utility billing customer discrepancies and adjustment workflows.</w:t>
      </w:r>
    </w:p>
    <w:p w14:paraId="6C5D04F4" w14:textId="77777777" w:rsidR="005347BF" w:rsidRPr="005347BF" w:rsidRDefault="005347BF" w:rsidP="005347BF">
      <w:pPr>
        <w:pStyle w:val="ListParagraph"/>
        <w:spacing w:after="120"/>
        <w:ind w:left="558"/>
      </w:pPr>
      <w:r w:rsidRPr="005347BF">
        <w:pict w14:anchorId="71E5708E">
          <v:rect id="_x0000_i1031" style="width:0;height:1.5pt" o:hralign="center" o:hrstd="t" o:hr="t" fillcolor="#a0a0a0" stroked="f"/>
        </w:pict>
      </w:r>
    </w:p>
    <w:p w14:paraId="47940212" w14:textId="77777777" w:rsidR="005347BF" w:rsidRPr="005347BF" w:rsidRDefault="005347BF" w:rsidP="005347BF">
      <w:pPr>
        <w:pStyle w:val="ListParagraph"/>
        <w:spacing w:after="120"/>
        <w:ind w:left="558"/>
        <w:rPr>
          <w:b/>
          <w:bCs/>
        </w:rPr>
      </w:pPr>
      <w:r w:rsidRPr="005347BF">
        <w:rPr>
          <w:b/>
          <w:bCs/>
        </w:rPr>
        <w:t>Phase 1: Digital Tracking Log Architecture</w:t>
      </w:r>
    </w:p>
    <w:p w14:paraId="14204914" w14:textId="77777777" w:rsidR="005347BF" w:rsidRPr="005347BF" w:rsidRDefault="005347BF" w:rsidP="005347BF">
      <w:pPr>
        <w:pStyle w:val="ListParagraph"/>
        <w:spacing w:after="120"/>
        <w:ind w:left="558"/>
      </w:pPr>
      <w:r w:rsidRPr="005347BF">
        <w:t xml:space="preserve">To ensure data integrity, the digital </w:t>
      </w:r>
      <w:proofErr w:type="spellStart"/>
      <w:r w:rsidRPr="005347BF">
        <w:t>log</w:t>
      </w:r>
      <w:proofErr w:type="spellEnd"/>
      <w:r w:rsidRPr="005347BF">
        <w:t xml:space="preserve"> requires structured fields split into three logical categories: Intake, Investigation, and Resolution.</w:t>
      </w:r>
    </w:p>
    <w:p w14:paraId="35A04441" w14:textId="77777777" w:rsidR="005347BF" w:rsidRPr="005347BF" w:rsidRDefault="005347BF" w:rsidP="005347BF">
      <w:pPr>
        <w:pStyle w:val="ListParagraph"/>
        <w:spacing w:after="120"/>
        <w:ind w:left="558"/>
        <w:rPr>
          <w:b/>
          <w:bCs/>
        </w:rPr>
      </w:pPr>
      <w:r w:rsidRPr="005347BF">
        <w:rPr>
          <w:b/>
          <w:bCs/>
        </w:rPr>
        <w:t>Data Schema &amp; Field Requirements</w:t>
      </w:r>
    </w:p>
    <w:p w14:paraId="60675019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Customer &amp; Account Details:</w:t>
      </w:r>
      <w:r w:rsidRPr="005347BF">
        <w:t xml:space="preserve"> Unique </w:t>
      </w:r>
      <w:r w:rsidRPr="005347BF">
        <w:rPr>
          <w:b/>
          <w:bCs/>
        </w:rPr>
        <w:t>Account Number</w:t>
      </w:r>
      <w:r w:rsidRPr="005347BF">
        <w:t>, Customer Name, Contact Information, and Service Address.</w:t>
      </w:r>
    </w:p>
    <w:p w14:paraId="7678AACB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Discrepancy Category:</w:t>
      </w:r>
      <w:r w:rsidRPr="005347BF">
        <w:t xml:space="preserve"> A dropdown selection consisting of </w:t>
      </w:r>
      <w:r w:rsidRPr="005347BF">
        <w:rPr>
          <w:i/>
          <w:iCs/>
        </w:rPr>
        <w:t>Meter Read Error, Data Entry Error, Broken Meter/Equipment, Leak Adjustment, Overbilling, or Underbilling</w:t>
      </w:r>
      <w:r w:rsidRPr="005347BF">
        <w:t>.</w:t>
      </w:r>
    </w:p>
    <w:p w14:paraId="0E3D142D" w14:textId="77777777" w:rsid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Financial &amp; Usage Metrics:</w:t>
      </w:r>
      <w:r w:rsidRPr="005347BF">
        <w:t xml:space="preserve"> Original Bill Amount ($), Disputed Bill Amount ($), Original Usage (kWh/Gal/</w:t>
      </w:r>
      <w:proofErr w:type="spellStart"/>
      <w:r w:rsidRPr="005347BF">
        <w:t>Therms</w:t>
      </w:r>
      <w:proofErr w:type="spellEnd"/>
      <w:r w:rsidRPr="005347BF">
        <w:t>), and Corrected Usage.</w:t>
      </w:r>
    </w:p>
    <w:p w14:paraId="2179062D" w14:textId="60AABFCF" w:rsid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Workflow Controls:</w:t>
      </w:r>
      <w:r w:rsidRPr="005347BF">
        <w:t xml:space="preserve"> Ticket Owner (Staff Name), </w:t>
      </w:r>
      <w:r w:rsidRPr="005347BF">
        <w:rPr>
          <w:b/>
          <w:bCs/>
        </w:rPr>
        <w:t>Current Status</w:t>
      </w:r>
      <w:r w:rsidRPr="005347BF">
        <w:t xml:space="preserve"> (</w:t>
      </w:r>
      <w:r w:rsidRPr="005347BF">
        <w:rPr>
          <w:i/>
          <w:iCs/>
        </w:rPr>
        <w:t>New, Under Review, Pending Approval, Resolved</w:t>
      </w:r>
      <w:r w:rsidRPr="005347BF">
        <w:t>), Priority Level (</w:t>
      </w:r>
      <w:r w:rsidRPr="005347BF">
        <w:rPr>
          <w:i/>
          <w:iCs/>
        </w:rPr>
        <w:t>Low, Medium, High</w:t>
      </w:r>
      <w:r w:rsidRPr="005347BF">
        <w:t>), Date Received, and Resolution Deadline.</w:t>
      </w:r>
    </w:p>
    <w:p w14:paraId="1E46B0F4" w14:textId="77777777" w:rsidR="005347BF" w:rsidRDefault="005347BF" w:rsidP="005347BF">
      <w:pPr>
        <w:pStyle w:val="ListParagraph"/>
        <w:numPr>
          <w:ilvl w:val="0"/>
          <w:numId w:val="3"/>
        </w:numPr>
        <w:spacing w:after="120"/>
      </w:pPr>
    </w:p>
    <w:p w14:paraId="0F8B0996" w14:textId="79CCB75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Phase 2</w:t>
      </w:r>
    </w:p>
    <w:p w14:paraId="71B268A2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  <w:rPr>
          <w:b/>
          <w:bCs/>
        </w:rPr>
      </w:pPr>
      <w:r w:rsidRPr="005347BF">
        <w:rPr>
          <w:b/>
          <w:bCs/>
        </w:rPr>
        <w:t>Phase 2: The Pilot Test Plan</w:t>
      </w:r>
    </w:p>
    <w:p w14:paraId="64651472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t xml:space="preserve">Before full organizational deployment, execute a </w:t>
      </w:r>
      <w:r w:rsidRPr="005347BF">
        <w:rPr>
          <w:b/>
          <w:bCs/>
        </w:rPr>
        <w:t>30-day pilot test</w:t>
      </w:r>
      <w:r w:rsidRPr="005347BF">
        <w:t xml:space="preserve"> to mitigate operational risk and refine system configurations.</w:t>
      </w:r>
    </w:p>
    <w:p w14:paraId="14CE5486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t>[Week 1: Selection &amp; Setup] ──&gt; [Weeks 2-3: Active Tracking] ──&gt; [Week 4: Review &amp; Audit]</w:t>
      </w:r>
    </w:p>
    <w:p w14:paraId="4A8D5CDD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Scope Selection:</w:t>
      </w:r>
      <w:r w:rsidRPr="005347BF">
        <w:t xml:space="preserve"> Select a small, high-volume subset of accounts or deploy the tool exclusively to </w:t>
      </w:r>
      <w:r w:rsidRPr="005347BF">
        <w:rPr>
          <w:b/>
          <w:bCs/>
        </w:rPr>
        <w:t>3 to 5 experienced billing representatives</w:t>
      </w:r>
      <w:r w:rsidRPr="005347BF">
        <w:t>.</w:t>
      </w:r>
    </w:p>
    <w:p w14:paraId="2C306F5D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Shadow Tracking:</w:t>
      </w:r>
      <w:r w:rsidRPr="005347BF">
        <w:t xml:space="preserve"> Run the digital </w:t>
      </w:r>
      <w:proofErr w:type="spellStart"/>
      <w:r w:rsidRPr="005347BF">
        <w:t>log</w:t>
      </w:r>
      <w:proofErr w:type="spellEnd"/>
      <w:r w:rsidRPr="005347BF">
        <w:t xml:space="preserve"> concurrently with your legacy workflow for the first 14 days to ensure zero data omission.</w:t>
      </w:r>
    </w:p>
    <w:p w14:paraId="592D1DE6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rPr>
          <w:b/>
          <w:bCs/>
        </w:rPr>
        <w:t>Feedback Loops:</w:t>
      </w:r>
      <w:r w:rsidRPr="005347BF">
        <w:t xml:space="preserve"> Conduct a weekly 30-minute review session with pilot users to identify data-entry bottlenecks or missing fields.</w:t>
      </w:r>
    </w:p>
    <w:p w14:paraId="32E0D599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  <w:r w:rsidRPr="005347BF">
        <w:pict w14:anchorId="5AAB1E33">
          <v:rect id="_x0000_i1039" style="width:0;height:1.5pt" o:hralign="center" o:hrstd="t" o:hr="t" fillcolor="#a0a0a0" stroked="f"/>
        </w:pict>
      </w:r>
    </w:p>
    <w:p w14:paraId="11B5D21E" w14:textId="190C5D45" w:rsidR="005347BF" w:rsidRDefault="005347BF" w:rsidP="005347BF">
      <w:pPr>
        <w:pStyle w:val="ListParagraph"/>
        <w:numPr>
          <w:ilvl w:val="0"/>
          <w:numId w:val="3"/>
        </w:numPr>
        <w:spacing w:after="120"/>
      </w:pPr>
      <w:r>
        <w:lastRenderedPageBreak/>
        <w:t>Phase 3</w:t>
      </w:r>
    </w:p>
    <w:p w14:paraId="03794FB4" w14:textId="77777777" w:rsidR="005347BF" w:rsidRPr="005347BF" w:rsidRDefault="005347BF" w:rsidP="005347B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5347B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Phase 3: Staff Training Strategy</w:t>
      </w:r>
    </w:p>
    <w:p w14:paraId="5FF365C9" w14:textId="77777777" w:rsidR="005347BF" w:rsidRPr="005347BF" w:rsidRDefault="005347BF" w:rsidP="005347B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347BF">
        <w:rPr>
          <w:rFonts w:ascii="Roboto" w:eastAsia="Times New Roman" w:hAnsi="Roboto" w:cs="Times New Roman"/>
          <w:kern w:val="0"/>
          <w14:ligatures w14:val="none"/>
        </w:rPr>
        <w:t>Maximize system adoption and minimize human error by deploying a structured, hands-on training program.</w:t>
      </w:r>
    </w:p>
    <w:p w14:paraId="1794AF1B" w14:textId="77777777" w:rsidR="005347BF" w:rsidRPr="005347BF" w:rsidRDefault="005347BF" w:rsidP="005347B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Role-Based Training Modules: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Segment training into </w:t>
      </w: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Frontline Staff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(data entry, category selection, customer communication) and </w:t>
      </w: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Billing Managers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(discrepancy approval thresholds, override rights, reporting).</w:t>
      </w:r>
    </w:p>
    <w:p w14:paraId="3E0E658B" w14:textId="77777777" w:rsidR="005347BF" w:rsidRPr="005347BF" w:rsidRDefault="005347BF" w:rsidP="005347B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Hands-On Simulations: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Build a "Sandbox" environment using 5 historical billing disputes. Require staff to log, review, and successfully adjust them from end to end.</w:t>
      </w:r>
    </w:p>
    <w:p w14:paraId="495A4AF4" w14:textId="77777777" w:rsidR="005347BF" w:rsidRDefault="005347BF" w:rsidP="005347B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Success Metrics: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Evaluate training success by monitoring </w:t>
      </w: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First-Time Log Accuracy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(target: &gt;95%) and </w:t>
      </w:r>
      <w:r w:rsidRPr="005347BF">
        <w:rPr>
          <w:rFonts w:ascii="Roboto" w:eastAsia="Times New Roman" w:hAnsi="Roboto" w:cs="Times New Roman"/>
          <w:b/>
          <w:bCs/>
          <w:kern w:val="0"/>
          <w14:ligatures w14:val="none"/>
        </w:rPr>
        <w:t>Average Logging Time</w:t>
      </w:r>
      <w:r w:rsidRPr="005347BF">
        <w:rPr>
          <w:rFonts w:ascii="Roboto" w:eastAsia="Times New Roman" w:hAnsi="Roboto" w:cs="Times New Roman"/>
          <w:kern w:val="0"/>
          <w14:ligatures w14:val="none"/>
        </w:rPr>
        <w:t xml:space="preserve"> per ticket (target: &lt;3 minutes).</w:t>
      </w:r>
    </w:p>
    <w:p w14:paraId="31372BF1" w14:textId="77777777" w:rsidR="005347BF" w:rsidRPr="005347BF" w:rsidRDefault="005347BF" w:rsidP="005347B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10ACFB61" w14:textId="3D6CDBEF" w:rsidR="005347BF" w:rsidRDefault="005347BF" w:rsidP="005347BF">
      <w:pPr>
        <w:spacing w:after="120"/>
      </w:pPr>
      <w:r>
        <w:t>Phase 4</w:t>
      </w:r>
    </w:p>
    <w:p w14:paraId="0105F287" w14:textId="77777777" w:rsidR="005347BF" w:rsidRPr="005347BF" w:rsidRDefault="005347BF" w:rsidP="005347BF">
      <w:pPr>
        <w:spacing w:after="120"/>
      </w:pPr>
      <w:r w:rsidRPr="005347BF">
        <w:t xml:space="preserve">AI Mode </w:t>
      </w:r>
      <w:proofErr w:type="gramStart"/>
      <w:r w:rsidRPr="005347BF">
        <w:t>Conversation: •</w:t>
      </w:r>
      <w:proofErr w:type="gramEnd"/>
      <w:r w:rsidRPr="005347BF">
        <w:t xml:space="preserve"> Develop a tracking digital log to help staff manage customer discrepancies and adjustments. Implement utility billing discrepancies and adjustment tracking tool using a pilot test. Train staff, create a Tracker User Guide.</w:t>
      </w:r>
    </w:p>
    <w:p w14:paraId="5C35D42C" w14:textId="77777777" w:rsidR="005347BF" w:rsidRPr="005347BF" w:rsidRDefault="005347BF" w:rsidP="005347BF">
      <w:pPr>
        <w:spacing w:after="120"/>
      </w:pPr>
      <w:r w:rsidRPr="005347BF">
        <w:t>• Develop a tracking digital log to help staff manage customer discrepancies and adjustments. Implement utility billing discrepancies and adjustment tracking tool using a pilot test. Train staff, create a Tracker User Guide.</w:t>
      </w:r>
    </w:p>
    <w:p w14:paraId="18197F7E" w14:textId="77777777" w:rsidR="005347BF" w:rsidRPr="005347BF" w:rsidRDefault="005347BF" w:rsidP="005347BF">
      <w:pPr>
        <w:spacing w:after="120"/>
      </w:pPr>
      <w:r w:rsidRPr="005347BF">
        <w:rPr>
          <w:b/>
          <w:bCs/>
        </w:rPr>
        <w:t xml:space="preserve">This rollout plan and framework </w:t>
      </w:r>
      <w:proofErr w:type="gramStart"/>
      <w:r w:rsidRPr="005347BF">
        <w:rPr>
          <w:b/>
          <w:bCs/>
        </w:rPr>
        <w:t>establishes</w:t>
      </w:r>
      <w:proofErr w:type="gramEnd"/>
      <w:r w:rsidRPr="005347BF">
        <w:rPr>
          <w:b/>
          <w:bCs/>
        </w:rPr>
        <w:t xml:space="preserve"> a Digital Tracking Log, Pilot Test, and User Guide framework</w:t>
      </w:r>
      <w:r w:rsidRPr="005347BF">
        <w:t xml:space="preserve"> designed to manage utility billing customer discrepancies and adjustment workflows.</w:t>
      </w:r>
    </w:p>
    <w:p w14:paraId="253CCC1B" w14:textId="77777777" w:rsidR="005347BF" w:rsidRPr="005347BF" w:rsidRDefault="005347BF" w:rsidP="005347BF">
      <w:pPr>
        <w:spacing w:after="120"/>
      </w:pPr>
      <w:r w:rsidRPr="005347BF">
        <w:pict w14:anchorId="490F7106">
          <v:rect id="_x0000_i1073" style="width:0;height:1.5pt" o:hralign="center" o:hrstd="t" o:hr="t" fillcolor="#a0a0a0" stroked="f"/>
        </w:pict>
      </w:r>
    </w:p>
    <w:p w14:paraId="286EFEA7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Phase 1: Digital Tracking Log Architecture</w:t>
      </w:r>
    </w:p>
    <w:p w14:paraId="452C1426" w14:textId="77777777" w:rsidR="005347BF" w:rsidRPr="005347BF" w:rsidRDefault="005347BF" w:rsidP="005347BF">
      <w:pPr>
        <w:spacing w:after="120"/>
      </w:pPr>
      <w:r w:rsidRPr="005347BF">
        <w:t xml:space="preserve">To ensure data integrity, the digital </w:t>
      </w:r>
      <w:proofErr w:type="spellStart"/>
      <w:r w:rsidRPr="005347BF">
        <w:t>log</w:t>
      </w:r>
      <w:proofErr w:type="spellEnd"/>
      <w:r w:rsidRPr="005347BF">
        <w:t xml:space="preserve"> requires structured fields split into three logical categories: Intake, Investigation, and Resolution.</w:t>
      </w:r>
    </w:p>
    <w:p w14:paraId="470DDA95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Data Schema &amp; Field Requirements</w:t>
      </w:r>
    </w:p>
    <w:p w14:paraId="79876BBA" w14:textId="77777777" w:rsidR="005347BF" w:rsidRPr="005347BF" w:rsidRDefault="005347BF" w:rsidP="005347BF">
      <w:pPr>
        <w:numPr>
          <w:ilvl w:val="0"/>
          <w:numId w:val="7"/>
        </w:numPr>
        <w:spacing w:after="120"/>
      </w:pPr>
      <w:r w:rsidRPr="005347BF">
        <w:rPr>
          <w:b/>
          <w:bCs/>
        </w:rPr>
        <w:t>Customer &amp; Account Details:</w:t>
      </w:r>
      <w:r w:rsidRPr="005347BF">
        <w:t xml:space="preserve"> Unique </w:t>
      </w:r>
      <w:r w:rsidRPr="005347BF">
        <w:rPr>
          <w:b/>
          <w:bCs/>
        </w:rPr>
        <w:t>Account Number</w:t>
      </w:r>
      <w:r w:rsidRPr="005347BF">
        <w:t>, Customer Name, Contact Information, and Service Address.</w:t>
      </w:r>
    </w:p>
    <w:p w14:paraId="5B3CCA76" w14:textId="77777777" w:rsidR="005347BF" w:rsidRPr="005347BF" w:rsidRDefault="005347BF" w:rsidP="005347BF">
      <w:pPr>
        <w:numPr>
          <w:ilvl w:val="0"/>
          <w:numId w:val="7"/>
        </w:numPr>
        <w:spacing w:after="120"/>
      </w:pPr>
      <w:r w:rsidRPr="005347BF">
        <w:rPr>
          <w:b/>
          <w:bCs/>
        </w:rPr>
        <w:t>Discrepancy Category:</w:t>
      </w:r>
      <w:r w:rsidRPr="005347BF">
        <w:t xml:space="preserve"> A dropdown selection consisting of </w:t>
      </w:r>
      <w:r w:rsidRPr="005347BF">
        <w:rPr>
          <w:i/>
          <w:iCs/>
        </w:rPr>
        <w:t>Meter Read Error, Data Entry Error, Broken Meter/Equipment, Leak Adjustment, Overbilling, or Underbilling</w:t>
      </w:r>
      <w:r w:rsidRPr="005347BF">
        <w:t>.</w:t>
      </w:r>
    </w:p>
    <w:p w14:paraId="462FEF80" w14:textId="77777777" w:rsidR="005347BF" w:rsidRPr="005347BF" w:rsidRDefault="005347BF" w:rsidP="005347BF">
      <w:pPr>
        <w:numPr>
          <w:ilvl w:val="0"/>
          <w:numId w:val="7"/>
        </w:numPr>
        <w:spacing w:after="120"/>
      </w:pPr>
      <w:r w:rsidRPr="005347BF">
        <w:rPr>
          <w:b/>
          <w:bCs/>
        </w:rPr>
        <w:t>Financial &amp; Usage Metrics:</w:t>
      </w:r>
      <w:r w:rsidRPr="005347BF">
        <w:t xml:space="preserve"> Original Bill Amount ($), Disputed Bill Amount ($), Original Usage (kWh/Gal/</w:t>
      </w:r>
      <w:proofErr w:type="spellStart"/>
      <w:r w:rsidRPr="005347BF">
        <w:t>Therms</w:t>
      </w:r>
      <w:proofErr w:type="spellEnd"/>
      <w:r w:rsidRPr="005347BF">
        <w:t>), and Corrected Usage.</w:t>
      </w:r>
    </w:p>
    <w:p w14:paraId="3803EB26" w14:textId="77777777" w:rsidR="005347BF" w:rsidRPr="005347BF" w:rsidRDefault="005347BF" w:rsidP="005347BF">
      <w:pPr>
        <w:numPr>
          <w:ilvl w:val="0"/>
          <w:numId w:val="7"/>
        </w:numPr>
        <w:spacing w:after="120"/>
      </w:pPr>
      <w:r w:rsidRPr="005347BF">
        <w:rPr>
          <w:b/>
          <w:bCs/>
        </w:rPr>
        <w:lastRenderedPageBreak/>
        <w:t>Workflow Controls:</w:t>
      </w:r>
      <w:r w:rsidRPr="005347BF">
        <w:t xml:space="preserve"> Ticket Owner (Staff Name), </w:t>
      </w:r>
      <w:r w:rsidRPr="005347BF">
        <w:rPr>
          <w:b/>
          <w:bCs/>
        </w:rPr>
        <w:t>Current Status</w:t>
      </w:r>
      <w:r w:rsidRPr="005347BF">
        <w:t xml:space="preserve"> (</w:t>
      </w:r>
      <w:r w:rsidRPr="005347BF">
        <w:rPr>
          <w:i/>
          <w:iCs/>
        </w:rPr>
        <w:t>New, Under Review, Pending Approval, Resolved</w:t>
      </w:r>
      <w:r w:rsidRPr="005347BF">
        <w:t>), Priority Level (</w:t>
      </w:r>
      <w:r w:rsidRPr="005347BF">
        <w:rPr>
          <w:i/>
          <w:iCs/>
        </w:rPr>
        <w:t>Low, Medium, High</w:t>
      </w:r>
      <w:r w:rsidRPr="005347BF">
        <w:t>), Date Received, and Resolution Deadline.</w:t>
      </w:r>
    </w:p>
    <w:p w14:paraId="0960EEFE" w14:textId="77777777" w:rsidR="005347BF" w:rsidRPr="005347BF" w:rsidRDefault="005347BF" w:rsidP="005347BF">
      <w:pPr>
        <w:spacing w:after="120"/>
      </w:pPr>
      <w:r w:rsidRPr="005347BF">
        <w:pict w14:anchorId="706FDDF3">
          <v:rect id="_x0000_i1074" style="width:0;height:1.5pt" o:hralign="center" o:hrstd="t" o:hr="t" fillcolor="#a0a0a0" stroked="f"/>
        </w:pict>
      </w:r>
    </w:p>
    <w:p w14:paraId="66BD461C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Phase 2: The Pilot Test Plan</w:t>
      </w:r>
    </w:p>
    <w:p w14:paraId="06379716" w14:textId="77777777" w:rsidR="005347BF" w:rsidRPr="005347BF" w:rsidRDefault="005347BF" w:rsidP="005347BF">
      <w:pPr>
        <w:spacing w:after="120"/>
      </w:pPr>
      <w:r w:rsidRPr="005347BF">
        <w:t xml:space="preserve">Before full organizational deployment, execute a </w:t>
      </w:r>
      <w:r w:rsidRPr="005347BF">
        <w:rPr>
          <w:b/>
          <w:bCs/>
        </w:rPr>
        <w:t>30-day pilot test</w:t>
      </w:r>
      <w:r w:rsidRPr="005347BF">
        <w:t xml:space="preserve"> to mitigate operational risk and refine system configurations.</w:t>
      </w:r>
    </w:p>
    <w:p w14:paraId="1DABE496" w14:textId="77777777" w:rsidR="005347BF" w:rsidRPr="005347BF" w:rsidRDefault="005347BF" w:rsidP="005347BF">
      <w:pPr>
        <w:spacing w:after="120"/>
      </w:pPr>
      <w:r w:rsidRPr="005347BF">
        <w:t>[Week 1: Selection &amp; Setup] ──&gt; [Weeks 2-3: Active Tracking] ──&gt; [Week 4: Review &amp; Audit]</w:t>
      </w:r>
    </w:p>
    <w:p w14:paraId="666D0DCE" w14:textId="77777777" w:rsidR="005347BF" w:rsidRPr="005347BF" w:rsidRDefault="005347BF" w:rsidP="005347BF">
      <w:pPr>
        <w:numPr>
          <w:ilvl w:val="0"/>
          <w:numId w:val="8"/>
        </w:numPr>
        <w:spacing w:after="120"/>
      </w:pPr>
      <w:r w:rsidRPr="005347BF">
        <w:rPr>
          <w:b/>
          <w:bCs/>
        </w:rPr>
        <w:t>Scope Selection:</w:t>
      </w:r>
      <w:r w:rsidRPr="005347BF">
        <w:t xml:space="preserve"> Select a small, high-volume subset of accounts or deploy the tool exclusively to </w:t>
      </w:r>
      <w:r w:rsidRPr="005347BF">
        <w:rPr>
          <w:b/>
          <w:bCs/>
        </w:rPr>
        <w:t>3 to 5 experienced billing representatives</w:t>
      </w:r>
      <w:r w:rsidRPr="005347BF">
        <w:t>.</w:t>
      </w:r>
    </w:p>
    <w:p w14:paraId="00B78456" w14:textId="77777777" w:rsidR="005347BF" w:rsidRPr="005347BF" w:rsidRDefault="005347BF" w:rsidP="005347BF">
      <w:pPr>
        <w:numPr>
          <w:ilvl w:val="0"/>
          <w:numId w:val="8"/>
        </w:numPr>
        <w:spacing w:after="120"/>
      </w:pPr>
      <w:r w:rsidRPr="005347BF">
        <w:rPr>
          <w:b/>
          <w:bCs/>
        </w:rPr>
        <w:t>Shadow Tracking:</w:t>
      </w:r>
      <w:r w:rsidRPr="005347BF">
        <w:t xml:space="preserve"> Run the digital </w:t>
      </w:r>
      <w:proofErr w:type="spellStart"/>
      <w:r w:rsidRPr="005347BF">
        <w:t>log</w:t>
      </w:r>
      <w:proofErr w:type="spellEnd"/>
      <w:r w:rsidRPr="005347BF">
        <w:t xml:space="preserve"> concurrently with your legacy workflow for the first 14 days to ensure zero data omission.</w:t>
      </w:r>
    </w:p>
    <w:p w14:paraId="1B5C8B52" w14:textId="77777777" w:rsidR="005347BF" w:rsidRPr="005347BF" w:rsidRDefault="005347BF" w:rsidP="005347BF">
      <w:pPr>
        <w:numPr>
          <w:ilvl w:val="0"/>
          <w:numId w:val="8"/>
        </w:numPr>
        <w:spacing w:after="120"/>
      </w:pPr>
      <w:r w:rsidRPr="005347BF">
        <w:rPr>
          <w:b/>
          <w:bCs/>
        </w:rPr>
        <w:t>Feedback Loops:</w:t>
      </w:r>
      <w:r w:rsidRPr="005347BF">
        <w:t xml:space="preserve"> Conduct a weekly 30-minute review session with pilot users to identify data-entry bottlenecks or missing fields.</w:t>
      </w:r>
    </w:p>
    <w:p w14:paraId="4859857B" w14:textId="77777777" w:rsidR="005347BF" w:rsidRPr="005347BF" w:rsidRDefault="005347BF" w:rsidP="005347BF">
      <w:pPr>
        <w:spacing w:after="120"/>
      </w:pPr>
      <w:r w:rsidRPr="005347BF">
        <w:pict w14:anchorId="0EA2AD44">
          <v:rect id="_x0000_i1075" style="width:0;height:1.5pt" o:hralign="center" o:hrstd="t" o:hr="t" fillcolor="#a0a0a0" stroked="f"/>
        </w:pict>
      </w:r>
    </w:p>
    <w:p w14:paraId="2D62A9F9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Phase 3: Staff Training Strategy</w:t>
      </w:r>
    </w:p>
    <w:p w14:paraId="3D1F6F01" w14:textId="77777777" w:rsidR="005347BF" w:rsidRPr="005347BF" w:rsidRDefault="005347BF" w:rsidP="005347BF">
      <w:pPr>
        <w:spacing w:after="120"/>
      </w:pPr>
      <w:r w:rsidRPr="005347BF">
        <w:t>Maximize system adoption and minimize human error by deploying a structured, hands-on training program.</w:t>
      </w:r>
    </w:p>
    <w:p w14:paraId="79F24004" w14:textId="77777777" w:rsidR="005347BF" w:rsidRPr="005347BF" w:rsidRDefault="005347BF" w:rsidP="005347BF">
      <w:pPr>
        <w:numPr>
          <w:ilvl w:val="0"/>
          <w:numId w:val="9"/>
        </w:numPr>
        <w:spacing w:after="120"/>
      </w:pPr>
      <w:r w:rsidRPr="005347BF">
        <w:rPr>
          <w:b/>
          <w:bCs/>
        </w:rPr>
        <w:t>Role-Based Training Modules:</w:t>
      </w:r>
      <w:r w:rsidRPr="005347BF">
        <w:t xml:space="preserve"> Segment training into </w:t>
      </w:r>
      <w:r w:rsidRPr="005347BF">
        <w:rPr>
          <w:b/>
          <w:bCs/>
        </w:rPr>
        <w:t>Frontline Staff</w:t>
      </w:r>
      <w:r w:rsidRPr="005347BF">
        <w:t xml:space="preserve"> (data entry, category selection, customer communication) and </w:t>
      </w:r>
      <w:r w:rsidRPr="005347BF">
        <w:rPr>
          <w:b/>
          <w:bCs/>
        </w:rPr>
        <w:t>Billing Managers</w:t>
      </w:r>
      <w:r w:rsidRPr="005347BF">
        <w:t xml:space="preserve"> (discrepancy approval thresholds, override rights, reporting).</w:t>
      </w:r>
    </w:p>
    <w:p w14:paraId="5D8EE4AB" w14:textId="77777777" w:rsidR="005347BF" w:rsidRPr="005347BF" w:rsidRDefault="005347BF" w:rsidP="005347BF">
      <w:pPr>
        <w:numPr>
          <w:ilvl w:val="0"/>
          <w:numId w:val="9"/>
        </w:numPr>
        <w:spacing w:after="120"/>
      </w:pPr>
      <w:r w:rsidRPr="005347BF">
        <w:rPr>
          <w:b/>
          <w:bCs/>
        </w:rPr>
        <w:t>Hands-On Simulations:</w:t>
      </w:r>
      <w:r w:rsidRPr="005347BF">
        <w:t xml:space="preserve"> Build a "Sandbox" environment using 5 historical billing disputes. Require staff to log, review, and successfully adjust them from end to end.</w:t>
      </w:r>
    </w:p>
    <w:p w14:paraId="4DE760D7" w14:textId="77777777" w:rsidR="005347BF" w:rsidRPr="005347BF" w:rsidRDefault="005347BF" w:rsidP="005347BF">
      <w:pPr>
        <w:numPr>
          <w:ilvl w:val="0"/>
          <w:numId w:val="9"/>
        </w:numPr>
        <w:spacing w:after="120"/>
      </w:pPr>
      <w:r w:rsidRPr="005347BF">
        <w:rPr>
          <w:b/>
          <w:bCs/>
        </w:rPr>
        <w:t>Success Metrics:</w:t>
      </w:r>
      <w:r w:rsidRPr="005347BF">
        <w:t xml:space="preserve"> Evaluate training success by monitoring </w:t>
      </w:r>
      <w:r w:rsidRPr="005347BF">
        <w:rPr>
          <w:b/>
          <w:bCs/>
        </w:rPr>
        <w:t>First-Time Log Accuracy</w:t>
      </w:r>
      <w:r w:rsidRPr="005347BF">
        <w:t xml:space="preserve"> (target: &gt;95%) and </w:t>
      </w:r>
      <w:r w:rsidRPr="005347BF">
        <w:rPr>
          <w:b/>
          <w:bCs/>
        </w:rPr>
        <w:t>Average Logging Time</w:t>
      </w:r>
      <w:r w:rsidRPr="005347BF">
        <w:t xml:space="preserve"> per ticket (target: &lt;3 minutes).</w:t>
      </w:r>
    </w:p>
    <w:p w14:paraId="407B0773" w14:textId="77777777" w:rsidR="005347BF" w:rsidRPr="005347BF" w:rsidRDefault="005347BF" w:rsidP="005347BF">
      <w:pPr>
        <w:spacing w:after="120"/>
      </w:pPr>
      <w:r w:rsidRPr="005347BF">
        <w:pict w14:anchorId="11DDB218">
          <v:rect id="_x0000_i1076" style="width:0;height:1.5pt" o:hralign="center" o:hrstd="t" o:hr="t" fillcolor="#a0a0a0" stroked="f"/>
        </w:pict>
      </w:r>
    </w:p>
    <w:p w14:paraId="4AD99D78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Phase 4: Tracker User Guide (Standard Operating Procedure)</w:t>
      </w:r>
    </w:p>
    <w:p w14:paraId="197AE481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1. System Logging Protocol</w:t>
      </w:r>
    </w:p>
    <w:p w14:paraId="1A9CEF86" w14:textId="77777777" w:rsidR="005347BF" w:rsidRPr="005347BF" w:rsidRDefault="005347BF" w:rsidP="005347BF">
      <w:pPr>
        <w:numPr>
          <w:ilvl w:val="0"/>
          <w:numId w:val="10"/>
        </w:numPr>
        <w:spacing w:after="120"/>
      </w:pPr>
      <w:r w:rsidRPr="005347BF">
        <w:t>Upon customer contact, query the customer account number.</w:t>
      </w:r>
    </w:p>
    <w:p w14:paraId="119DA62C" w14:textId="77777777" w:rsidR="005347BF" w:rsidRPr="005347BF" w:rsidRDefault="005347BF" w:rsidP="005347BF">
      <w:pPr>
        <w:numPr>
          <w:ilvl w:val="0"/>
          <w:numId w:val="10"/>
        </w:numPr>
        <w:spacing w:after="120"/>
      </w:pPr>
      <w:r w:rsidRPr="005347BF">
        <w:t xml:space="preserve">Open a new entry in the log. Fill out all </w:t>
      </w:r>
      <w:proofErr w:type="gramStart"/>
      <w:r w:rsidRPr="005347BF">
        <w:t>bolded</w:t>
      </w:r>
      <w:proofErr w:type="gramEnd"/>
      <w:r w:rsidRPr="005347BF">
        <w:t xml:space="preserve"> fields in the Intake section.</w:t>
      </w:r>
    </w:p>
    <w:p w14:paraId="67FCAC31" w14:textId="77777777" w:rsidR="005347BF" w:rsidRPr="005347BF" w:rsidRDefault="005347BF" w:rsidP="005347BF">
      <w:pPr>
        <w:numPr>
          <w:ilvl w:val="0"/>
          <w:numId w:val="10"/>
        </w:numPr>
        <w:spacing w:after="120"/>
      </w:pPr>
      <w:r w:rsidRPr="005347BF">
        <w:lastRenderedPageBreak/>
        <w:t xml:space="preserve">Do not leave the "Discrepancy Category" blank; use </w:t>
      </w:r>
      <w:r w:rsidRPr="005347BF">
        <w:rPr>
          <w:i/>
          <w:iCs/>
        </w:rPr>
        <w:t>Other</w:t>
      </w:r>
      <w:r w:rsidRPr="005347BF">
        <w:t xml:space="preserve"> only if no predefined category </w:t>
      </w:r>
      <w:proofErr w:type="gramStart"/>
      <w:r w:rsidRPr="005347BF">
        <w:t>matches, and</w:t>
      </w:r>
      <w:proofErr w:type="gramEnd"/>
      <w:r w:rsidRPr="005347BF">
        <w:t xml:space="preserve"> leave an exhaustive note in the comments section.</w:t>
      </w:r>
    </w:p>
    <w:p w14:paraId="523C9AD9" w14:textId="77777777" w:rsidR="005347BF" w:rsidRDefault="005347BF" w:rsidP="005347BF">
      <w:pPr>
        <w:spacing w:after="120"/>
      </w:pPr>
    </w:p>
    <w:p w14:paraId="13E73AF5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2. Adjustment Approval Matrix</w:t>
      </w:r>
    </w:p>
    <w:p w14:paraId="28CD7B48" w14:textId="77777777" w:rsidR="005347BF" w:rsidRPr="005347BF" w:rsidRDefault="005347BF" w:rsidP="005347BF">
      <w:pPr>
        <w:spacing w:after="120"/>
      </w:pPr>
      <w:r w:rsidRPr="005347BF">
        <w:t>To maintain internal controls, financial adjustments must adhere to the strict tier structure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263"/>
        <w:gridCol w:w="1756"/>
      </w:tblGrid>
      <w:tr w:rsidR="005347BF" w:rsidRPr="005347BF" w14:paraId="0801D62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DFF4E6C" w14:textId="77777777" w:rsidR="005347BF" w:rsidRPr="005347BF" w:rsidRDefault="005347BF" w:rsidP="005347BF">
            <w:pPr>
              <w:spacing w:after="120"/>
              <w:rPr>
                <w:b/>
                <w:bCs/>
              </w:rPr>
            </w:pPr>
            <w:r w:rsidRPr="005347BF">
              <w:rPr>
                <w:b/>
                <w:bCs/>
              </w:rPr>
              <w:t>Adjustment Amount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6707A32" w14:textId="77777777" w:rsidR="005347BF" w:rsidRPr="005347BF" w:rsidRDefault="005347BF" w:rsidP="005347BF">
            <w:pPr>
              <w:spacing w:after="120"/>
              <w:rPr>
                <w:b/>
                <w:bCs/>
              </w:rPr>
            </w:pPr>
            <w:r w:rsidRPr="005347BF">
              <w:rPr>
                <w:b/>
                <w:bCs/>
              </w:rPr>
              <w:t>Required Approval Level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40CBED5" w14:textId="77777777" w:rsidR="005347BF" w:rsidRPr="005347BF" w:rsidRDefault="005347BF" w:rsidP="005347BF">
            <w:pPr>
              <w:spacing w:after="120"/>
              <w:rPr>
                <w:b/>
                <w:bCs/>
              </w:rPr>
            </w:pPr>
            <w:r w:rsidRPr="005347BF">
              <w:rPr>
                <w:b/>
                <w:bCs/>
              </w:rPr>
              <w:t>SLA Target</w:t>
            </w:r>
          </w:p>
        </w:tc>
      </w:tr>
      <w:tr w:rsidR="005347BF" w:rsidRPr="005347BF" w14:paraId="6D49934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981A222" w14:textId="77777777" w:rsidR="005347BF" w:rsidRPr="005347BF" w:rsidRDefault="005347BF" w:rsidP="005347BF">
            <w:pPr>
              <w:spacing w:after="120"/>
            </w:pPr>
            <w:r w:rsidRPr="005347BF">
              <w:rPr>
                <w:b/>
                <w:bCs/>
              </w:rPr>
              <w:t>$0.00 – $50.00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D35D7E2" w14:textId="77777777" w:rsidR="005347BF" w:rsidRPr="005347BF" w:rsidRDefault="005347BF" w:rsidP="005347BF">
            <w:pPr>
              <w:spacing w:after="120"/>
            </w:pPr>
            <w:r w:rsidRPr="005347BF">
              <w:t>Frontline Billing Representative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5A7B14C" w14:textId="77777777" w:rsidR="005347BF" w:rsidRPr="005347BF" w:rsidRDefault="005347BF" w:rsidP="005347BF">
            <w:pPr>
              <w:spacing w:after="120"/>
            </w:pPr>
            <w:r w:rsidRPr="005347BF">
              <w:t>24 Hours</w:t>
            </w:r>
          </w:p>
        </w:tc>
      </w:tr>
      <w:tr w:rsidR="005347BF" w:rsidRPr="005347BF" w14:paraId="4E15E12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AA46030" w14:textId="77777777" w:rsidR="005347BF" w:rsidRPr="005347BF" w:rsidRDefault="005347BF" w:rsidP="005347BF">
            <w:pPr>
              <w:spacing w:after="120"/>
            </w:pPr>
            <w:r w:rsidRPr="005347BF">
              <w:rPr>
                <w:b/>
                <w:bCs/>
              </w:rPr>
              <w:t>$50.01 – $500.00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F0AF744" w14:textId="77777777" w:rsidR="005347BF" w:rsidRPr="005347BF" w:rsidRDefault="005347BF" w:rsidP="005347BF">
            <w:pPr>
              <w:spacing w:after="120"/>
            </w:pPr>
            <w:r w:rsidRPr="005347BF">
              <w:t>Billing Operations Supervisor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2BCBFC5" w14:textId="77777777" w:rsidR="005347BF" w:rsidRPr="005347BF" w:rsidRDefault="005347BF" w:rsidP="005347BF">
            <w:pPr>
              <w:spacing w:after="120"/>
            </w:pPr>
            <w:r w:rsidRPr="005347BF">
              <w:t>48 Hours</w:t>
            </w:r>
          </w:p>
        </w:tc>
      </w:tr>
      <w:tr w:rsidR="005347BF" w:rsidRPr="005347BF" w14:paraId="03351B1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6A6C81" w14:textId="77777777" w:rsidR="005347BF" w:rsidRPr="005347BF" w:rsidRDefault="005347BF" w:rsidP="005347BF">
            <w:pPr>
              <w:spacing w:after="120"/>
            </w:pPr>
            <w:r w:rsidRPr="005347BF">
              <w:rPr>
                <w:b/>
                <w:bCs/>
              </w:rPr>
              <w:t>&gt;$500.00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D16F92" w14:textId="77777777" w:rsidR="005347BF" w:rsidRPr="005347BF" w:rsidRDefault="005347BF" w:rsidP="005347BF">
            <w:pPr>
              <w:spacing w:after="120"/>
            </w:pPr>
            <w:r w:rsidRPr="005347BF">
              <w:t>Department Director / CFO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B224A8" w14:textId="77777777" w:rsidR="005347BF" w:rsidRPr="005347BF" w:rsidRDefault="005347BF" w:rsidP="005347BF">
            <w:pPr>
              <w:spacing w:after="120"/>
            </w:pPr>
            <w:r w:rsidRPr="005347BF">
              <w:t>5 Business Days</w:t>
            </w:r>
          </w:p>
        </w:tc>
      </w:tr>
    </w:tbl>
    <w:p w14:paraId="275D4E4C" w14:textId="77777777" w:rsidR="005347BF" w:rsidRPr="005347BF" w:rsidRDefault="005347BF" w:rsidP="005347BF">
      <w:pPr>
        <w:spacing w:after="120"/>
        <w:rPr>
          <w:b/>
          <w:bCs/>
        </w:rPr>
      </w:pPr>
      <w:r w:rsidRPr="005347BF">
        <w:rPr>
          <w:b/>
          <w:bCs/>
        </w:rPr>
        <w:t>3. Data Auditing &amp; Closing Rules</w:t>
      </w:r>
    </w:p>
    <w:p w14:paraId="419186A3" w14:textId="77777777" w:rsidR="005347BF" w:rsidRPr="005347BF" w:rsidRDefault="005347BF" w:rsidP="005347BF">
      <w:pPr>
        <w:numPr>
          <w:ilvl w:val="0"/>
          <w:numId w:val="6"/>
        </w:numPr>
        <w:spacing w:after="120"/>
      </w:pPr>
      <w:r w:rsidRPr="005347BF">
        <w:t xml:space="preserve">A discrepancy ticket can only be moved to </w:t>
      </w:r>
      <w:r w:rsidRPr="005347BF">
        <w:rPr>
          <w:i/>
          <w:iCs/>
        </w:rPr>
        <w:t>Resolved</w:t>
      </w:r>
      <w:r w:rsidRPr="005347BF">
        <w:t xml:space="preserve"> after a verified adjustment code has been pushed to the primary utility billing database.</w:t>
      </w:r>
    </w:p>
    <w:p w14:paraId="06E70192" w14:textId="77777777" w:rsidR="005347BF" w:rsidRPr="005347BF" w:rsidRDefault="005347BF" w:rsidP="005347BF">
      <w:pPr>
        <w:numPr>
          <w:ilvl w:val="0"/>
          <w:numId w:val="6"/>
        </w:numPr>
        <w:spacing w:after="120"/>
      </w:pPr>
      <w:r w:rsidRPr="005347BF">
        <w:t xml:space="preserve">The system requires an associated </w:t>
      </w:r>
      <w:r w:rsidRPr="005347BF">
        <w:rPr>
          <w:b/>
          <w:bCs/>
        </w:rPr>
        <w:t>Journal Entry (JE) Reference Number</w:t>
      </w:r>
      <w:r w:rsidRPr="005347BF">
        <w:t xml:space="preserve"> for any financial adjustment exceeding $50.01.</w:t>
      </w:r>
    </w:p>
    <w:p w14:paraId="6733F629" w14:textId="77777777" w:rsidR="005347BF" w:rsidRPr="005347BF" w:rsidRDefault="005347BF" w:rsidP="005347BF">
      <w:pPr>
        <w:numPr>
          <w:ilvl w:val="0"/>
          <w:numId w:val="6"/>
        </w:numPr>
        <w:spacing w:after="120"/>
      </w:pPr>
      <w:r w:rsidRPr="005347BF">
        <w:t>The supervisor will run automated weekly reconciliation audits comparing total digital log adjustments against total credits issued in the billing ledger.</w:t>
      </w:r>
    </w:p>
    <w:p w14:paraId="4F775E9B" w14:textId="77777777" w:rsidR="005347BF" w:rsidRPr="005347BF" w:rsidRDefault="005347BF" w:rsidP="005347BF">
      <w:pPr>
        <w:spacing w:after="120"/>
      </w:pPr>
      <w:r w:rsidRPr="005347BF">
        <w:pict w14:anchorId="368E8092">
          <v:rect id="_x0000_i1047" style="width:0;height:1.5pt" o:hralign="center" o:hrstd="t" o:hr="t" fillcolor="#a0a0a0" stroked="f"/>
        </w:pict>
      </w:r>
    </w:p>
    <w:p w14:paraId="320749E0" w14:textId="77777777" w:rsidR="005347BF" w:rsidRPr="005347BF" w:rsidRDefault="005347BF" w:rsidP="005347BF">
      <w:pPr>
        <w:spacing w:after="120"/>
      </w:pPr>
    </w:p>
    <w:p w14:paraId="583BC183" w14:textId="77777777" w:rsidR="005347BF" w:rsidRPr="005347BF" w:rsidRDefault="005347BF" w:rsidP="005347BF">
      <w:pPr>
        <w:pStyle w:val="ListParagraph"/>
        <w:numPr>
          <w:ilvl w:val="0"/>
          <w:numId w:val="3"/>
        </w:numPr>
        <w:spacing w:after="120"/>
      </w:pPr>
    </w:p>
    <w:p w14:paraId="57B55AE1" w14:textId="77777777" w:rsidR="005347BF" w:rsidRDefault="005347BF" w:rsidP="005347BF">
      <w:pPr>
        <w:pStyle w:val="ListParagraph"/>
        <w:spacing w:after="120" w:line="240" w:lineRule="auto"/>
        <w:ind w:left="558"/>
        <w:contextualSpacing w:val="0"/>
      </w:pPr>
    </w:p>
    <w:p w14:paraId="2BA31E61" w14:textId="77777777" w:rsidR="005347BF" w:rsidRDefault="005347BF" w:rsidP="005347BF">
      <w:pPr>
        <w:spacing w:after="120" w:line="240" w:lineRule="auto"/>
      </w:pPr>
    </w:p>
    <w:p w14:paraId="48DC0BB5" w14:textId="77777777" w:rsidR="005347BF" w:rsidRDefault="005347BF" w:rsidP="005347BF">
      <w:pPr>
        <w:spacing w:after="120" w:line="240" w:lineRule="auto"/>
      </w:pPr>
    </w:p>
    <w:p w14:paraId="4876AEE1" w14:textId="77777777" w:rsidR="005347BF" w:rsidRDefault="005347BF" w:rsidP="005347BF">
      <w:pPr>
        <w:spacing w:after="120" w:line="240" w:lineRule="auto"/>
      </w:pPr>
    </w:p>
    <w:p w14:paraId="38B43BE6" w14:textId="77777777" w:rsidR="005347BF" w:rsidRDefault="005347BF" w:rsidP="005347BF">
      <w:pPr>
        <w:spacing w:after="120" w:line="240" w:lineRule="auto"/>
      </w:pPr>
    </w:p>
    <w:p w14:paraId="1875761F" w14:textId="77777777" w:rsidR="005347BF" w:rsidRDefault="005347BF" w:rsidP="005347BF">
      <w:pPr>
        <w:spacing w:after="120" w:line="240" w:lineRule="auto"/>
      </w:pPr>
    </w:p>
    <w:p w14:paraId="7A060085" w14:textId="77777777" w:rsidR="005347BF" w:rsidRDefault="005347BF" w:rsidP="005347BF">
      <w:pPr>
        <w:spacing w:after="120" w:line="240" w:lineRule="auto"/>
      </w:pPr>
    </w:p>
    <w:p w14:paraId="150FBEB3" w14:textId="76ACA2D5" w:rsidR="00267BFC" w:rsidRDefault="00267BFC" w:rsidP="00267BFC">
      <w:pPr>
        <w:pStyle w:val="ListParagraph"/>
        <w:spacing w:after="120" w:line="276" w:lineRule="auto"/>
        <w:ind w:left="558"/>
        <w:contextualSpacing w:val="0"/>
      </w:pPr>
    </w:p>
    <w:p w14:paraId="27E4ADA4" w14:textId="77777777" w:rsidR="00267BFC" w:rsidRDefault="00267BFC" w:rsidP="00267BFC">
      <w:pPr>
        <w:pStyle w:val="ListParagraph"/>
        <w:numPr>
          <w:ilvl w:val="0"/>
          <w:numId w:val="2"/>
        </w:numPr>
        <w:spacing w:after="120" w:line="276" w:lineRule="auto"/>
        <w:contextualSpacing w:val="0"/>
      </w:pPr>
      <w:r>
        <w:lastRenderedPageBreak/>
        <w:t>Commission a non-revenue water audit alongside the billing-system corrective work: under-registering   meters, inactive-but-consuming accounts, and unmetered connections are lost revenue, not a rate problem.</w:t>
      </w:r>
    </w:p>
    <w:p w14:paraId="106302D2" w14:textId="77777777" w:rsidR="00267BFC" w:rsidRDefault="00267BFC" w:rsidP="00267BFC">
      <w:pPr>
        <w:spacing w:after="120" w:line="276" w:lineRule="auto"/>
      </w:pPr>
    </w:p>
    <w:p w14:paraId="1981CBA1" w14:textId="77777777" w:rsidR="00267BFC" w:rsidRDefault="00267BFC" w:rsidP="00267BFC">
      <w:pPr>
        <w:pStyle w:val="ListParagraph"/>
        <w:numPr>
          <w:ilvl w:val="0"/>
          <w:numId w:val="2"/>
        </w:numPr>
        <w:spacing w:after="120" w:line="276" w:lineRule="auto"/>
        <w:contextualSpacing w:val="0"/>
      </w:pPr>
      <w:r>
        <w:t xml:space="preserve">Launch a business tax receipt compliance review under Chapter 205, Fla. Stat., to identify businesses operating within the </w:t>
      </w:r>
      <w:proofErr w:type="gramStart"/>
      <w:r>
        <w:t>City</w:t>
      </w:r>
      <w:proofErr w:type="gramEnd"/>
      <w:r>
        <w:t xml:space="preserve"> without current registration.</w:t>
      </w:r>
    </w:p>
    <w:p w14:paraId="1FBEE7B8" w14:textId="77777777" w:rsidR="00267BFC" w:rsidRDefault="00267BFC" w:rsidP="00267BFC">
      <w:pPr>
        <w:spacing w:after="120" w:line="276" w:lineRule="auto"/>
      </w:pPr>
    </w:p>
    <w:p w14:paraId="5F1F3C20" w14:textId="77777777" w:rsidR="005347BF" w:rsidRDefault="005347BF" w:rsidP="005347BF">
      <w:pPr>
        <w:pStyle w:val="ListParagraph"/>
        <w:numPr>
          <w:ilvl w:val="0"/>
          <w:numId w:val="2"/>
        </w:numPr>
        <w:spacing w:after="120" w:line="276" w:lineRule="auto"/>
        <w:contextualSpacing w:val="0"/>
      </w:pPr>
      <w:r>
        <w:t xml:space="preserve">Review and assess a new indirect cost allocation plan so enterprise, grant-funded, and other non-general-fund operations carry their proportionate share of central administrative costs. </w:t>
      </w:r>
      <w:r w:rsidRPr="007A2083">
        <w:t>An ICAP ensures that the General Fund is properly reimbursed for administrative services (HR, IT, Legal, City Manager, Clerk) provided to enterprise funds (Water, Sewer, Solid Waste) and grant-funded programs</w:t>
      </w:r>
      <w:r>
        <w:t>.</w:t>
      </w:r>
    </w:p>
    <w:p w14:paraId="60B48D00" w14:textId="5A2BDAC2" w:rsidR="00267BFC" w:rsidRDefault="00267BFC" w:rsidP="005347BF">
      <w:pPr>
        <w:pStyle w:val="ListParagraph"/>
      </w:pPr>
    </w:p>
    <w:sectPr w:rsidR="00267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445EB"/>
    <w:multiLevelType w:val="multilevel"/>
    <w:tmpl w:val="04B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94B31"/>
    <w:multiLevelType w:val="multilevel"/>
    <w:tmpl w:val="CB9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D4C71"/>
    <w:multiLevelType w:val="multilevel"/>
    <w:tmpl w:val="7D2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1291A"/>
    <w:multiLevelType w:val="multilevel"/>
    <w:tmpl w:val="F5F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B6A7B"/>
    <w:multiLevelType w:val="multilevel"/>
    <w:tmpl w:val="98EA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F7249"/>
    <w:multiLevelType w:val="hybridMultilevel"/>
    <w:tmpl w:val="DD08F9A0"/>
    <w:lvl w:ilvl="0" w:tplc="AAA4F4FA">
      <w:start w:val="1"/>
      <w:numFmt w:val="bullet"/>
      <w:lvlText w:val="•"/>
      <w:lvlJc w:val="left"/>
      <w:pPr>
        <w:ind w:left="558" w:hanging="288"/>
      </w:pPr>
    </w:lvl>
    <w:lvl w:ilvl="1" w:tplc="BE88E504">
      <w:numFmt w:val="decimal"/>
      <w:lvlText w:val=""/>
      <w:lvlJc w:val="left"/>
    </w:lvl>
    <w:lvl w:ilvl="2" w:tplc="80468FF0">
      <w:numFmt w:val="decimal"/>
      <w:lvlText w:val=""/>
      <w:lvlJc w:val="left"/>
    </w:lvl>
    <w:lvl w:ilvl="3" w:tplc="73C6DBD4">
      <w:numFmt w:val="decimal"/>
      <w:lvlText w:val=""/>
      <w:lvlJc w:val="left"/>
    </w:lvl>
    <w:lvl w:ilvl="4" w:tplc="DF3452CC">
      <w:numFmt w:val="decimal"/>
      <w:lvlText w:val=""/>
      <w:lvlJc w:val="left"/>
    </w:lvl>
    <w:lvl w:ilvl="5" w:tplc="B0E60200">
      <w:numFmt w:val="decimal"/>
      <w:lvlText w:val=""/>
      <w:lvlJc w:val="left"/>
    </w:lvl>
    <w:lvl w:ilvl="6" w:tplc="21A881D4">
      <w:numFmt w:val="decimal"/>
      <w:lvlText w:val=""/>
      <w:lvlJc w:val="left"/>
    </w:lvl>
    <w:lvl w:ilvl="7" w:tplc="076ADD38">
      <w:numFmt w:val="decimal"/>
      <w:lvlText w:val=""/>
      <w:lvlJc w:val="left"/>
    </w:lvl>
    <w:lvl w:ilvl="8" w:tplc="2C9E3410">
      <w:numFmt w:val="decimal"/>
      <w:lvlText w:val=""/>
      <w:lvlJc w:val="left"/>
    </w:lvl>
  </w:abstractNum>
  <w:abstractNum w:abstractNumId="6" w15:restartNumberingAfterBreak="0">
    <w:nsid w:val="5CB60DC1"/>
    <w:multiLevelType w:val="multilevel"/>
    <w:tmpl w:val="B37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30545"/>
    <w:multiLevelType w:val="hybridMultilevel"/>
    <w:tmpl w:val="6D887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62DC6"/>
    <w:multiLevelType w:val="multilevel"/>
    <w:tmpl w:val="6BD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27B77"/>
    <w:multiLevelType w:val="multilevel"/>
    <w:tmpl w:val="B626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444441">
    <w:abstractNumId w:val="7"/>
  </w:num>
  <w:num w:numId="2" w16cid:durableId="2121291383">
    <w:abstractNumId w:val="5"/>
  </w:num>
  <w:num w:numId="3" w16cid:durableId="160435250">
    <w:abstractNumId w:val="3"/>
  </w:num>
  <w:num w:numId="4" w16cid:durableId="1721173299">
    <w:abstractNumId w:val="9"/>
  </w:num>
  <w:num w:numId="5" w16cid:durableId="517157405">
    <w:abstractNumId w:val="6"/>
  </w:num>
  <w:num w:numId="6" w16cid:durableId="953294729">
    <w:abstractNumId w:val="1"/>
  </w:num>
  <w:num w:numId="7" w16cid:durableId="276257706">
    <w:abstractNumId w:val="2"/>
  </w:num>
  <w:num w:numId="8" w16cid:durableId="788473962">
    <w:abstractNumId w:val="4"/>
  </w:num>
  <w:num w:numId="9" w16cid:durableId="482308716">
    <w:abstractNumId w:val="0"/>
  </w:num>
  <w:num w:numId="10" w16cid:durableId="429737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FC"/>
    <w:rsid w:val="00267BFC"/>
    <w:rsid w:val="003D3E9E"/>
    <w:rsid w:val="005347BF"/>
    <w:rsid w:val="00637C42"/>
    <w:rsid w:val="00B4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B531"/>
  <w15:chartTrackingRefBased/>
  <w15:docId w15:val="{5CA418CA-C144-4067-BBEA-82DBC7D1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FC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534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5347BF"/>
  </w:style>
  <w:style w:type="character" w:styleId="Strong">
    <w:name w:val="Strong"/>
    <w:basedOn w:val="DefaultParagraphFont"/>
    <w:uiPriority w:val="22"/>
    <w:qFormat/>
    <w:rsid w:val="00534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Glaze</dc:creator>
  <cp:keywords/>
  <dc:description/>
  <cp:lastModifiedBy>Leslie Glaze</cp:lastModifiedBy>
  <cp:revision>1</cp:revision>
  <dcterms:created xsi:type="dcterms:W3CDTF">2026-08-30T22:31:00Z</dcterms:created>
  <dcterms:modified xsi:type="dcterms:W3CDTF">2026-08-30T23:35:00Z</dcterms:modified>
</cp:coreProperties>
</file>