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41C" w:rsidRPr="00F1041C" w:rsidRDefault="00F1041C" w:rsidP="00F104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</w:t>
      </w:r>
      <w:bookmarkStart w:id="0" w:name="_GoBack"/>
      <w:bookmarkEnd w:id="0"/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rauma Recovery Support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Recovering from trauma takes time, care, and the right support. Our Trauma Recovery services help individuals process painful experiences, build resilience, and regain a sense of safety and control in their lives.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Who Can Benefit?</w:t>
      </w:r>
    </w:p>
    <w:p w:rsidR="00F1041C" w:rsidRPr="00F1041C" w:rsidRDefault="00F1041C" w:rsidP="00F104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Survivors of Abuse or Violence – Heal from physical, emotional, or sexual trauma in a safe, nonjudgmental space.</w:t>
      </w:r>
    </w:p>
    <w:p w:rsidR="00F1041C" w:rsidRPr="00F1041C" w:rsidRDefault="00F1041C" w:rsidP="00F104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Accident or Disaster Survivors – Process shock, fear, and recurring memories after traumatic events.</w:t>
      </w:r>
    </w:p>
    <w:p w:rsidR="00F1041C" w:rsidRPr="00F1041C" w:rsidRDefault="00F1041C" w:rsidP="00F104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Individuals with PTSD Symptoms – Manage triggers, flashbacks, and emotional numbness effectively.</w:t>
      </w:r>
    </w:p>
    <w:p w:rsidR="00F1041C" w:rsidRPr="00F1041C" w:rsidRDefault="00F1041C" w:rsidP="00F1041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First Responders or Caregivers – Address compassion fatigue and secondary trauma exposure.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Our Approach</w:t>
      </w:r>
    </w:p>
    <w:p w:rsidR="00F1041C" w:rsidRPr="00F1041C" w:rsidRDefault="00F1041C" w:rsidP="00F104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Safety &amp; Stabilization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Establish emotional safety and grounding techniques.</w:t>
      </w:r>
    </w:p>
    <w:p w:rsidR="00F1041C" w:rsidRPr="00F1041C" w:rsidRDefault="00F1041C" w:rsidP="00F104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Trauma-Informed Therapy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Understand how trauma impacts thoughts, behavior, and the body.</w:t>
      </w:r>
    </w:p>
    <w:p w:rsidR="00F1041C" w:rsidRPr="00F1041C" w:rsidRDefault="00F1041C" w:rsidP="00F104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Emotional Regulation Tools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Develop strategies to reduce anxiety, panic, and distress.</w:t>
      </w:r>
    </w:p>
    <w:p w:rsidR="00F1041C" w:rsidRPr="00F1041C" w:rsidRDefault="00F1041C" w:rsidP="00F1041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Empowerment &amp; Growth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Rebuild trust, self-worth, and confidence through guided recovery.</w:t>
      </w:r>
    </w:p>
    <w:p w:rsidR="00F1041C" w:rsidRPr="00F1041C" w:rsidRDefault="00F1041C" w:rsidP="00F1041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041C" w:rsidRPr="00F1041C" w:rsidRDefault="00F1041C" w:rsidP="00F104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Behavioral Coaching &amp; Habit Change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Breaking unhelpful patterns and building healthier habits can transform your daily life. Our Behavioral Coaching helps you identify what holds you back and guides you toward consistent, positive change.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Who Can Benefit?</w:t>
      </w:r>
    </w:p>
    <w:p w:rsidR="00F1041C" w:rsidRPr="00F1041C" w:rsidRDefault="00F1041C" w:rsidP="00F1041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Individuals Seeking Personal Growth – Build discipline and self-awareness.</w:t>
      </w:r>
    </w:p>
    <w:p w:rsidR="00F1041C" w:rsidRPr="00F1041C" w:rsidRDefault="00F1041C" w:rsidP="00F1041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Professionals Managing Procrastination or Burnout – Replace unproductive habits with goal-oriented routines.</w:t>
      </w:r>
    </w:p>
    <w:p w:rsidR="00F1041C" w:rsidRPr="00F1041C" w:rsidRDefault="00F1041C" w:rsidP="00F1041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People with Addictive Behaviors – Develop self-control and mindful choices.</w:t>
      </w:r>
    </w:p>
    <w:p w:rsidR="00F1041C" w:rsidRPr="00F1041C" w:rsidRDefault="00F1041C" w:rsidP="00F1041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Anyone Seeking Motivation – Create sustainable lifestyle changes for long-term success.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Our Approach</w:t>
      </w:r>
    </w:p>
    <w:p w:rsidR="00F1041C" w:rsidRPr="00F1041C" w:rsidRDefault="00F1041C" w:rsidP="00F1041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Behavioral Assessment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Understand current patterns and their triggers.</w:t>
      </w:r>
    </w:p>
    <w:p w:rsidR="00F1041C" w:rsidRPr="00F1041C" w:rsidRDefault="00F1041C" w:rsidP="00F1041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Goal-Oriented Coaching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Set realistic, measurable milestones.</w:t>
      </w:r>
    </w:p>
    <w:p w:rsidR="00F1041C" w:rsidRPr="00F1041C" w:rsidRDefault="00F1041C" w:rsidP="00F1041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Accountability Systems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Stay on track with guided follow-ups and feedback.</w:t>
      </w:r>
    </w:p>
    <w:p w:rsidR="00F1041C" w:rsidRPr="00F1041C" w:rsidRDefault="00F1041C" w:rsidP="00F1041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Positive Reinforcement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Strengthen progress through encouragement and reward-based methods.</w:t>
      </w:r>
    </w:p>
    <w:p w:rsidR="00F1041C" w:rsidRPr="00F1041C" w:rsidRDefault="00F1041C" w:rsidP="00F1041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041C" w:rsidRPr="00F1041C" w:rsidRDefault="00F1041C" w:rsidP="00F104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Support for LGBTQIA+ Clients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We provide a respectful, affirming, and confidential space for LGBTQIA+ individuals to explore identity, relationships, and emotional well-being without fear of judgment or discrimination.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Who Can Benefit?</w:t>
      </w:r>
    </w:p>
    <w:p w:rsidR="00F1041C" w:rsidRPr="00F1041C" w:rsidRDefault="00F1041C" w:rsidP="00F1041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Individuals Exploring Gender or Sexual Identity – Find clarity, confidence, and acceptance.</w:t>
      </w:r>
    </w:p>
    <w:p w:rsidR="00F1041C" w:rsidRPr="00F1041C" w:rsidRDefault="00F1041C" w:rsidP="00F1041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Those Facing Discrimination or Rejection – Heal from social stigma and internalized stress.</w:t>
      </w:r>
    </w:p>
    <w:p w:rsidR="00F1041C" w:rsidRPr="00F1041C" w:rsidRDefault="00F1041C" w:rsidP="00F1041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Couples &amp; Families – Navigate communication, acceptance, and relationship dynamics.</w:t>
      </w:r>
    </w:p>
    <w:p w:rsidR="00F1041C" w:rsidRPr="00F1041C" w:rsidRDefault="00F1041C" w:rsidP="00F1041C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Youth in Transition – Access emotional support and guidance during identity formation.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Our Approach</w:t>
      </w:r>
    </w:p>
    <w:p w:rsidR="00F1041C" w:rsidRPr="00F1041C" w:rsidRDefault="00F1041C" w:rsidP="00F104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Affirmative Counseling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Celebrate and validate each person’s unique identity.</w:t>
      </w:r>
    </w:p>
    <w:p w:rsidR="00F1041C" w:rsidRPr="00F1041C" w:rsidRDefault="00F1041C" w:rsidP="00F104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Safe &amp; Inclusive Environment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Foster openness, respect, and belonging.</w:t>
      </w:r>
    </w:p>
    <w:p w:rsidR="00F1041C" w:rsidRPr="00F1041C" w:rsidRDefault="00F1041C" w:rsidP="00F104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Identity Empowerment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Strengthen self-acceptance and resilience.</w:t>
      </w:r>
    </w:p>
    <w:p w:rsidR="00F1041C" w:rsidRPr="00F1041C" w:rsidRDefault="00F1041C" w:rsidP="00F1041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Community Resource Guidance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Connect clients with inclusive networks and support systems.</w:t>
      </w:r>
    </w:p>
    <w:p w:rsidR="00F1041C" w:rsidRPr="00F1041C" w:rsidRDefault="00F1041C" w:rsidP="00F1041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1041C" w:rsidRPr="00F1041C" w:rsidRDefault="00F1041C" w:rsidP="00F104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Health &amp; Wellness Counseling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Achieving mental wellness goes hand in hand with physical health. Our Health &amp; Wellness Counseling focuses on lifestyle balance, stress management, and overall well-being to help you thrive holistically.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Who Can Benefit?</w:t>
      </w:r>
    </w:p>
    <w:p w:rsidR="00F1041C" w:rsidRPr="00F1041C" w:rsidRDefault="00F1041C" w:rsidP="00F1041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Individuals Managing Stress or Fatigue – Learn strategies to restore energy and calm.</w:t>
      </w:r>
    </w:p>
    <w:p w:rsidR="00F1041C" w:rsidRPr="00F1041C" w:rsidRDefault="00F1041C" w:rsidP="00F1041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Those Coping with Chronic Illness – Build emotional strength to live meaningfully.</w:t>
      </w:r>
    </w:p>
    <w:p w:rsidR="00F1041C" w:rsidRPr="00F1041C" w:rsidRDefault="00F1041C" w:rsidP="00F1041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People Seeking Healthier Lifestyles – Balance diet, exercise, and rest with professional guidance.</w:t>
      </w:r>
    </w:p>
    <w:p w:rsidR="00F1041C" w:rsidRPr="00F1041C" w:rsidRDefault="00F1041C" w:rsidP="00F1041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Anyone Seeking Preventive Wellness – Foster resilience and mental clarity for long-term health.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Our Approach</w:t>
      </w:r>
    </w:p>
    <w:p w:rsidR="00F1041C" w:rsidRPr="00F1041C" w:rsidRDefault="00F1041C" w:rsidP="00F1041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Mind-Body Connection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Explore how emotions influence physical health.</w:t>
      </w:r>
    </w:p>
    <w:p w:rsidR="00F1041C" w:rsidRPr="00F1041C" w:rsidRDefault="00F1041C" w:rsidP="00F1041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Lifestyle Coaching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Set achievable goals for fitness, sleep, and nutrition.</w:t>
      </w:r>
    </w:p>
    <w:p w:rsidR="00F1041C" w:rsidRPr="00F1041C" w:rsidRDefault="00F1041C" w:rsidP="00F1041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Stress Reduction Techniques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Practice mindfulness, breathing, and relaxation.</w:t>
      </w:r>
    </w:p>
    <w:p w:rsidR="00F1041C" w:rsidRPr="00F1041C" w:rsidRDefault="00F1041C" w:rsidP="00F1041C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Holistic Health Planning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Integrate physical, emotional, and spiritual well-being.</w:t>
      </w:r>
    </w:p>
    <w:p w:rsidR="00F1041C" w:rsidRPr="00F1041C" w:rsidRDefault="00F1041C" w:rsidP="00F1041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041C" w:rsidRPr="00F1041C" w:rsidRDefault="00F1041C" w:rsidP="00F104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Digital Well-being Counseling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Technology should serve your life, not control it. Our Digital Well-being Counseling helps individuals manage screen time, digital addiction, and online stress for healthier, more mindful living.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Who Can Benefit?</w:t>
      </w:r>
    </w:p>
    <w:p w:rsidR="00F1041C" w:rsidRPr="00F1041C" w:rsidRDefault="00F1041C" w:rsidP="00F1041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Students &amp; Professionals – Balance productivity and screen dependency.</w:t>
      </w:r>
    </w:p>
    <w:p w:rsidR="00F1041C" w:rsidRPr="00F1041C" w:rsidRDefault="00F1041C" w:rsidP="00F1041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Parents &amp; Families – Develop healthy digital habits for children and teens.</w:t>
      </w:r>
    </w:p>
    <w:p w:rsidR="00F1041C" w:rsidRPr="00F1041C" w:rsidRDefault="00F1041C" w:rsidP="00F1041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Individuals Facing Social Media Burnout – Reduce comparison stress and information overload.</w:t>
      </w:r>
    </w:p>
    <w:p w:rsidR="00F1041C" w:rsidRPr="00F1041C" w:rsidRDefault="00F1041C" w:rsidP="00F1041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Gamers &amp; Content Creators – Manage engagement without losing emotional balance.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Our Approach</w:t>
      </w:r>
    </w:p>
    <w:p w:rsidR="00F1041C" w:rsidRPr="00F1041C" w:rsidRDefault="00F1041C" w:rsidP="00F1041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Digital Habit Assessment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Understand your online behavior patterns.</w:t>
      </w:r>
    </w:p>
    <w:p w:rsidR="00F1041C" w:rsidRPr="00F1041C" w:rsidRDefault="00F1041C" w:rsidP="00F1041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Screen-Time Management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Set boundaries and digital detox routines.</w:t>
      </w:r>
    </w:p>
    <w:p w:rsidR="00F1041C" w:rsidRPr="00F1041C" w:rsidRDefault="00F1041C" w:rsidP="00F1041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Mindful Technology Use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Learn conscious engagement and emotional regulation online.</w:t>
      </w:r>
    </w:p>
    <w:p w:rsidR="00F1041C" w:rsidRPr="00F1041C" w:rsidRDefault="00F1041C" w:rsidP="00F1041C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Balance Restoration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Reconnect with real-life relationships and interests.</w:t>
      </w:r>
    </w:p>
    <w:p w:rsidR="00F1041C" w:rsidRPr="00F1041C" w:rsidRDefault="00F1041C" w:rsidP="00F1041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1041C" w:rsidRPr="00F1041C" w:rsidRDefault="00F1041C" w:rsidP="00F104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Crisis Intervention Services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times of emotional crisis, immediate and compassionate support can make all the difference. Our Crisis Intervention Services offer timely guidance to help you stabilize and regain control during distress.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Who Can Benefit?</w:t>
      </w:r>
    </w:p>
    <w:p w:rsidR="00F1041C" w:rsidRPr="00F1041C" w:rsidRDefault="00F1041C" w:rsidP="00F1041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Individuals Experiencing Acute Stress or Panic – Get immediate coping tools.</w:t>
      </w:r>
    </w:p>
    <w:p w:rsidR="00F1041C" w:rsidRPr="00F1041C" w:rsidRDefault="00F1041C" w:rsidP="00F1041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Those Facing Suicidal Thoughts or Self-Harm Urges – Access urgent emotional support.</w:t>
      </w:r>
    </w:p>
    <w:p w:rsidR="00F1041C" w:rsidRPr="00F1041C" w:rsidRDefault="00F1041C" w:rsidP="00F1041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Families in Crisis – Navigate conflict, trauma, or sudden loss together.</w:t>
      </w:r>
    </w:p>
    <w:p w:rsidR="00F1041C" w:rsidRPr="00F1041C" w:rsidRDefault="00F1041C" w:rsidP="00F1041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Victims of Violence or Disasters – Receive immediate psychological first aid.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Our Approach</w:t>
      </w:r>
    </w:p>
    <w:p w:rsidR="00F1041C" w:rsidRPr="00F1041C" w:rsidRDefault="00F1041C" w:rsidP="00F1041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24/7 Support Access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Immediate help when it’s needed most.</w:t>
      </w:r>
    </w:p>
    <w:p w:rsidR="00F1041C" w:rsidRPr="00F1041C" w:rsidRDefault="00F1041C" w:rsidP="00F1041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Crisis Stabilization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Techniques to calm intense emotions safely.</w:t>
      </w:r>
    </w:p>
    <w:p w:rsidR="00F1041C" w:rsidRPr="00F1041C" w:rsidRDefault="00F1041C" w:rsidP="00F1041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Short-Term Counseling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Focused sessions for immediate problem-solving.</w:t>
      </w:r>
    </w:p>
    <w:p w:rsidR="00F1041C" w:rsidRPr="00F1041C" w:rsidRDefault="00F1041C" w:rsidP="00F1041C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Referral &amp; Follow-Up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Continued care for long-term recovery and safety.</w:t>
      </w:r>
    </w:p>
    <w:p w:rsidR="00F1041C" w:rsidRPr="00F1041C" w:rsidRDefault="00F1041C" w:rsidP="00F1041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1041C" w:rsidRPr="00F1041C" w:rsidRDefault="00F1041C" w:rsidP="00F104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Cultural Adaptation &amp; Cross-Cultural Support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Adapting to a new culture or environment can be both exciting and stressful. Our Cultural Adaptation Support helps individuals manage transitions, identity shifts, and emotional adjustments in multicultural settings.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Who Can Benefit?</w:t>
      </w:r>
    </w:p>
    <w:p w:rsidR="00F1041C" w:rsidRPr="00F1041C" w:rsidRDefault="00F1041C" w:rsidP="00F1041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International Students &amp; Professionals – Adjust to new cultural and academic environments.</w:t>
      </w:r>
    </w:p>
    <w:p w:rsidR="00F1041C" w:rsidRPr="00F1041C" w:rsidRDefault="00F1041C" w:rsidP="00F1041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Migrants &amp; Expats – Navigate homesickness and cultural identity challenges.</w:t>
      </w:r>
    </w:p>
    <w:p w:rsidR="00F1041C" w:rsidRPr="00F1041C" w:rsidRDefault="00F1041C" w:rsidP="00F1041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Intercultural Couples &amp; Families – Strengthen understanding and communication.</w:t>
      </w:r>
    </w:p>
    <w:p w:rsidR="00F1041C" w:rsidRPr="00F1041C" w:rsidRDefault="00F1041C" w:rsidP="00F1041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Returnees – Reintegrate smoothly after living abroad.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Our Approach</w:t>
      </w:r>
    </w:p>
    <w:p w:rsidR="00F1041C" w:rsidRPr="00F1041C" w:rsidRDefault="00F1041C" w:rsidP="00F1041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Cultural Awareness Building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Understand cultural values and differences.</w:t>
      </w:r>
    </w:p>
    <w:p w:rsidR="00F1041C" w:rsidRPr="00F1041C" w:rsidRDefault="00F1041C" w:rsidP="00F1041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Emotional Adjustment Support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Manage culture shock and loneliness.</w:t>
      </w:r>
    </w:p>
    <w:p w:rsidR="00F1041C" w:rsidRPr="00F1041C" w:rsidRDefault="00F1041C" w:rsidP="00F1041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Communication Skills Coaching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Improve interpersonal and workplace adaptability.</w:t>
      </w:r>
    </w:p>
    <w:p w:rsidR="00F1041C" w:rsidRPr="00F1041C" w:rsidRDefault="00F1041C" w:rsidP="00F1041C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Resilience Training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Develop confidence and cross-cultural empathy.</w:t>
      </w:r>
    </w:p>
    <w:p w:rsidR="00F1041C" w:rsidRPr="00F1041C" w:rsidRDefault="00F1041C" w:rsidP="00F1041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1041C" w:rsidRPr="00F1041C" w:rsidRDefault="00F1041C" w:rsidP="00F104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Peer Support Counseling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Sometimes, healing begins with being heard by someone who understands. Our Peer Support Counseling connects individuals with trained peers who provide empathy, encouragement, and shared understanding.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Who Can Benefit?</w:t>
      </w:r>
    </w:p>
    <w:p w:rsidR="00F1041C" w:rsidRPr="00F1041C" w:rsidRDefault="00F1041C" w:rsidP="00F1041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Students &amp; Young Adults – Discuss stress, relationships, and identity with relatable support.</w:t>
      </w:r>
    </w:p>
    <w:p w:rsidR="00F1041C" w:rsidRPr="00F1041C" w:rsidRDefault="00F1041C" w:rsidP="00F1041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Individuals Facing Loneliness – Build connection and community.</w:t>
      </w:r>
    </w:p>
    <w:p w:rsidR="00F1041C" w:rsidRPr="00F1041C" w:rsidRDefault="00F1041C" w:rsidP="00F1041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People in Recovery – Share progress and challenges with peers who’ve walked similar paths.</w:t>
      </w:r>
    </w:p>
    <w:p w:rsidR="00F1041C" w:rsidRPr="00F1041C" w:rsidRDefault="00F1041C" w:rsidP="00F1041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Caregivers – Gain emotional relief through peer understanding.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Our Approach</w:t>
      </w:r>
    </w:p>
    <w:p w:rsidR="00F1041C" w:rsidRPr="00F1041C" w:rsidRDefault="00F1041C" w:rsidP="00F1041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Empathetic Listening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Engage in safe, judgment-free conversations.</w:t>
      </w:r>
    </w:p>
    <w:p w:rsidR="00F1041C" w:rsidRPr="00F1041C" w:rsidRDefault="00F1041C" w:rsidP="00F1041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Mutual Support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Build strength through shared experience.</w:t>
      </w:r>
    </w:p>
    <w:p w:rsidR="00F1041C" w:rsidRPr="00F1041C" w:rsidRDefault="00F1041C" w:rsidP="00F1041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Guided Peer Training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Ensure supportive and ethical interactions.</w:t>
      </w:r>
    </w:p>
    <w:p w:rsidR="00F1041C" w:rsidRPr="00F1041C" w:rsidRDefault="00F1041C" w:rsidP="00F1041C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Connection to Resources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Access professional help when needed.</w:t>
      </w:r>
    </w:p>
    <w:p w:rsidR="00F1041C" w:rsidRPr="00F1041C" w:rsidRDefault="00F1041C" w:rsidP="00F1041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1041C" w:rsidRPr="00F1041C" w:rsidRDefault="00F1041C" w:rsidP="00F104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Mindfulness &amp; Meditation Coaching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Find calm and clarity amid life’s chaos. Our Mindfulness &amp; Meditation Coaching helps individuals cultivate awareness, emotional balance, and present-moment living.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Who Can Benefit?</w:t>
      </w:r>
    </w:p>
    <w:p w:rsidR="00F1041C" w:rsidRPr="00F1041C" w:rsidRDefault="00F1041C" w:rsidP="00F1041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Individuals Seeking Stress Relief – Learn techniques to calm the mind.</w:t>
      </w:r>
    </w:p>
    <w:p w:rsidR="00F1041C" w:rsidRPr="00F1041C" w:rsidRDefault="00F1041C" w:rsidP="00F1041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Professionals Managing Burnout – Reconnect with purpose and focus.</w:t>
      </w:r>
    </w:p>
    <w:p w:rsidR="00F1041C" w:rsidRPr="00F1041C" w:rsidRDefault="00F1041C" w:rsidP="00F1041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Students – Enhance concentration and emotional stability.</w:t>
      </w:r>
    </w:p>
    <w:p w:rsidR="00F1041C" w:rsidRPr="00F1041C" w:rsidRDefault="00F1041C" w:rsidP="00F1041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Anyone Seeking Inner Peace – Develop lifelong mindfulness practices.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Our Approach</w:t>
      </w:r>
    </w:p>
    <w:p w:rsidR="00F1041C" w:rsidRPr="00F1041C" w:rsidRDefault="00F1041C" w:rsidP="00F1041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Guided Meditation Sessions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Practice </w:t>
      </w:r>
      <w:proofErr w:type="spellStart"/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breathwork</w:t>
      </w:r>
      <w:proofErr w:type="spellEnd"/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focus techniques.</w:t>
      </w:r>
    </w:p>
    <w:p w:rsidR="00F1041C" w:rsidRPr="00F1041C" w:rsidRDefault="00F1041C" w:rsidP="00F1041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Mindful Awareness Training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Strengthen presence and self-compassion.</w:t>
      </w:r>
    </w:p>
    <w:p w:rsidR="00F1041C" w:rsidRPr="00F1041C" w:rsidRDefault="00F1041C" w:rsidP="00F1041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Stress &amp; Emotion Regulation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Manage anxiety through mindfulness.</w:t>
      </w:r>
    </w:p>
    <w:p w:rsidR="00F1041C" w:rsidRPr="00F1041C" w:rsidRDefault="00F1041C" w:rsidP="00F1041C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Integration in Daily Life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Bring mindfulness into routines and relationships.</w:t>
      </w:r>
    </w:p>
    <w:p w:rsidR="00F1041C" w:rsidRPr="00F1041C" w:rsidRDefault="00F1041C" w:rsidP="00F1041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1041C" w:rsidRPr="00F1041C" w:rsidRDefault="00F1041C" w:rsidP="00F104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Performance Mindset Coaching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Unlock your peak potential through structured mindset development. Our Performance Mindset Coaching equips individuals to overcome mental barriers and perform with confidence, consistency, and purpose.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Who Can Benefit?</w:t>
      </w:r>
    </w:p>
    <w:p w:rsidR="00F1041C" w:rsidRPr="00F1041C" w:rsidRDefault="00F1041C" w:rsidP="00F1041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Students &amp; Professionals – Improve focus, discipline, and motivation.</w:t>
      </w:r>
    </w:p>
    <w:p w:rsidR="00F1041C" w:rsidRPr="00F1041C" w:rsidRDefault="00F1041C" w:rsidP="00F1041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Athletes &amp; Artists – Build resilience and mental toughness.</w:t>
      </w:r>
    </w:p>
    <w:p w:rsidR="00F1041C" w:rsidRPr="00F1041C" w:rsidRDefault="00F1041C" w:rsidP="00F1041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Leaders &amp; Entrepreneurs – Cultivate clarity under pressure.</w:t>
      </w:r>
    </w:p>
    <w:p w:rsidR="00F1041C" w:rsidRPr="00F1041C" w:rsidRDefault="00F1041C" w:rsidP="00F1041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Anyone Striving for Excellence – Turn potential into sustained performance.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Our Approach</w:t>
      </w:r>
    </w:p>
    <w:p w:rsidR="00F1041C" w:rsidRPr="00F1041C" w:rsidRDefault="00F1041C" w:rsidP="00F1041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Mindset Reframing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Replace limiting beliefs with empowering thoughts.</w:t>
      </w:r>
    </w:p>
    <w:p w:rsidR="00F1041C" w:rsidRPr="00F1041C" w:rsidRDefault="00F1041C" w:rsidP="00F1041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Goal Visualization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Train the mind for success through mental imagery.</w:t>
      </w:r>
    </w:p>
    <w:p w:rsidR="00F1041C" w:rsidRPr="00F1041C" w:rsidRDefault="00F1041C" w:rsidP="00F1041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Resilience Building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Handle setbacks with confidence and adaptability.</w:t>
      </w:r>
    </w:p>
    <w:p w:rsidR="00F1041C" w:rsidRPr="00F1041C" w:rsidRDefault="00F1041C" w:rsidP="00F1041C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Peak Performance Strategies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Apply proven tools for sustained results.</w:t>
      </w:r>
    </w:p>
    <w:p w:rsidR="00F1041C" w:rsidRPr="00F1041C" w:rsidRDefault="00F1041C" w:rsidP="00F1041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1041C" w:rsidRPr="00F1041C" w:rsidRDefault="00F1041C" w:rsidP="00F104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Focus &amp; Concentration Enhancement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In an age of constant distraction, sharpening focus is essential for success. Our Focus Enhancement sessions teach mental discipline and practical tools to improve attention span and productivity.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Who Can Benefit?</w:t>
      </w:r>
    </w:p>
    <w:p w:rsidR="00F1041C" w:rsidRPr="00F1041C" w:rsidRDefault="00F1041C" w:rsidP="00F1041C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Students Preparing for Exams – Enhance study focus and retention.</w:t>
      </w:r>
    </w:p>
    <w:p w:rsidR="00F1041C" w:rsidRPr="00F1041C" w:rsidRDefault="00F1041C" w:rsidP="00F1041C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Working Professionals – Improve concentration and task efficiency.</w:t>
      </w:r>
    </w:p>
    <w:p w:rsidR="00F1041C" w:rsidRPr="00F1041C" w:rsidRDefault="00F1041C" w:rsidP="00F1041C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Creatives</w:t>
      </w:r>
      <w:proofErr w:type="spellEnd"/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&amp; Innovators – Sustain creative flow without distraction.</w:t>
      </w:r>
    </w:p>
    <w:p w:rsidR="00F1041C" w:rsidRPr="00F1041C" w:rsidRDefault="00F1041C" w:rsidP="00F1041C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Individuals with Attention Challenges – Develop structured focus routines.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Our Approach</w:t>
      </w:r>
    </w:p>
    <w:p w:rsidR="00F1041C" w:rsidRPr="00F1041C" w:rsidRDefault="00F1041C" w:rsidP="00F1041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Attention Training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Practice techniques to sustain mental engagement.</w:t>
      </w:r>
    </w:p>
    <w:p w:rsidR="00F1041C" w:rsidRPr="00F1041C" w:rsidRDefault="00F1041C" w:rsidP="00F1041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Distraction Management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Identify and minimize attention drains.</w:t>
      </w:r>
    </w:p>
    <w:p w:rsidR="00F1041C" w:rsidRPr="00F1041C" w:rsidRDefault="00F1041C" w:rsidP="00F1041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Cognitive Exercises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Strengthen memory, clarity, and thinking speed.</w:t>
      </w:r>
    </w:p>
    <w:p w:rsidR="00F1041C" w:rsidRPr="00F1041C" w:rsidRDefault="00F1041C" w:rsidP="00F1041C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Mindful Focus Practice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Combine mindfulness and concentration for lasting improvement.</w:t>
      </w:r>
    </w:p>
    <w:p w:rsidR="00F1041C" w:rsidRPr="00F1041C" w:rsidRDefault="00F1041C" w:rsidP="00F1041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1041C" w:rsidRPr="00F1041C" w:rsidRDefault="00F1041C" w:rsidP="00F1041C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Work-Life Balance for Professionals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 the modern world, maintaining harmony between work and personal life is vital. Our Work-Life Balance Coaching helps professionals manage time, reduce stress, and create sustainable lifestyles.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Who Can Benefit?</w:t>
      </w:r>
    </w:p>
    <w:p w:rsidR="00F1041C" w:rsidRPr="00F1041C" w:rsidRDefault="00F1041C" w:rsidP="00F1041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Corporate Employees &amp; Managers – Manage professional stress effectively.</w:t>
      </w:r>
    </w:p>
    <w:p w:rsidR="00F1041C" w:rsidRPr="00F1041C" w:rsidRDefault="00F1041C" w:rsidP="00F1041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Entrepreneurs &amp; Business Owners – Create balance without compromising growth.</w:t>
      </w:r>
    </w:p>
    <w:p w:rsidR="00F1041C" w:rsidRPr="00F1041C" w:rsidRDefault="00F1041C" w:rsidP="00F1041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Working Parents – Juggle responsibilities with calm and clarity.</w:t>
      </w:r>
    </w:p>
    <w:p w:rsidR="00F1041C" w:rsidRPr="00F1041C" w:rsidRDefault="00F1041C" w:rsidP="00F1041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Remote Workers – Build structure and emotional boundaries.</w:t>
      </w:r>
    </w:p>
    <w:p w:rsidR="00F1041C" w:rsidRPr="00F1041C" w:rsidRDefault="00F1041C" w:rsidP="00F1041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Our Approach</w:t>
      </w:r>
    </w:p>
    <w:p w:rsidR="00F1041C" w:rsidRPr="00F1041C" w:rsidRDefault="00F1041C" w:rsidP="00F1041C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Time &amp; Priority Management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Optimize routines for balance and fulfillment.</w:t>
      </w:r>
    </w:p>
    <w:p w:rsidR="00F1041C" w:rsidRPr="00F1041C" w:rsidRDefault="00F1041C" w:rsidP="00F1041C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Boundary Setting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Separate work and personal spaces effectively.</w:t>
      </w:r>
    </w:p>
    <w:p w:rsidR="00F1041C" w:rsidRPr="00F1041C" w:rsidRDefault="00F1041C" w:rsidP="00F1041C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Stress Reduction Techniques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Learn tools to recharge mentally and physically.</w:t>
      </w:r>
    </w:p>
    <w:p w:rsidR="00F1041C" w:rsidRPr="00F1041C" w:rsidRDefault="00F1041C" w:rsidP="00F1041C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041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Life Integration Coaching</w:t>
      </w:r>
      <w:r w:rsidRPr="00F1041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– Align career goals with personal well-being.</w:t>
      </w:r>
    </w:p>
    <w:p w:rsidR="006F081A" w:rsidRPr="00F1041C" w:rsidRDefault="006F081A" w:rsidP="00F1041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F081A" w:rsidRPr="00F10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158F5"/>
    <w:multiLevelType w:val="multilevel"/>
    <w:tmpl w:val="DD48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72E06"/>
    <w:multiLevelType w:val="multilevel"/>
    <w:tmpl w:val="C2BA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B050BC"/>
    <w:multiLevelType w:val="multilevel"/>
    <w:tmpl w:val="02C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5E3077"/>
    <w:multiLevelType w:val="multilevel"/>
    <w:tmpl w:val="2A5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CB2462"/>
    <w:multiLevelType w:val="multilevel"/>
    <w:tmpl w:val="F82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BE49D6"/>
    <w:multiLevelType w:val="multilevel"/>
    <w:tmpl w:val="C9E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2C779D"/>
    <w:multiLevelType w:val="multilevel"/>
    <w:tmpl w:val="08A2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7A1D20"/>
    <w:multiLevelType w:val="multilevel"/>
    <w:tmpl w:val="36C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EE2D28"/>
    <w:multiLevelType w:val="multilevel"/>
    <w:tmpl w:val="42F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97528E"/>
    <w:multiLevelType w:val="multilevel"/>
    <w:tmpl w:val="9FD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455B81"/>
    <w:multiLevelType w:val="multilevel"/>
    <w:tmpl w:val="492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D31668"/>
    <w:multiLevelType w:val="multilevel"/>
    <w:tmpl w:val="7C0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391DDD"/>
    <w:multiLevelType w:val="multilevel"/>
    <w:tmpl w:val="CA8E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4A03B9"/>
    <w:multiLevelType w:val="multilevel"/>
    <w:tmpl w:val="0BAA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E10F68"/>
    <w:multiLevelType w:val="multilevel"/>
    <w:tmpl w:val="912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323558"/>
    <w:multiLevelType w:val="multilevel"/>
    <w:tmpl w:val="424A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91176B"/>
    <w:multiLevelType w:val="multilevel"/>
    <w:tmpl w:val="42A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6F10CD"/>
    <w:multiLevelType w:val="multilevel"/>
    <w:tmpl w:val="65D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E82F9F"/>
    <w:multiLevelType w:val="multilevel"/>
    <w:tmpl w:val="52A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4514A6"/>
    <w:multiLevelType w:val="multilevel"/>
    <w:tmpl w:val="A97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A44BA5"/>
    <w:multiLevelType w:val="multilevel"/>
    <w:tmpl w:val="893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7F54FC"/>
    <w:multiLevelType w:val="multilevel"/>
    <w:tmpl w:val="392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9B541D"/>
    <w:multiLevelType w:val="multilevel"/>
    <w:tmpl w:val="62C4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E0C5790"/>
    <w:multiLevelType w:val="multilevel"/>
    <w:tmpl w:val="F2FA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"/>
  </w:num>
  <w:num w:numId="3">
    <w:abstractNumId w:val="18"/>
  </w:num>
  <w:num w:numId="4">
    <w:abstractNumId w:val="21"/>
  </w:num>
  <w:num w:numId="5">
    <w:abstractNumId w:val="6"/>
  </w:num>
  <w:num w:numId="6">
    <w:abstractNumId w:val="16"/>
  </w:num>
  <w:num w:numId="7">
    <w:abstractNumId w:val="15"/>
  </w:num>
  <w:num w:numId="8">
    <w:abstractNumId w:val="10"/>
  </w:num>
  <w:num w:numId="9">
    <w:abstractNumId w:val="7"/>
  </w:num>
  <w:num w:numId="10">
    <w:abstractNumId w:val="12"/>
  </w:num>
  <w:num w:numId="11">
    <w:abstractNumId w:val="14"/>
  </w:num>
  <w:num w:numId="12">
    <w:abstractNumId w:val="17"/>
  </w:num>
  <w:num w:numId="13">
    <w:abstractNumId w:val="4"/>
  </w:num>
  <w:num w:numId="14">
    <w:abstractNumId w:val="8"/>
  </w:num>
  <w:num w:numId="15">
    <w:abstractNumId w:val="13"/>
  </w:num>
  <w:num w:numId="16">
    <w:abstractNumId w:val="3"/>
  </w:num>
  <w:num w:numId="17">
    <w:abstractNumId w:val="22"/>
  </w:num>
  <w:num w:numId="18">
    <w:abstractNumId w:val="11"/>
  </w:num>
  <w:num w:numId="19">
    <w:abstractNumId w:val="2"/>
  </w:num>
  <w:num w:numId="20">
    <w:abstractNumId w:val="9"/>
  </w:num>
  <w:num w:numId="21">
    <w:abstractNumId w:val="20"/>
  </w:num>
  <w:num w:numId="22">
    <w:abstractNumId w:val="5"/>
  </w:num>
  <w:num w:numId="23">
    <w:abstractNumId w:val="0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E18"/>
    <w:rsid w:val="006F081A"/>
    <w:rsid w:val="00F1041C"/>
    <w:rsid w:val="00FC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822F14-1078-4F5E-A9A1-CF4DCA871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04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04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104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0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22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1567</Words>
  <Characters>8933</Characters>
  <Application>Microsoft Office Word</Application>
  <DocSecurity>0</DocSecurity>
  <Lines>74</Lines>
  <Paragraphs>20</Paragraphs>
  <ScaleCrop>false</ScaleCrop>
  <Company/>
  <LinksUpToDate>false</LinksUpToDate>
  <CharactersWithSpaces>10480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</dc:creator>
  <cp:keywords/>
  <dc:description/>
  <cp:lastModifiedBy>magic</cp:lastModifiedBy>
  <cp:revision>2</cp:revision>
  <dcterms:created xsi:type="dcterms:W3CDTF">2025-10-22T14:44:00Z</dcterms:created>
  <dcterms:modified xsi:type="dcterms:W3CDTF">2025-10-22T14:50:00Z</dcterms:modified>
</cp:coreProperties>
</file>