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80742">
      <w:pPr>
        <w:ind w:left="0" w:leftChars="0" w:firstLine="399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b/>
          <w:bCs/>
          <w:sz w:val="28"/>
          <w:szCs w:val="28"/>
        </w:rPr>
        <w:t>Tatlin Unified</w:t>
      </w:r>
      <w:r>
        <w:rPr>
          <w:rFonts w:hint="default"/>
          <w:sz w:val="22"/>
          <w:szCs w:val="22"/>
        </w:rPr>
        <w:t xml:space="preserve"> — это российская унифицированная система хранения данных (СХД), разработанная компанией «Росэлектроника» (входит в госкорпорацию «Ростех»). Она предназначена для безопасного и отказоустойчивого хранения и обработки больших объёмов данных, включая работу с искусственным интеллектом (ИИ), большими данными (Big Data) и облачными сервисами.</w:t>
      </w:r>
    </w:p>
    <w:p w14:paraId="68E428FA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</w:p>
    <w:p w14:paraId="3989748A">
      <w:pPr>
        <w:ind w:left="0" w:leftChars="0" w:firstLine="399" w:firstLineChars="142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Основные особенности Tatlin Unified</w:t>
      </w:r>
      <w:bookmarkStart w:id="0" w:name="_GoBack"/>
      <w:bookmarkEnd w:id="0"/>
    </w:p>
    <w:p w14:paraId="088D0D1B">
      <w:pPr>
        <w:ind w:left="0" w:leftChars="0" w:firstLine="312" w:firstLineChars="142"/>
        <w:jc w:val="both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1. Гибкость архитектуры</w:t>
      </w:r>
    </w:p>
    <w:p w14:paraId="0344113C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Поддержка разных типов накопителей (SSD, HDD, гибридные системы).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</w:rPr>
        <w:t>Масштабируемость: можно наращивать объёмы хранилища без остановки работы.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</w:rPr>
        <w:t>Совместимость с российским ПО (Astra Linux, «Ред ОС», СУБД «Постгрес ПРО»).</w:t>
      </w:r>
    </w:p>
    <w:p w14:paraId="11F98741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</w:p>
    <w:p w14:paraId="39AADF9C">
      <w:pPr>
        <w:ind w:left="0" w:leftChars="0" w:firstLine="312" w:firstLineChars="142"/>
        <w:jc w:val="both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2. Безопасность</w:t>
      </w:r>
    </w:p>
    <w:p w14:paraId="1AB46CC0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Сертификация ФСТЭК и ФСБ (подходит для госструктур и силовых ведомств).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</w:rPr>
        <w:t>Шифрование данных (в том числе с использованием российских криптоалгоритмов).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</w:rPr>
        <w:t>Защита от кибератак и несанкционированного доступа.</w:t>
      </w:r>
    </w:p>
    <w:p w14:paraId="3F5A80B0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</w:p>
    <w:p w14:paraId="4CA46ACB">
      <w:pPr>
        <w:ind w:left="0" w:leftChars="0" w:firstLine="312" w:firstLineChars="142"/>
        <w:jc w:val="both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3. Поддержка AI и Big Data</w:t>
      </w:r>
    </w:p>
    <w:p w14:paraId="4B4C0ED7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Оптимизирована для работы с нейросетями и аналитическими нагрузками.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</w:rPr>
        <w:t>Интеграция с платформами для машинного обучения (например, на базе NVIDIA).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</w:rPr>
        <w:t>Высокая скорость обработки запросов (важно для RAG-систем и векторных БД).</w:t>
      </w:r>
    </w:p>
    <w:p w14:paraId="2A49E85B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</w:p>
    <w:p w14:paraId="16823D51">
      <w:pPr>
        <w:ind w:left="0" w:leftChars="0" w:firstLine="312" w:firstLineChars="142"/>
        <w:jc w:val="both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4. Облачные и гибридные решения</w:t>
      </w:r>
    </w:p>
    <w:p w14:paraId="3D63FAF9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Развёртывание в частных облаках (в том числе для госкомпаний).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</w:rPr>
        <w:t>Поддержка S3-совместимого объектного хранилища.</w:t>
      </w:r>
    </w:p>
    <w:p w14:paraId="6149BDF4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</w:p>
    <w:p w14:paraId="51D69F98">
      <w:pPr>
        <w:ind w:left="0" w:leftChars="0" w:firstLine="399" w:firstLineChars="142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Где применяется Tatlin Unified?</w:t>
      </w:r>
    </w:p>
    <w:p w14:paraId="16FCA277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Государственные учреждения: Хранение данных с повышенными требованиями к безопасности.</w:t>
      </w:r>
    </w:p>
    <w:p w14:paraId="0A39CB34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Банки и финансы: Обработка транзакций, аналитика.</w:t>
      </w:r>
    </w:p>
    <w:p w14:paraId="70B92D2E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Медицина: Работа с большими массивами медицинских изображений (например, для ИИ-диагностики).</w:t>
      </w:r>
    </w:p>
    <w:p w14:paraId="2560E3FF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Промышленность: Анализ данных с датчиков IoT.</w:t>
      </w:r>
    </w:p>
    <w:p w14:paraId="65866C1A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AI-разработка: Обучение моделей на больших датасетах.</w:t>
      </w:r>
    </w:p>
    <w:p w14:paraId="6401E56B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</w:p>
    <w:p w14:paraId="7AAAC89E">
      <w:pPr>
        <w:ind w:left="0" w:leftChars="0" w:firstLine="399" w:firstLineChars="142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Почему это важно для RAG, AI и Langflow?</w:t>
      </w:r>
    </w:p>
    <w:p w14:paraId="616BE2FA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Если вы разрабатываете RAG-системы или используете Langflow для работы с данными, Tatlin Unified может:</w:t>
      </w:r>
    </w:p>
    <w:p w14:paraId="3F588689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✅ Хранить векторные базы (например, для ChromaDB или FAISS).</w:t>
      </w:r>
    </w:p>
    <w:p w14:paraId="4A458EAF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✅ Обеспечивать высокую скорость доступа к данным (критично для поиска в RAG).</w:t>
      </w:r>
    </w:p>
    <w:p w14:paraId="29ED73F0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✅ Защищать конфиденциальную информацию (например, корпоративные документы).</w:t>
      </w:r>
    </w:p>
    <w:p w14:paraId="6F2026B6">
      <w:pPr>
        <w:ind w:left="0" w:leftChars="0" w:firstLine="399" w:firstLineChars="142"/>
        <w:jc w:val="both"/>
        <w:rPr>
          <w:rFonts w:hint="default"/>
          <w:b/>
          <w:bCs/>
          <w:sz w:val="28"/>
          <w:szCs w:val="28"/>
        </w:rPr>
      </w:pPr>
    </w:p>
    <w:p w14:paraId="4353413F">
      <w:pPr>
        <w:ind w:left="0" w:leftChars="0" w:firstLine="399" w:firstLineChars="142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Ограничения</w:t>
      </w:r>
    </w:p>
    <w:p w14:paraId="7DCC9D0A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Цена: Решение ориентировано на крупные организации (не для малого бизнеса).</w:t>
      </w:r>
    </w:p>
    <w:p w14:paraId="7BE1CBD6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Сложность настройки: Требует специалистов по СХД и информационной безопасности.</w:t>
      </w:r>
    </w:p>
    <w:p w14:paraId="2AE3759C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</w:p>
    <w:p w14:paraId="503A8049">
      <w:pPr>
        <w:ind w:left="0" w:leftChars="0" w:firstLine="399" w:firstLineChars="142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Как попробовать?</w:t>
      </w:r>
    </w:p>
    <w:p w14:paraId="29C1E2D5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Официальный сайт: Росэлектроника</w:t>
      </w:r>
    </w:p>
    <w:p w14:paraId="564C6015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Контакты для внедрения: нужно запрашивать у производителя.</w:t>
      </w:r>
    </w:p>
    <w:p w14:paraId="565A8FD1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</w:p>
    <w:p w14:paraId="3FA75585">
      <w:pPr>
        <w:ind w:left="0" w:leftChars="0" w:firstLine="399" w:firstLineChars="142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Вывод</w:t>
      </w:r>
    </w:p>
    <w:p w14:paraId="2EC79BF0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Tatlin Unified — это российская альтернатива западным СХД (вроде Dell EMC или NetApp), ориентированная на безопасность и работу с AI. Если вам нужно развернуть высоконагруженное хранилище для Langflow или других AI-инструментов в регулируемой сфере (госсектор, финансы), это один из вариантов.</w:t>
      </w:r>
    </w:p>
    <w:p w14:paraId="30108A9C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</w:p>
    <w:p w14:paraId="73B13DCC">
      <w:pPr>
        <w:ind w:left="0" w:leftChars="0" w:firstLine="312" w:firstLineChars="142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Для тестирования в небольших проектах лучше начать с локальных решений (SQLite, FAISS) или облаков (S3, Yandex Cloud).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76B3"/>
    <w:rsid w:val="7EB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2025-07-19T15:34:00Z</dcterms:created>
  <dc:creator>1</dc:creator>
  <cp:lastModifiedBy>Сергей Ерошкин</cp:lastModifiedBy>
  <dcterms:modified xsi:type="dcterms:W3CDTF">2025-07-19T15:43:01Z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68B099B87CC64EC9B474C8FD3A3226F0_11</vt:lpwstr>
  </property>
</Properties>
</file>