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61B87" w14:textId="750B7BB1" w:rsidR="00135A5C" w:rsidRPr="00587BC1" w:rsidRDefault="00676C37">
      <w:pPr>
        <w:rPr>
          <w:b/>
          <w:bCs/>
        </w:rPr>
      </w:pPr>
      <w:r w:rsidRPr="00587BC1">
        <w:rPr>
          <w:b/>
          <w:bCs/>
        </w:rPr>
        <w:t>Artifact Chosen:</w:t>
      </w:r>
    </w:p>
    <w:p w14:paraId="6EA9A1B0" w14:textId="77777777" w:rsidR="00676C37" w:rsidRDefault="00676C37">
      <w:r>
        <w:t xml:space="preserve">The artifact I’ve selected for the database enhancement (enhancement three) is still the </w:t>
      </w:r>
      <w:proofErr w:type="spellStart"/>
      <w:r>
        <w:t>Travlr</w:t>
      </w:r>
      <w:proofErr w:type="spellEnd"/>
      <w:r>
        <w:t xml:space="preserve"> Getaways application (i.e. MEAN-stack with MongoDB, Express, Angular, and Node). The project was still developed initially last semester in CS-465 Full Stack Development last semester as an introduction to full-stack development. </w:t>
      </w:r>
    </w:p>
    <w:p w14:paraId="78E52232" w14:textId="7ABBE9C7" w:rsidR="00676C37" w:rsidRDefault="00676C37">
      <w:r>
        <w:t xml:space="preserve">In this enhancement I’ve inspected the database operations and to list them, it uses MongoDB with Mongoose ODM, featuring CRUD functionality for trip management, user authentication with </w:t>
      </w:r>
      <w:proofErr w:type="spellStart"/>
      <w:r>
        <w:t>JWT</w:t>
      </w:r>
      <w:proofErr w:type="spellEnd"/>
      <w:r>
        <w:t xml:space="preserve"> tokens, and a search system for filtering travel packages.</w:t>
      </w:r>
    </w:p>
    <w:p w14:paraId="688FDC6A" w14:textId="38C7B05C" w:rsidR="00587BC1" w:rsidRPr="00587BC1" w:rsidRDefault="00587BC1">
      <w:pPr>
        <w:rPr>
          <w:b/>
          <w:bCs/>
        </w:rPr>
      </w:pPr>
      <w:r w:rsidRPr="00587BC1">
        <w:rPr>
          <w:b/>
          <w:bCs/>
        </w:rPr>
        <w:t>Justification for Inclusion:</w:t>
      </w:r>
    </w:p>
    <w:p w14:paraId="25C83405" w14:textId="2DCBB8A4" w:rsidR="00587BC1" w:rsidRDefault="00587BC1">
      <w:r>
        <w:t xml:space="preserve">I’m still choosing this artifact because it provides a diverse set of scenarios that can be reused for all of the proposed enhancement, implementing database security measures in this case can be done via handling user data, or within the database itself. The original implementation was functional, but it had several vulnerabilities that were exploitable in early-stage applications: there was a lack of input sanitizations and no validation methods against NoSQL injection attacks, and insufficient data integrity enforced. </w:t>
      </w:r>
    </w:p>
    <w:p w14:paraId="2B9A46FD" w14:textId="6FF0596E" w:rsidR="00587BC1" w:rsidRDefault="00587BC1">
      <w:pPr>
        <w:rPr>
          <w:b/>
          <w:bCs/>
        </w:rPr>
      </w:pPr>
      <w:r w:rsidRPr="00CE1143">
        <w:rPr>
          <w:b/>
          <w:bCs/>
        </w:rPr>
        <w:t xml:space="preserve">What I did Specifically in this </w:t>
      </w:r>
      <w:r w:rsidR="00CE1143">
        <w:rPr>
          <w:b/>
          <w:bCs/>
        </w:rPr>
        <w:t>Enhancement:</w:t>
      </w:r>
    </w:p>
    <w:p w14:paraId="0D4692DB" w14:textId="592EC784" w:rsidR="00CE1143" w:rsidRPr="00055235" w:rsidRDefault="00CE1143" w:rsidP="00CE1143">
      <w:pPr>
        <w:pStyle w:val="ListParagraph"/>
        <w:numPr>
          <w:ilvl w:val="0"/>
          <w:numId w:val="1"/>
        </w:numPr>
        <w:rPr>
          <w:b/>
          <w:bCs/>
        </w:rPr>
      </w:pPr>
      <w:r>
        <w:rPr>
          <w:b/>
          <w:bCs/>
        </w:rPr>
        <w:t xml:space="preserve">NoSQL Injection Sanitation: </w:t>
      </w:r>
      <w:r w:rsidRPr="00CE1143">
        <w:t>I Implemented the express</w:t>
      </w:r>
      <w:r>
        <w:t>-mongo-sanitize middleware throughout the application. This addresses a critical security vulnerability where malicious users could manipulate database queries by injection MongoDB operations (like $ne, $</w:t>
      </w:r>
      <w:proofErr w:type="spellStart"/>
      <w:r>
        <w:t>gt</w:t>
      </w:r>
      <w:proofErr w:type="spellEnd"/>
      <w:r>
        <w:t>, $where) through user input. The middleware automatically strips these operators from incoming requests before they reach the database layer.</w:t>
      </w:r>
    </w:p>
    <w:p w14:paraId="1E35AFC9" w14:textId="505A0635" w:rsidR="00055235" w:rsidRPr="00055235" w:rsidRDefault="00055235" w:rsidP="00055235">
      <w:pPr>
        <w:pStyle w:val="ListParagraph"/>
        <w:numPr>
          <w:ilvl w:val="0"/>
          <w:numId w:val="1"/>
        </w:numPr>
        <w:rPr>
          <w:b/>
          <w:bCs/>
        </w:rPr>
      </w:pPr>
      <w:r w:rsidRPr="00055235">
        <w:rPr>
          <w:b/>
          <w:bCs/>
        </w:rPr>
        <w:t xml:space="preserve">Regex Injection Protection: </w:t>
      </w:r>
      <w:r w:rsidRPr="00055235">
        <w:t xml:space="preserve">The search </w:t>
      </w:r>
      <w:r w:rsidR="0097125E">
        <w:t>function</w:t>
      </w:r>
      <w:r w:rsidRPr="00055235">
        <w:t xml:space="preserve"> </w:t>
      </w:r>
      <w:r>
        <w:t>also had a vulnerability because it used user inputs directly</w:t>
      </w:r>
      <w:r w:rsidR="0097125E">
        <w:t xml:space="preserve"> and that’s not ideal for</w:t>
      </w:r>
      <w:r>
        <w:t xml:space="preserve"> MongoDB regex queries. I added a validation check</w:t>
      </w:r>
      <w:r w:rsidR="00060E6C">
        <w:t xml:space="preserve"> to avoid </w:t>
      </w:r>
      <w:r w:rsidR="0097125E">
        <w:t>malicious</w:t>
      </w:r>
      <w:r w:rsidR="00060E6C">
        <w:t xml:space="preserve"> stuff like </w:t>
      </w:r>
      <w:r>
        <w:t xml:space="preserve">DOS attacks or </w:t>
      </w:r>
      <w:r w:rsidR="0097125E">
        <w:t xml:space="preserve">corrupted </w:t>
      </w:r>
      <w:r>
        <w:t xml:space="preserve">query </w:t>
      </w:r>
      <w:r w:rsidR="00060E6C">
        <w:t>behavior.</w:t>
      </w:r>
    </w:p>
    <w:p w14:paraId="187BA673" w14:textId="34C9F674" w:rsidR="00055235" w:rsidRPr="00055235" w:rsidRDefault="00055235" w:rsidP="00055235">
      <w:pPr>
        <w:shd w:val="clear" w:color="auto" w:fill="1F1F1F"/>
        <w:spacing w:line="285" w:lineRule="atLeast"/>
        <w:rPr>
          <w:rFonts w:ascii="Consolas" w:eastAsia="Times New Roman" w:hAnsi="Consolas" w:cs="Times New Roman"/>
          <w:color w:val="CCCCCC"/>
          <w:kern w:val="0"/>
          <w:sz w:val="21"/>
          <w:szCs w:val="21"/>
          <w14:ligatures w14:val="none"/>
        </w:rPr>
      </w:pPr>
      <w:r w:rsidRPr="00055235">
        <w:rPr>
          <w:rFonts w:ascii="Consolas" w:eastAsia="Times New Roman" w:hAnsi="Consolas" w:cs="Times New Roman"/>
          <w:color w:val="569CD6"/>
          <w:kern w:val="0"/>
          <w:sz w:val="21"/>
          <w:szCs w:val="21"/>
          <w14:ligatures w14:val="none"/>
        </w:rPr>
        <w:t>const</w:t>
      </w:r>
      <w:r w:rsidRPr="00055235">
        <w:rPr>
          <w:rFonts w:ascii="Consolas" w:eastAsia="Times New Roman" w:hAnsi="Consolas" w:cs="Times New Roman"/>
          <w:color w:val="CCCCCC"/>
          <w:kern w:val="0"/>
          <w:sz w:val="21"/>
          <w:szCs w:val="21"/>
          <w14:ligatures w14:val="none"/>
        </w:rPr>
        <w:t xml:space="preserve"> </w:t>
      </w:r>
      <w:proofErr w:type="spellStart"/>
      <w:r w:rsidRPr="00055235">
        <w:rPr>
          <w:rFonts w:ascii="Consolas" w:eastAsia="Times New Roman" w:hAnsi="Consolas" w:cs="Times New Roman"/>
          <w:color w:val="4FC1FF"/>
          <w:kern w:val="0"/>
          <w:sz w:val="21"/>
          <w:szCs w:val="21"/>
          <w14:ligatures w14:val="none"/>
        </w:rPr>
        <w:t>sanitizedTerm</w:t>
      </w:r>
      <w:proofErr w:type="spellEnd"/>
      <w:r w:rsidRPr="00055235">
        <w:rPr>
          <w:rFonts w:ascii="Consolas" w:eastAsia="Times New Roman" w:hAnsi="Consolas" w:cs="Times New Roman"/>
          <w:color w:val="CCCCCC"/>
          <w:kern w:val="0"/>
          <w:sz w:val="21"/>
          <w:szCs w:val="21"/>
          <w14:ligatures w14:val="none"/>
        </w:rPr>
        <w:t xml:space="preserve"> </w:t>
      </w:r>
      <w:r w:rsidRPr="00055235">
        <w:rPr>
          <w:rFonts w:ascii="Consolas" w:eastAsia="Times New Roman" w:hAnsi="Consolas" w:cs="Times New Roman"/>
          <w:color w:val="D4D4D4"/>
          <w:kern w:val="0"/>
          <w:sz w:val="21"/>
          <w:szCs w:val="21"/>
          <w14:ligatures w14:val="none"/>
        </w:rPr>
        <w:t>=</w:t>
      </w:r>
      <w:r w:rsidRPr="00055235">
        <w:rPr>
          <w:rFonts w:ascii="Consolas" w:eastAsia="Times New Roman" w:hAnsi="Consolas" w:cs="Times New Roman"/>
          <w:color w:val="CCCCCC"/>
          <w:kern w:val="0"/>
          <w:sz w:val="21"/>
          <w:szCs w:val="21"/>
          <w14:ligatures w14:val="none"/>
        </w:rPr>
        <w:t xml:space="preserve"> </w:t>
      </w:r>
      <w:proofErr w:type="spellStart"/>
      <w:r w:rsidRPr="00055235">
        <w:rPr>
          <w:rFonts w:ascii="Consolas" w:eastAsia="Times New Roman" w:hAnsi="Consolas" w:cs="Times New Roman"/>
          <w:color w:val="4FC1FF"/>
          <w:kern w:val="0"/>
          <w:sz w:val="21"/>
          <w:szCs w:val="21"/>
          <w14:ligatures w14:val="none"/>
        </w:rPr>
        <w:t>searchTerm</w:t>
      </w:r>
      <w:r w:rsidRPr="00055235">
        <w:rPr>
          <w:rFonts w:ascii="Consolas" w:eastAsia="Times New Roman" w:hAnsi="Consolas" w:cs="Times New Roman"/>
          <w:color w:val="CCCCCC"/>
          <w:kern w:val="0"/>
          <w:sz w:val="21"/>
          <w:szCs w:val="21"/>
          <w14:ligatures w14:val="none"/>
        </w:rPr>
        <w:t>.</w:t>
      </w:r>
      <w:r w:rsidRPr="00055235">
        <w:rPr>
          <w:rFonts w:ascii="Consolas" w:eastAsia="Times New Roman" w:hAnsi="Consolas" w:cs="Times New Roman"/>
          <w:color w:val="DCDCAA"/>
          <w:kern w:val="0"/>
          <w:sz w:val="21"/>
          <w:szCs w:val="21"/>
          <w14:ligatures w14:val="none"/>
        </w:rPr>
        <w:t>replace</w:t>
      </w:r>
      <w:proofErr w:type="spellEnd"/>
      <w:r w:rsidRPr="00055235">
        <w:rPr>
          <w:rFonts w:ascii="Consolas" w:eastAsia="Times New Roman" w:hAnsi="Consolas" w:cs="Times New Roman"/>
          <w:color w:val="CCCCCC"/>
          <w:kern w:val="0"/>
          <w:sz w:val="21"/>
          <w:szCs w:val="21"/>
          <w14:ligatures w14:val="none"/>
        </w:rPr>
        <w:t>(</w:t>
      </w:r>
      <w:proofErr w:type="gramStart"/>
      <w:r w:rsidRPr="00055235">
        <w:rPr>
          <w:rFonts w:ascii="Consolas" w:eastAsia="Times New Roman" w:hAnsi="Consolas" w:cs="Times New Roman"/>
          <w:color w:val="D16969"/>
          <w:kern w:val="0"/>
          <w:sz w:val="21"/>
          <w:szCs w:val="21"/>
          <w14:ligatures w14:val="none"/>
        </w:rPr>
        <w:t>/</w:t>
      </w:r>
      <w:r w:rsidRPr="00055235">
        <w:rPr>
          <w:rFonts w:ascii="Consolas" w:eastAsia="Times New Roman" w:hAnsi="Consolas" w:cs="Times New Roman"/>
          <w:color w:val="CE9178"/>
          <w:kern w:val="0"/>
          <w:sz w:val="21"/>
          <w:szCs w:val="21"/>
          <w14:ligatures w14:val="none"/>
        </w:rPr>
        <w:t>[</w:t>
      </w:r>
      <w:proofErr w:type="gramEnd"/>
      <w:r w:rsidRPr="00055235">
        <w:rPr>
          <w:rFonts w:ascii="Consolas" w:eastAsia="Times New Roman" w:hAnsi="Consolas" w:cs="Times New Roman"/>
          <w:color w:val="D16969"/>
          <w:kern w:val="0"/>
          <w:sz w:val="21"/>
          <w:szCs w:val="21"/>
          <w14:ligatures w14:val="none"/>
        </w:rPr>
        <w:t>.*</w:t>
      </w:r>
      <w:proofErr w:type="gramStart"/>
      <w:r w:rsidRPr="00055235">
        <w:rPr>
          <w:rFonts w:ascii="Consolas" w:eastAsia="Times New Roman" w:hAnsi="Consolas" w:cs="Times New Roman"/>
          <w:color w:val="D16969"/>
          <w:kern w:val="0"/>
          <w:sz w:val="21"/>
          <w:szCs w:val="21"/>
          <w14:ligatures w14:val="none"/>
        </w:rPr>
        <w:t>+?^</w:t>
      </w:r>
      <w:proofErr w:type="gramEnd"/>
      <w:r w:rsidRPr="00055235">
        <w:rPr>
          <w:rFonts w:ascii="Consolas" w:eastAsia="Times New Roman" w:hAnsi="Consolas" w:cs="Times New Roman"/>
          <w:color w:val="D16969"/>
          <w:kern w:val="0"/>
          <w:sz w:val="21"/>
          <w:szCs w:val="21"/>
          <w14:ligatures w14:val="none"/>
        </w:rPr>
        <w:t>$</w:t>
      </w:r>
      <w:proofErr w:type="gramStart"/>
      <w:r w:rsidRPr="00055235">
        <w:rPr>
          <w:rFonts w:ascii="Consolas" w:eastAsia="Times New Roman" w:hAnsi="Consolas" w:cs="Times New Roman"/>
          <w:color w:val="D16969"/>
          <w:kern w:val="0"/>
          <w:sz w:val="21"/>
          <w:szCs w:val="21"/>
          <w14:ligatures w14:val="none"/>
        </w:rPr>
        <w:t>{}(</w:t>
      </w:r>
      <w:proofErr w:type="gramEnd"/>
      <w:r w:rsidRPr="00055235">
        <w:rPr>
          <w:rFonts w:ascii="Consolas" w:eastAsia="Times New Roman" w:hAnsi="Consolas" w:cs="Times New Roman"/>
          <w:color w:val="D16969"/>
          <w:kern w:val="0"/>
          <w:sz w:val="21"/>
          <w:szCs w:val="21"/>
          <w14:ligatures w14:val="none"/>
        </w:rPr>
        <w:t>)</w:t>
      </w:r>
      <w:proofErr w:type="gramStart"/>
      <w:r w:rsidRPr="00055235">
        <w:rPr>
          <w:rFonts w:ascii="Consolas" w:eastAsia="Times New Roman" w:hAnsi="Consolas" w:cs="Times New Roman"/>
          <w:color w:val="D16969"/>
          <w:kern w:val="0"/>
          <w:sz w:val="21"/>
          <w:szCs w:val="21"/>
          <w14:ligatures w14:val="none"/>
        </w:rPr>
        <w:t>|[</w:t>
      </w:r>
      <w:r w:rsidRPr="00055235">
        <w:rPr>
          <w:rFonts w:ascii="Consolas" w:eastAsia="Times New Roman" w:hAnsi="Consolas" w:cs="Times New Roman"/>
          <w:color w:val="D7BA7D"/>
          <w:kern w:val="0"/>
          <w:sz w:val="21"/>
          <w:szCs w:val="21"/>
          <w14:ligatures w14:val="none"/>
        </w:rPr>
        <w:t>\]\</w:t>
      </w:r>
      <w:proofErr w:type="gramEnd"/>
      <w:r w:rsidRPr="00055235">
        <w:rPr>
          <w:rFonts w:ascii="Consolas" w:eastAsia="Times New Roman" w:hAnsi="Consolas" w:cs="Times New Roman"/>
          <w:color w:val="D7BA7D"/>
          <w:kern w:val="0"/>
          <w:sz w:val="21"/>
          <w:szCs w:val="21"/>
          <w14:ligatures w14:val="none"/>
        </w:rPr>
        <w:t>\</w:t>
      </w:r>
      <w:r w:rsidRPr="00055235">
        <w:rPr>
          <w:rFonts w:ascii="Consolas" w:eastAsia="Times New Roman" w:hAnsi="Consolas" w:cs="Times New Roman"/>
          <w:color w:val="CE9178"/>
          <w:kern w:val="0"/>
          <w:sz w:val="21"/>
          <w:szCs w:val="21"/>
          <w14:ligatures w14:val="none"/>
        </w:rPr>
        <w:t>]</w:t>
      </w:r>
      <w:r w:rsidRPr="00055235">
        <w:rPr>
          <w:rFonts w:ascii="Consolas" w:eastAsia="Times New Roman" w:hAnsi="Consolas" w:cs="Times New Roman"/>
          <w:color w:val="D16969"/>
          <w:kern w:val="0"/>
          <w:sz w:val="21"/>
          <w:szCs w:val="21"/>
          <w14:ligatures w14:val="none"/>
        </w:rPr>
        <w:t>/</w:t>
      </w:r>
      <w:r w:rsidRPr="00055235">
        <w:rPr>
          <w:rFonts w:ascii="Consolas" w:eastAsia="Times New Roman" w:hAnsi="Consolas" w:cs="Times New Roman"/>
          <w:color w:val="569CD6"/>
          <w:kern w:val="0"/>
          <w:sz w:val="21"/>
          <w:szCs w:val="21"/>
          <w14:ligatures w14:val="none"/>
        </w:rPr>
        <w:t>g</w:t>
      </w:r>
      <w:r w:rsidRPr="00055235">
        <w:rPr>
          <w:rFonts w:ascii="Consolas" w:eastAsia="Times New Roman" w:hAnsi="Consolas" w:cs="Times New Roman"/>
          <w:color w:val="CCCCCC"/>
          <w:kern w:val="0"/>
          <w:sz w:val="21"/>
          <w:szCs w:val="21"/>
          <w14:ligatures w14:val="none"/>
        </w:rPr>
        <w:t xml:space="preserve">, </w:t>
      </w:r>
      <w:r w:rsidRPr="00055235">
        <w:rPr>
          <w:rFonts w:ascii="Consolas" w:eastAsia="Times New Roman" w:hAnsi="Consolas" w:cs="Times New Roman"/>
          <w:color w:val="CE9178"/>
          <w:kern w:val="0"/>
          <w:sz w:val="21"/>
          <w:szCs w:val="21"/>
          <w14:ligatures w14:val="none"/>
        </w:rPr>
        <w:t>'</w:t>
      </w:r>
      <w:r w:rsidRPr="00055235">
        <w:rPr>
          <w:rFonts w:ascii="Consolas" w:eastAsia="Times New Roman" w:hAnsi="Consolas" w:cs="Times New Roman"/>
          <w:color w:val="D7BA7D"/>
          <w:kern w:val="0"/>
          <w:sz w:val="21"/>
          <w:szCs w:val="21"/>
          <w14:ligatures w14:val="none"/>
        </w:rPr>
        <w:t>\\</w:t>
      </w:r>
      <w:r w:rsidRPr="00055235">
        <w:rPr>
          <w:rFonts w:ascii="Consolas" w:eastAsia="Times New Roman" w:hAnsi="Consolas" w:cs="Times New Roman"/>
          <w:color w:val="CE9178"/>
          <w:kern w:val="0"/>
          <w:sz w:val="21"/>
          <w:szCs w:val="21"/>
          <w14:ligatures w14:val="none"/>
        </w:rPr>
        <w:t>$&amp;'</w:t>
      </w:r>
      <w:r w:rsidRPr="00055235">
        <w:rPr>
          <w:rFonts w:ascii="Consolas" w:eastAsia="Times New Roman" w:hAnsi="Consolas" w:cs="Times New Roman"/>
          <w:color w:val="CCCCCC"/>
          <w:kern w:val="0"/>
          <w:sz w:val="21"/>
          <w:szCs w:val="21"/>
          <w14:ligatures w14:val="none"/>
        </w:rPr>
        <w:t>);</w:t>
      </w:r>
    </w:p>
    <w:p w14:paraId="522BBCFA" w14:textId="0BAC673F" w:rsidR="00055235" w:rsidRPr="00055235" w:rsidRDefault="00055235" w:rsidP="00CE1143">
      <w:pPr>
        <w:pStyle w:val="ListParagraph"/>
        <w:numPr>
          <w:ilvl w:val="0"/>
          <w:numId w:val="1"/>
        </w:numPr>
        <w:rPr>
          <w:b/>
          <w:bCs/>
        </w:rPr>
      </w:pPr>
      <w:r>
        <w:rPr>
          <w:b/>
          <w:bCs/>
        </w:rPr>
        <w:t xml:space="preserve">Schema Validation: </w:t>
      </w:r>
      <w:r w:rsidR="0097125E">
        <w:t>A</w:t>
      </w:r>
      <w:r>
        <w:t xml:space="preserve">t </w:t>
      </w:r>
      <w:r w:rsidR="0097125E">
        <w:t>first,</w:t>
      </w:r>
      <w:r>
        <w:t xml:space="preserve"> I </w:t>
      </w:r>
      <w:r w:rsidR="0097125E">
        <w:t>messily added another method into the controller</w:t>
      </w:r>
      <w:r>
        <w:t xml:space="preserve"> but felt I could reduce the amount of spaghetti code, </w:t>
      </w:r>
      <w:r w:rsidR="0097125E">
        <w:t>and opted to instead</w:t>
      </w:r>
      <w:r>
        <w:t xml:space="preserve"> enhanc</w:t>
      </w:r>
      <w:r w:rsidR="0097125E">
        <w:t>e</w:t>
      </w:r>
      <w:r>
        <w:t xml:space="preserve"> the Mongoose schema to enforce data integrity</w:t>
      </w:r>
      <w:r w:rsidR="0097125E">
        <w:t xml:space="preserve"> within itself</w:t>
      </w:r>
      <w:r>
        <w:t>.</w:t>
      </w:r>
      <w:r w:rsidR="0097125E">
        <w:t xml:space="preserve"> It’s basically</w:t>
      </w:r>
      <w:r>
        <w:t xml:space="preserve"> separation of </w:t>
      </w:r>
      <w:r w:rsidR="0097125E">
        <w:t>concerns;</w:t>
      </w:r>
      <w:r>
        <w:t xml:space="preserve"> </w:t>
      </w:r>
      <w:r w:rsidR="0097125E">
        <w:t>the</w:t>
      </w:r>
      <w:r>
        <w:t xml:space="preserve"> controller</w:t>
      </w:r>
      <w:r w:rsidR="0097125E">
        <w:t xml:space="preserve"> should </w:t>
      </w:r>
      <w:r>
        <w:t xml:space="preserve">focus on request/response </w:t>
      </w:r>
      <w:r w:rsidR="00060E6C">
        <w:t>handling</w:t>
      </w:r>
      <w:r w:rsidR="0097125E">
        <w:t xml:space="preserve">, and the </w:t>
      </w:r>
      <w:r>
        <w:t>schema</w:t>
      </w:r>
      <w:r w:rsidR="0097125E">
        <w:t xml:space="preserve"> </w:t>
      </w:r>
      <w:r w:rsidR="00275F4A">
        <w:t>cannot only just be the structure</w:t>
      </w:r>
      <w:r w:rsidR="0097125E">
        <w:t xml:space="preserve"> of the data but now</w:t>
      </w:r>
      <w:r>
        <w:t xml:space="preserve"> include</w:t>
      </w:r>
      <w:r w:rsidR="0097125E">
        <w:t>s</w:t>
      </w:r>
      <w:r>
        <w:t>:</w:t>
      </w:r>
    </w:p>
    <w:p w14:paraId="6FB0AC26" w14:textId="61EF625D" w:rsidR="00055235" w:rsidRPr="00055235" w:rsidRDefault="00055235" w:rsidP="00055235">
      <w:pPr>
        <w:pStyle w:val="ListParagraph"/>
        <w:numPr>
          <w:ilvl w:val="1"/>
          <w:numId w:val="1"/>
        </w:numPr>
      </w:pPr>
      <w:r w:rsidRPr="00055235">
        <w:t xml:space="preserve">Type Enforcement (converting </w:t>
      </w:r>
      <w:proofErr w:type="spellStart"/>
      <w:r w:rsidRPr="00055235">
        <w:t>perPerson</w:t>
      </w:r>
      <w:proofErr w:type="spellEnd"/>
      <w:r w:rsidRPr="00055235">
        <w:t xml:space="preserve"> from a String to a Number)</w:t>
      </w:r>
    </w:p>
    <w:p w14:paraId="2F2B7E75" w14:textId="31319168" w:rsidR="00055235" w:rsidRPr="00055235" w:rsidRDefault="00055235" w:rsidP="00055235">
      <w:pPr>
        <w:pStyle w:val="ListParagraph"/>
        <w:numPr>
          <w:ilvl w:val="1"/>
          <w:numId w:val="1"/>
        </w:numPr>
      </w:pPr>
      <w:r w:rsidRPr="00055235">
        <w:t>Required field validation with custom error messages</w:t>
      </w:r>
    </w:p>
    <w:p w14:paraId="13835618" w14:textId="1C99079C" w:rsidR="00055235" w:rsidRPr="00055235" w:rsidRDefault="00055235" w:rsidP="00055235">
      <w:pPr>
        <w:pStyle w:val="ListParagraph"/>
        <w:numPr>
          <w:ilvl w:val="1"/>
          <w:numId w:val="1"/>
        </w:numPr>
      </w:pPr>
      <w:r w:rsidRPr="00055235">
        <w:lastRenderedPageBreak/>
        <w:t>Maximum length constraints to prevent database bloat</w:t>
      </w:r>
    </w:p>
    <w:p w14:paraId="79660740" w14:textId="365C1FF7" w:rsidR="00055235" w:rsidRPr="00055235" w:rsidRDefault="00055235" w:rsidP="00055235">
      <w:pPr>
        <w:pStyle w:val="ListParagraph"/>
        <w:numPr>
          <w:ilvl w:val="1"/>
          <w:numId w:val="1"/>
        </w:numPr>
      </w:pPr>
      <w:r w:rsidRPr="00055235">
        <w:t>Minimum value constraints for numeric fields.</w:t>
      </w:r>
    </w:p>
    <w:p w14:paraId="3595CF17" w14:textId="74D816E9" w:rsidR="00055235" w:rsidRPr="00055235" w:rsidRDefault="00055235" w:rsidP="00055235">
      <w:pPr>
        <w:pStyle w:val="ListParagraph"/>
        <w:numPr>
          <w:ilvl w:val="1"/>
          <w:numId w:val="1"/>
        </w:numPr>
      </w:pPr>
      <w:r w:rsidRPr="00055235">
        <w:t>Automatic whitespace trimming</w:t>
      </w:r>
    </w:p>
    <w:p w14:paraId="461F2DC4" w14:textId="0C3DC703" w:rsidR="00055235" w:rsidRDefault="00055235" w:rsidP="00055235">
      <w:pPr>
        <w:pStyle w:val="ListParagraph"/>
        <w:numPr>
          <w:ilvl w:val="1"/>
          <w:numId w:val="1"/>
        </w:numPr>
      </w:pPr>
      <w:r w:rsidRPr="00055235">
        <w:t>Unique constraints on trip codes</w:t>
      </w:r>
    </w:p>
    <w:p w14:paraId="239C9A5C" w14:textId="77777777" w:rsidR="003A38DD" w:rsidRPr="00055235" w:rsidRDefault="003A38DD" w:rsidP="003A38DD">
      <w:pPr>
        <w:rPr>
          <w:b/>
          <w:bCs/>
        </w:rPr>
      </w:pPr>
      <w:r w:rsidRPr="00055235">
        <w:rPr>
          <w:b/>
          <w:bCs/>
        </w:rPr>
        <w:t>Reflection on the Enhancement Process:</w:t>
      </w:r>
    </w:p>
    <w:p w14:paraId="49DA80E1" w14:textId="5E079322" w:rsidR="003A38DD" w:rsidRPr="00055235" w:rsidRDefault="003A38DD" w:rsidP="003A38DD">
      <w:pPr>
        <w:rPr>
          <w:b/>
          <w:bCs/>
        </w:rPr>
      </w:pPr>
      <w:r w:rsidRPr="00055235">
        <w:rPr>
          <w:b/>
          <w:bCs/>
        </w:rPr>
        <w:t>What I Learned</w:t>
      </w:r>
      <w:r>
        <w:rPr>
          <w:b/>
          <w:bCs/>
        </w:rPr>
        <w:t>:</w:t>
      </w:r>
    </w:p>
    <w:p w14:paraId="5E8F2030" w14:textId="77777777" w:rsidR="003A38DD" w:rsidRDefault="003A38DD" w:rsidP="003A38DD">
      <w:r>
        <w:t>I learned some insight from this enhancement, embarrassingly I came across a conundrum in the distinction between sanitization and validation. I initially assumed that MongoDB’s sanitization installed application was an all-in-one security solution, but learned that it specifically addressed NoSQL injections by removing dangerous operators. Input validation serves a different purpose, ensuring data quality and business logic compliance. Modern applications need both layers working together.</w:t>
      </w:r>
    </w:p>
    <w:p w14:paraId="33D2B338" w14:textId="77777777" w:rsidR="003A38DD" w:rsidRDefault="003A38DD" w:rsidP="003A38DD">
      <w:r>
        <w:t xml:space="preserve">I also gained practical experience with Mongoose schema validation, which I had used superficially in the original project. Moving validation logic from controllers to the schema significantly reduced code duplication and made the application more maintainable. The automatic enforcement of validation rules means that any future code paths that save or update trips will benefit from these safeguards without additional implementation work. </w:t>
      </w:r>
    </w:p>
    <w:p w14:paraId="353246C2" w14:textId="77777777" w:rsidR="003A38DD" w:rsidRPr="00A4564C" w:rsidRDefault="003A38DD" w:rsidP="003A38DD">
      <w:pPr>
        <w:rPr>
          <w:b/>
          <w:bCs/>
        </w:rPr>
      </w:pPr>
      <w:r w:rsidRPr="00A4564C">
        <w:rPr>
          <w:b/>
          <w:bCs/>
        </w:rPr>
        <w:t>Challenges:</w:t>
      </w:r>
    </w:p>
    <w:p w14:paraId="64D14B07" w14:textId="03417165" w:rsidR="003A38DD" w:rsidRDefault="003A38DD" w:rsidP="003A38DD">
      <w:r>
        <w:t xml:space="preserve">A small hiccup I ran into was the initial implementation of input validation; it broke the Angular admin interface. Trips would no longer display after attempting to add new ones. I went back to my initial changes, and mainly looked at </w:t>
      </w:r>
      <w:proofErr w:type="spellStart"/>
      <w:r>
        <w:t>tripAddTrips</w:t>
      </w:r>
      <w:proofErr w:type="spellEnd"/>
      <w:r>
        <w:t xml:space="preserve"> in</w:t>
      </w:r>
      <w:r>
        <w:t xml:space="preserve"> </w:t>
      </w:r>
      <w:proofErr w:type="spellStart"/>
      <w:r>
        <w:t>app_api</w:t>
      </w:r>
      <w:proofErr w:type="spellEnd"/>
      <w:r>
        <w:t>/controllers/</w:t>
      </w:r>
      <w:proofErr w:type="spellStart"/>
      <w:r>
        <w:t>trip.js</w:t>
      </w:r>
      <w:proofErr w:type="spellEnd"/>
      <w:r>
        <w:t>, which I assumed is where the problem started since this only occurred after I attempted to add a trip. Through some trial and error (I assumed the newly added validators were the problem so I commented them out) and found that the application was now working, my validators were clearly causing a problem. I assumed my validation rules were too strict, retracting legitimate data from the Angular forms because some optional fields were being sent as empty strings rather than undefined values. I went for more reasonable values:</w:t>
      </w:r>
    </w:p>
    <w:p w14:paraId="4C38417B" w14:textId="77777777" w:rsidR="003A38DD" w:rsidRDefault="003A38DD" w:rsidP="003A38DD">
      <w:pPr>
        <w:pStyle w:val="ListParagraph"/>
        <w:numPr>
          <w:ilvl w:val="0"/>
          <w:numId w:val="1"/>
        </w:numPr>
      </w:pPr>
      <w:r>
        <w:t>Optional fields that might be empty strings</w:t>
      </w:r>
    </w:p>
    <w:p w14:paraId="2534E1C7" w14:textId="77777777" w:rsidR="003A38DD" w:rsidRDefault="003A38DD" w:rsidP="003A38DD">
      <w:pPr>
        <w:pStyle w:val="ListParagraph"/>
        <w:numPr>
          <w:ilvl w:val="0"/>
          <w:numId w:val="1"/>
        </w:numPr>
      </w:pPr>
      <w:r>
        <w:t>Numbers that might be sent as strings from forms</w:t>
      </w:r>
    </w:p>
    <w:p w14:paraId="13FA2EEA" w14:textId="3D8528C5" w:rsidR="003A38DD" w:rsidRDefault="003A38DD" w:rsidP="003A38DD">
      <w:pPr>
        <w:pStyle w:val="ListParagraph"/>
        <w:numPr>
          <w:ilvl w:val="0"/>
          <w:numId w:val="1"/>
        </w:numPr>
      </w:pPr>
      <w:r>
        <w:t>Distinguishing between “missing required data” and “data in wrong format”</w:t>
      </w:r>
    </w:p>
    <w:p w14:paraId="44750B73" w14:textId="15882CCB" w:rsidR="00F02DDC" w:rsidRPr="00CE5B5B" w:rsidRDefault="00F02DDC" w:rsidP="00F02DDC">
      <w:pPr>
        <w:rPr>
          <w:b/>
          <w:bCs/>
        </w:rPr>
      </w:pPr>
      <w:r w:rsidRPr="00CE5B5B">
        <w:rPr>
          <w:b/>
          <w:bCs/>
        </w:rPr>
        <w:t>Course Outcomes:</w:t>
      </w:r>
    </w:p>
    <w:p w14:paraId="239AF892" w14:textId="1474BBD5" w:rsidR="00F02DDC" w:rsidRDefault="00F02DDC" w:rsidP="00F02DDC">
      <w:r w:rsidRPr="00CE5B5B">
        <w:rPr>
          <w:b/>
          <w:bCs/>
        </w:rPr>
        <w:lastRenderedPageBreak/>
        <w:t>Outcome 1 – Collaborative Environments:</w:t>
      </w:r>
      <w:r>
        <w:t xml:space="preserve"> Not directly addressed in this enhancement. While the implementation follows industry-standard practices that would facilitate team collaboration (clear code structure, separation of </w:t>
      </w:r>
      <w:r w:rsidR="00CE5B5B">
        <w:t xml:space="preserve">concerns), this artifact </w:t>
      </w:r>
      <w:proofErr w:type="spellStart"/>
      <w:r w:rsidR="00CE5B5B">
        <w:t>doesn</w:t>
      </w:r>
      <w:proofErr w:type="spellEnd"/>
      <w:r w:rsidR="00CE5B5B">
        <w:t xml:space="preserve"> not demonstrate </w:t>
      </w:r>
      <w:proofErr w:type="spellStart"/>
      <w:r w:rsidR="00CE5B5B">
        <w:t>specifc</w:t>
      </w:r>
      <w:proofErr w:type="spellEnd"/>
      <w:r w:rsidR="00CE5B5B">
        <w:t xml:space="preserve"> collaborative workflows, stakeholder communication, or decision documentation. This outcome is better addressed through my code review process and </w:t>
      </w:r>
      <w:proofErr w:type="spellStart"/>
      <w:r w:rsidR="00CE5B5B">
        <w:t>ePortfolio</w:t>
      </w:r>
      <w:proofErr w:type="spellEnd"/>
      <w:r w:rsidR="00CE5B5B">
        <w:t xml:space="preserve"> presentation as a whole.</w:t>
      </w:r>
    </w:p>
    <w:p w14:paraId="5FA1E8BB" w14:textId="16AA432B" w:rsidR="00CE5B5B" w:rsidRDefault="00CE5B5B" w:rsidP="00F02DDC">
      <w:r w:rsidRPr="00CE5B5B">
        <w:rPr>
          <w:b/>
          <w:bCs/>
        </w:rPr>
        <w:t>Outcome 2 -Professional Communication:</w:t>
      </w:r>
      <w:r>
        <w:t xml:space="preserve"> Partially addressed through this assignment, which demonstrates my ability to explain technical security implementations in clear, accessible language appropriate for both technical and non-technical audiences. The narrative balances technical precision (explaining NoSQL injection mechanics) with readability (using analogies like “layered defenses”). However, the artifact itself does not include extensive visual documentation or stakeholder-facing communication materials.</w:t>
      </w:r>
    </w:p>
    <w:p w14:paraId="460A2CD9" w14:textId="3E363ABA" w:rsidR="00CE5B5B" w:rsidRDefault="00CE5B5B" w:rsidP="00F02DDC">
      <w:r w:rsidRPr="00CE5B5B">
        <w:rPr>
          <w:b/>
          <w:bCs/>
        </w:rPr>
        <w:t>Outcome 3 – Algorithmic Solutions:</w:t>
      </w:r>
      <w:r>
        <w:t xml:space="preserve"> Not directly addressed in this enhancement. While the search functionality uses regex pattern matching, the focus of this enhancement was on security and data integrity rather than algorithmic optimization or complexity analysis. The enhancements prioritized correctness and security over performance trade-offs. This outcome is better demonstrated in my algorithms and data structures artifacts.</w:t>
      </w:r>
    </w:p>
    <w:p w14:paraId="46E443E5" w14:textId="19F6A641" w:rsidR="00CE5B5B" w:rsidRDefault="00CE5B5B" w:rsidP="00F02DDC">
      <w:r w:rsidRPr="00CE5B5B">
        <w:rPr>
          <w:b/>
          <w:bCs/>
        </w:rPr>
        <w:t>Outcome 4 – Techniques, Skills &amp; Tools:</w:t>
      </w:r>
      <w:r>
        <w:t xml:space="preserve"> The main thing addressed, I demonstrated the use of well-known techniques:</w:t>
      </w:r>
    </w:p>
    <w:p w14:paraId="2ADD572A" w14:textId="2A226373" w:rsidR="00CE5B5B" w:rsidRDefault="00CE5B5B" w:rsidP="00CE5B5B">
      <w:pPr>
        <w:pStyle w:val="ListParagraph"/>
        <w:numPr>
          <w:ilvl w:val="0"/>
          <w:numId w:val="1"/>
        </w:numPr>
      </w:pPr>
      <w:r w:rsidRPr="00CE5B5B">
        <w:rPr>
          <w:b/>
          <w:bCs/>
        </w:rPr>
        <w:t>Tools:</w:t>
      </w:r>
      <w:r>
        <w:t xml:space="preserve"> I implemented express-mongo-sanitize middleware leveraged Mongoose ODM’s built-in validation system.</w:t>
      </w:r>
    </w:p>
    <w:p w14:paraId="1715C0BD" w14:textId="35B95FA2" w:rsidR="00CE5B5B" w:rsidRDefault="00CE5B5B" w:rsidP="00CE5B5B">
      <w:pPr>
        <w:pStyle w:val="ListParagraph"/>
        <w:numPr>
          <w:ilvl w:val="0"/>
          <w:numId w:val="1"/>
        </w:numPr>
      </w:pPr>
      <w:r w:rsidRPr="00CE5B5B">
        <w:rPr>
          <w:b/>
          <w:bCs/>
        </w:rPr>
        <w:t>Techniques:</w:t>
      </w:r>
      <w:r>
        <w:t xml:space="preserve"> I applied separation of concerns (initially I made an extra method in the </w:t>
      </w:r>
      <w:proofErr w:type="gramStart"/>
      <w:r>
        <w:t>controllers</w:t>
      </w:r>
      <w:proofErr w:type="gramEnd"/>
      <w:r>
        <w:t xml:space="preserve"> folder, which created some bloated spaghetti code, so I moved the validation methods straight to the schema folder), and implemented defense-in-</w:t>
      </w:r>
      <w:proofErr w:type="spellStart"/>
      <w:r>
        <w:t>debth</w:t>
      </w:r>
      <w:proofErr w:type="spellEnd"/>
      <w:r>
        <w:t xml:space="preserve"> security, used proper error handling patterns.</w:t>
      </w:r>
    </w:p>
    <w:p w14:paraId="3CF70CBB" w14:textId="4E117CAA" w:rsidR="00CE5B5B" w:rsidRDefault="00CE5B5B" w:rsidP="00CE5B5B">
      <w:pPr>
        <w:pStyle w:val="ListParagraph"/>
        <w:numPr>
          <w:ilvl w:val="0"/>
          <w:numId w:val="1"/>
        </w:numPr>
      </w:pPr>
      <w:r w:rsidRPr="00CE5B5B">
        <w:rPr>
          <w:b/>
          <w:bCs/>
        </w:rPr>
        <w:t>Best Practices:</w:t>
      </w:r>
      <w:r>
        <w:t xml:space="preserve"> Followed </w:t>
      </w:r>
      <w:proofErr w:type="spellStart"/>
      <w:r>
        <w:t>OWASP</w:t>
      </w:r>
      <w:proofErr w:type="spellEnd"/>
      <w:r>
        <w:t xml:space="preserve"> guidelines for preventing NoSQL injections, implemented input validation consistent with database design standards.</w:t>
      </w:r>
    </w:p>
    <w:p w14:paraId="6199B764" w14:textId="168684B1" w:rsidR="00CE5B5B" w:rsidRDefault="00CE5B5B" w:rsidP="00CE5B5B">
      <w:r w:rsidRPr="00CE5B5B">
        <w:rPr>
          <w:b/>
          <w:bCs/>
        </w:rPr>
        <w:t xml:space="preserve">Outcome 5 – </w:t>
      </w:r>
      <w:proofErr w:type="spellStart"/>
      <w:r w:rsidRPr="00CE5B5B">
        <w:rPr>
          <w:b/>
          <w:bCs/>
        </w:rPr>
        <w:t>Securit</w:t>
      </w:r>
      <w:proofErr w:type="spellEnd"/>
      <w:r w:rsidRPr="00CE5B5B">
        <w:rPr>
          <w:b/>
          <w:bCs/>
        </w:rPr>
        <w:t xml:space="preserve"> Mindset:</w:t>
      </w:r>
      <w:r>
        <w:t xml:space="preserve"> Also mainly addressed, the enhancement explicitly focused on anticipating and mitigating adversarial exploits:</w:t>
      </w:r>
    </w:p>
    <w:p w14:paraId="48450232" w14:textId="6CB36F1E" w:rsidR="00CE5B5B" w:rsidRDefault="00CE5B5B" w:rsidP="00CE5B5B">
      <w:pPr>
        <w:pStyle w:val="ListParagraph"/>
        <w:numPr>
          <w:ilvl w:val="0"/>
          <w:numId w:val="2"/>
        </w:numPr>
      </w:pPr>
      <w:r w:rsidRPr="00CE5B5B">
        <w:t>Identified NoSQL injection vulnerabilities</w:t>
      </w:r>
      <w:r>
        <w:t xml:space="preserve"> where attackers could manipulate queries using operators like $ne or $</w:t>
      </w:r>
      <w:proofErr w:type="spellStart"/>
      <w:r>
        <w:t>gt.</w:t>
      </w:r>
      <w:proofErr w:type="spellEnd"/>
    </w:p>
    <w:p w14:paraId="2A85B381" w14:textId="701AE1E5" w:rsidR="00CE5B5B" w:rsidRDefault="00CE5B5B" w:rsidP="00CE5B5B">
      <w:pPr>
        <w:pStyle w:val="ListParagraph"/>
        <w:numPr>
          <w:ilvl w:val="0"/>
          <w:numId w:val="2"/>
        </w:numPr>
      </w:pPr>
      <w:r>
        <w:t>Recognized regex injection attack vector in the search functionality.</w:t>
      </w:r>
    </w:p>
    <w:p w14:paraId="4DB2C997" w14:textId="6FF00A7B" w:rsidR="00CE5B5B" w:rsidRDefault="00CE5B5B" w:rsidP="00CE5B5B">
      <w:pPr>
        <w:pStyle w:val="ListParagraph"/>
        <w:numPr>
          <w:ilvl w:val="0"/>
          <w:numId w:val="2"/>
        </w:numPr>
      </w:pPr>
      <w:r>
        <w:t>Implemented multiple layers of defense (sanitization middleware, input validation, schema constraints)</w:t>
      </w:r>
    </w:p>
    <w:p w14:paraId="2C63D94C" w14:textId="23F46DB5" w:rsidR="00CE5B5B" w:rsidRDefault="00CE5B5B" w:rsidP="00CE5B5B">
      <w:pPr>
        <w:pStyle w:val="ListParagraph"/>
        <w:numPr>
          <w:ilvl w:val="0"/>
          <w:numId w:val="2"/>
        </w:numPr>
      </w:pPr>
      <w:r>
        <w:lastRenderedPageBreak/>
        <w:t>Applied secure error handling that provides useful feedback without leaking system information.</w:t>
      </w:r>
    </w:p>
    <w:p w14:paraId="01A3FA59" w14:textId="395DD759" w:rsidR="00CE5B5B" w:rsidRDefault="00CE5B5B" w:rsidP="00CE5B5B">
      <w:pPr>
        <w:pStyle w:val="ListParagraph"/>
        <w:numPr>
          <w:ilvl w:val="0"/>
          <w:numId w:val="2"/>
        </w:numPr>
      </w:pPr>
      <w:r>
        <w:t>Followed the principle of least privilege by validating all user inputs before database operations.</w:t>
      </w:r>
    </w:p>
    <w:p w14:paraId="2941B076" w14:textId="69E05D2A" w:rsidR="00587BC1" w:rsidRPr="00134332" w:rsidRDefault="00060E6C">
      <w:pPr>
        <w:rPr>
          <w:b/>
          <w:bCs/>
        </w:rPr>
      </w:pPr>
      <w:r>
        <w:rPr>
          <w:b/>
          <w:bCs/>
        </w:rPr>
        <w:t>Summary</w:t>
      </w:r>
    </w:p>
    <w:p w14:paraId="14B87BFD" w14:textId="79364B18" w:rsidR="00134332" w:rsidRDefault="00060E6C">
      <w:r>
        <w:t>In this enhancement I added a few security features to</w:t>
      </w:r>
      <w:r w:rsidR="00134332">
        <w:t xml:space="preserve"> a functional </w:t>
      </w:r>
      <w:r>
        <w:t>MEAN-stack application, removing various vulnerabilities:</w:t>
      </w:r>
      <w:r w:rsidR="00134332">
        <w:t xml:space="preserve"> Middleware sanitizations, controller validation, and schema enforcement, where multiple security mechanisms work together rather than relying on a single point of protection. </w:t>
      </w:r>
      <w:r>
        <w:t>I also cleaned up the code a bit</w:t>
      </w:r>
      <w:r w:rsidR="00134332">
        <w:t>, with validation logic properly separated from business logic</w:t>
      </w:r>
      <w:r>
        <w:t xml:space="preserve"> and placed into the schema</w:t>
      </w:r>
      <w:r w:rsidR="00134332">
        <w:t xml:space="preserve">, also makes the application more maintainable and easier to extend in the future. </w:t>
      </w:r>
    </w:p>
    <w:p w14:paraId="4947598A" w14:textId="77777777" w:rsidR="00BF60C6" w:rsidRDefault="00BF60C6"/>
    <w:sectPr w:rsidR="00BF6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83121"/>
    <w:multiLevelType w:val="hybridMultilevel"/>
    <w:tmpl w:val="0DA24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F701ED"/>
    <w:multiLevelType w:val="hybridMultilevel"/>
    <w:tmpl w:val="8800D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451089">
    <w:abstractNumId w:val="1"/>
  </w:num>
  <w:num w:numId="2" w16cid:durableId="25999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C37"/>
    <w:rsid w:val="00055235"/>
    <w:rsid w:val="00060E6C"/>
    <w:rsid w:val="00134332"/>
    <w:rsid w:val="00135A5C"/>
    <w:rsid w:val="00275F4A"/>
    <w:rsid w:val="003A38DD"/>
    <w:rsid w:val="004E7037"/>
    <w:rsid w:val="00587BC1"/>
    <w:rsid w:val="00676C37"/>
    <w:rsid w:val="00732B1D"/>
    <w:rsid w:val="008C4E17"/>
    <w:rsid w:val="0097125E"/>
    <w:rsid w:val="00A4564C"/>
    <w:rsid w:val="00BF60C6"/>
    <w:rsid w:val="00CE1143"/>
    <w:rsid w:val="00CE5B5B"/>
    <w:rsid w:val="00EA55CF"/>
    <w:rsid w:val="00F02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77E2C"/>
  <w15:chartTrackingRefBased/>
  <w15:docId w15:val="{F4905035-17AD-4D9B-8090-F5DD8C5A5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C37"/>
    <w:rPr>
      <w:rFonts w:eastAsiaTheme="majorEastAsia" w:cstheme="majorBidi"/>
      <w:color w:val="272727" w:themeColor="text1" w:themeTint="D8"/>
    </w:rPr>
  </w:style>
  <w:style w:type="paragraph" w:styleId="Title">
    <w:name w:val="Title"/>
    <w:basedOn w:val="Normal"/>
    <w:next w:val="Normal"/>
    <w:link w:val="TitleChar"/>
    <w:uiPriority w:val="10"/>
    <w:qFormat/>
    <w:rsid w:val="00676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C37"/>
    <w:pPr>
      <w:spacing w:before="160"/>
      <w:jc w:val="center"/>
    </w:pPr>
    <w:rPr>
      <w:i/>
      <w:iCs/>
      <w:color w:val="404040" w:themeColor="text1" w:themeTint="BF"/>
    </w:rPr>
  </w:style>
  <w:style w:type="character" w:customStyle="1" w:styleId="QuoteChar">
    <w:name w:val="Quote Char"/>
    <w:basedOn w:val="DefaultParagraphFont"/>
    <w:link w:val="Quote"/>
    <w:uiPriority w:val="29"/>
    <w:rsid w:val="00676C37"/>
    <w:rPr>
      <w:i/>
      <w:iCs/>
      <w:color w:val="404040" w:themeColor="text1" w:themeTint="BF"/>
    </w:rPr>
  </w:style>
  <w:style w:type="paragraph" w:styleId="ListParagraph">
    <w:name w:val="List Paragraph"/>
    <w:basedOn w:val="Normal"/>
    <w:uiPriority w:val="34"/>
    <w:qFormat/>
    <w:rsid w:val="00676C37"/>
    <w:pPr>
      <w:ind w:left="720"/>
      <w:contextualSpacing/>
    </w:pPr>
  </w:style>
  <w:style w:type="character" w:styleId="IntenseEmphasis">
    <w:name w:val="Intense Emphasis"/>
    <w:basedOn w:val="DefaultParagraphFont"/>
    <w:uiPriority w:val="21"/>
    <w:qFormat/>
    <w:rsid w:val="00676C37"/>
    <w:rPr>
      <w:i/>
      <w:iCs/>
      <w:color w:val="0F4761" w:themeColor="accent1" w:themeShade="BF"/>
    </w:rPr>
  </w:style>
  <w:style w:type="paragraph" w:styleId="IntenseQuote">
    <w:name w:val="Intense Quote"/>
    <w:basedOn w:val="Normal"/>
    <w:next w:val="Normal"/>
    <w:link w:val="IntenseQuoteChar"/>
    <w:uiPriority w:val="30"/>
    <w:qFormat/>
    <w:rsid w:val="00676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C37"/>
    <w:rPr>
      <w:i/>
      <w:iCs/>
      <w:color w:val="0F4761" w:themeColor="accent1" w:themeShade="BF"/>
    </w:rPr>
  </w:style>
  <w:style w:type="character" w:styleId="IntenseReference">
    <w:name w:val="Intense Reference"/>
    <w:basedOn w:val="DefaultParagraphFont"/>
    <w:uiPriority w:val="32"/>
    <w:qFormat/>
    <w:rsid w:val="00676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1174</TotalTime>
  <Pages>4</Pages>
  <Words>1167</Words>
  <Characters>6657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 Eng</dc:creator>
  <cp:keywords/>
  <dc:description/>
  <cp:lastModifiedBy>Klo Eng</cp:lastModifiedBy>
  <cp:revision>3</cp:revision>
  <dcterms:created xsi:type="dcterms:W3CDTF">2025-11-27T02:28:00Z</dcterms:created>
  <dcterms:modified xsi:type="dcterms:W3CDTF">2025-12-07T17:18:00Z</dcterms:modified>
</cp:coreProperties>
</file>