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3DB65F78" w:rsidR="004723B0" w:rsidRPr="002D6C16" w:rsidRDefault="00C6683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1984</w:t>
            </w:r>
          </w:p>
        </w:tc>
      </w:tr>
    </w:tbl>
    <w:p w14:paraId="36B6277F" w14:textId="77777777" w:rsidR="0052099C" w:rsidRPr="002D6C16" w:rsidRDefault="0052099C"/>
    <w:tbl>
      <w:tblPr>
        <w:tblStyle w:val="TableGrid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3E8076B9" w:rsidR="004723B0" w:rsidRPr="002D6C16" w:rsidRDefault="000B7045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George Orwell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26D41E6B" w14:textId="77777777" w:rsidR="007C519C" w:rsidRDefault="007C519C" w:rsidP="00F41CAD">
            <w:r>
              <w:t>Vlastní jméno Eric Arthur Blair</w:t>
            </w:r>
          </w:p>
          <w:p w14:paraId="73947989" w14:textId="77777777" w:rsidR="007C519C" w:rsidRDefault="007C519C" w:rsidP="00F41CAD">
            <w:r>
              <w:t>Britský novinář, esejista, spisovatel</w:t>
            </w:r>
          </w:p>
          <w:p w14:paraId="49ED47AA" w14:textId="24860391" w:rsidR="00120584" w:rsidRDefault="00120584" w:rsidP="00F41CAD">
            <w:r>
              <w:t>Narozen v Indii – součást Britského impéria</w:t>
            </w:r>
          </w:p>
          <w:p w14:paraId="70B0944C" w14:textId="77777777" w:rsidR="007C519C" w:rsidRDefault="007C519C" w:rsidP="00F41CAD">
            <w:r>
              <w:t>Kritika totalitarismu a vyzdvihuje demokratický socialismus</w:t>
            </w:r>
          </w:p>
          <w:p w14:paraId="3E1C2F17" w14:textId="0088E26A" w:rsidR="00120584" w:rsidRDefault="0024637A" w:rsidP="00F41CAD">
            <w:r>
              <w:t>Pseudonym podle říčky v Oxfordu</w:t>
            </w:r>
          </w:p>
          <w:p w14:paraId="5C5D0F2F" w14:textId="77777777" w:rsidR="0024637A" w:rsidRDefault="003E15B5" w:rsidP="00F41CAD">
            <w:r>
              <w:t>Nenávidí imperialismus</w:t>
            </w:r>
          </w:p>
          <w:p w14:paraId="62EC65C6" w14:textId="77777777" w:rsidR="003E15B5" w:rsidRDefault="00F7569B" w:rsidP="00F41CAD">
            <w:r>
              <w:t>Socialista, antifašista</w:t>
            </w:r>
          </w:p>
          <w:p w14:paraId="60B4A663" w14:textId="1D811DC1" w:rsidR="00F7569B" w:rsidRDefault="00F7569B" w:rsidP="00F41CAD">
            <w:r>
              <w:t>Zúčastnil se španělské občanské války – zasažen do krku fašisty</w:t>
            </w:r>
          </w:p>
          <w:p w14:paraId="7727DD59" w14:textId="3B5C62FC" w:rsidR="00F7569B" w:rsidRDefault="00F7569B" w:rsidP="00F41CAD">
            <w:r>
              <w:t>Druhé světové války se nezúčastnil kvůli tuberkulózy</w:t>
            </w:r>
          </w:p>
          <w:p w14:paraId="55860C26" w14:textId="77777777" w:rsidR="00F7569B" w:rsidRDefault="00F7569B" w:rsidP="00F41CAD">
            <w:r>
              <w:t>Umírá na tuberkulózu v 46 letech</w:t>
            </w:r>
          </w:p>
          <w:p w14:paraId="3A835857" w14:textId="2ACB4D1B" w:rsidR="00B855C4" w:rsidRPr="002D6C16" w:rsidRDefault="00B855C4" w:rsidP="00F41CAD">
            <w:r>
              <w:t>Prvky sci-fi</w:t>
            </w:r>
          </w:p>
        </w:tc>
      </w:tr>
    </w:tbl>
    <w:p w14:paraId="6ED43CA7" w14:textId="77777777" w:rsidR="004723B0" w:rsidRPr="002D6C16" w:rsidRDefault="00472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4D02F154" w14:textId="233965C9" w:rsidR="00820608" w:rsidRDefault="00C9194A" w:rsidP="002D6C16">
            <w:r>
              <w:t>Farma zvířat</w:t>
            </w:r>
          </w:p>
          <w:p w14:paraId="057E992B" w14:textId="77777777" w:rsidR="0024637A" w:rsidRDefault="0024637A" w:rsidP="002D6C16">
            <w:r>
              <w:t>Barmské dny</w:t>
            </w:r>
          </w:p>
          <w:p w14:paraId="2503AFD6" w14:textId="77777777" w:rsidR="0024637A" w:rsidRDefault="0024637A" w:rsidP="002D6C16">
            <w:r>
              <w:t>Hold Katalánsku</w:t>
            </w:r>
          </w:p>
          <w:p w14:paraId="39617970" w14:textId="77777777" w:rsidR="00F7569B" w:rsidRDefault="00F7569B" w:rsidP="002D6C16">
            <w:r>
              <w:t>Na dně v Paříži a Londýně</w:t>
            </w:r>
          </w:p>
          <w:p w14:paraId="04B67212" w14:textId="281C6E01" w:rsidR="00F7569B" w:rsidRPr="002D6C16" w:rsidRDefault="00F7569B" w:rsidP="002D6C16">
            <w:r>
              <w:t>Hold Katalánsku</w:t>
            </w:r>
          </w:p>
        </w:tc>
      </w:tr>
    </w:tbl>
    <w:p w14:paraId="0E1BE9DE" w14:textId="77777777" w:rsidR="002D6C16" w:rsidRDefault="002D6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5045DC68" w:rsidR="002D6C16" w:rsidRPr="002D6C16" w:rsidRDefault="000206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55E5E528" w:rsidR="002D6C16" w:rsidRPr="009B4E9B" w:rsidRDefault="004D775B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1. půlka 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0C7CFD7A" w:rsidR="002D6C16" w:rsidRPr="0068567B" w:rsidRDefault="00E355FB">
            <w:pPr>
              <w:rPr>
                <w:b/>
                <w:bCs/>
              </w:rPr>
            </w:pPr>
            <w:r>
              <w:rPr>
                <w:b/>
                <w:bCs/>
              </w:rPr>
              <w:t>Anglie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2811AB0E" w:rsidR="004E4E1C" w:rsidRDefault="006F4730">
            <w:r>
              <w:t>D</w:t>
            </w:r>
            <w:r w:rsidR="00820608">
              <w:t>ruhá světová válka (1939-1945)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53DD69E9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7E7B91">
              <w:t>skutečnost, přítomnost, zachycení celé společnosti, spodina</w:t>
            </w:r>
          </w:p>
        </w:tc>
      </w:tr>
    </w:tbl>
    <w:p w14:paraId="1B93B4B1" w14:textId="77777777" w:rsidR="002D6C16" w:rsidRDefault="002D6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71BFABF5" w14:textId="77777777" w:rsidR="00FD2F19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Charles Dickens </w:t>
            </w:r>
            <w:r w:rsidRPr="007E7B91">
              <w:t>– Olivet Twist</w:t>
            </w:r>
          </w:p>
          <w:p w14:paraId="7F1D535C" w14:textId="77777777" w:rsidR="009E3527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Rudyard Kipling </w:t>
            </w:r>
            <w:r w:rsidRPr="007E7B91">
              <w:t>– Knihy džunglí</w:t>
            </w:r>
          </w:p>
          <w:p w14:paraId="6D703415" w14:textId="31F428E7" w:rsidR="009E3527" w:rsidRPr="00DE24A9" w:rsidRDefault="009E35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Arthur </w:t>
            </w:r>
            <w:proofErr w:type="spellStart"/>
            <w:r>
              <w:rPr>
                <w:b/>
                <w:bCs/>
              </w:rPr>
              <w:t>Conan</w:t>
            </w:r>
            <w:proofErr w:type="spellEnd"/>
            <w:r>
              <w:rPr>
                <w:b/>
                <w:bCs/>
              </w:rPr>
              <w:t xml:space="preserve"> Doyle </w:t>
            </w:r>
            <w:r w:rsidRPr="007E7B91">
              <w:t>– Sherlock Holmes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426"/>
        <w:gridCol w:w="4105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0205457F" w:rsidR="00DB1666" w:rsidRPr="0068567B" w:rsidRDefault="00C6683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1984</w:t>
            </w:r>
          </w:p>
        </w:tc>
      </w:tr>
      <w:tr w:rsidR="00DB1666" w14:paraId="5C9F79CD" w14:textId="77777777" w:rsidTr="00D22471">
        <w:tc>
          <w:tcPr>
            <w:tcW w:w="3020" w:type="dxa"/>
          </w:tcPr>
          <w:p w14:paraId="1A7404FA" w14:textId="1D8F1839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6255C">
              <w:t>epika</w:t>
            </w:r>
          </w:p>
        </w:tc>
        <w:tc>
          <w:tcPr>
            <w:tcW w:w="1937" w:type="dxa"/>
            <w:gridSpan w:val="2"/>
          </w:tcPr>
          <w:p w14:paraId="6FEFA5C9" w14:textId="10B1DF6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D22471">
              <w:t>próza</w:t>
            </w:r>
          </w:p>
        </w:tc>
        <w:tc>
          <w:tcPr>
            <w:tcW w:w="4105" w:type="dxa"/>
          </w:tcPr>
          <w:p w14:paraId="59EC6304" w14:textId="4DF1DE31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D22471">
              <w:t>antiutopický román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33ED3A2B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1105EEB2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D22471">
              <w:t>Přejmenovaný název</w:t>
            </w:r>
            <w:r w:rsidR="000A12D7">
              <w:t xml:space="preserve"> farmy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6783FAA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45749F" w:rsidRPr="00D22471">
              <w:t>Anglie</w:t>
            </w:r>
            <w:r w:rsidR="0045749F">
              <w:t xml:space="preserve"> – Londýn</w:t>
            </w:r>
          </w:p>
        </w:tc>
        <w:tc>
          <w:tcPr>
            <w:tcW w:w="4531" w:type="dxa"/>
            <w:gridSpan w:val="2"/>
          </w:tcPr>
          <w:p w14:paraId="3AFA95AA" w14:textId="25B07180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45749F">
              <w:t>1984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5C42997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0A12D7">
              <w:t xml:space="preserve">kritika </w:t>
            </w:r>
            <w:r w:rsidR="00FD30D7">
              <w:t>totalitního režimu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06358B0F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FD30D7">
              <w:t>lidská individualita zločinem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6559E03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0A12D7">
              <w:t>Hrozba totality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33C4BD7D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711C7458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  <w:r w:rsidR="0045749F">
              <w:t>, úvahový, 3 části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775717FC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735135" w:rsidRPr="00735135">
              <w:t xml:space="preserve">spisovná, </w:t>
            </w:r>
            <w:r w:rsidR="00FD30D7">
              <w:t xml:space="preserve">nespisovní – proléti, nová slova – </w:t>
            </w:r>
            <w:proofErr w:type="spellStart"/>
            <w:r w:rsidR="00FD30D7">
              <w:t>newspeak</w:t>
            </w:r>
            <w:proofErr w:type="spellEnd"/>
            <w:r w:rsidR="00FD30D7">
              <w:t xml:space="preserve">, </w:t>
            </w:r>
            <w:proofErr w:type="spellStart"/>
            <w:r w:rsidR="00FD30D7">
              <w:t>doublethink</w:t>
            </w:r>
            <w:proofErr w:type="spellEnd"/>
            <w:r w:rsidR="00FD30D7">
              <w:t xml:space="preserve">, ideozločin, </w:t>
            </w:r>
            <w:proofErr w:type="spellStart"/>
            <w:r w:rsidR="00FD30D7">
              <w:t>ideopolicie</w:t>
            </w:r>
            <w:proofErr w:type="spellEnd"/>
            <w:r w:rsidR="0045749F">
              <w:t xml:space="preserve">, </w:t>
            </w:r>
            <w:proofErr w:type="spellStart"/>
            <w:r w:rsidR="0045749F">
              <w:t>crimestop</w:t>
            </w:r>
            <w:proofErr w:type="spellEnd"/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41DC5E4B" w:rsidR="00F6255C" w:rsidRDefault="004574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Winston Smith </w:t>
            </w:r>
            <w:r w:rsidRPr="0045749F">
              <w:t>– nesouhlasí s ideologií, bojuje proti ní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21820B8A" w14:textId="77777777" w:rsidR="00315AA0" w:rsidRDefault="00B64A2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Julie </w:t>
            </w:r>
            <w:r w:rsidRPr="00B64A21">
              <w:t>– pohledná, na venek zastánce Strany, přítelkyně Winstona</w:t>
            </w:r>
          </w:p>
          <w:p w14:paraId="4C421485" w14:textId="77777777" w:rsidR="00B64A21" w:rsidRDefault="00B64A21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O’Brian</w:t>
            </w:r>
            <w:proofErr w:type="spellEnd"/>
            <w:r>
              <w:rPr>
                <w:b/>
                <w:bCs/>
              </w:rPr>
              <w:t xml:space="preserve"> </w:t>
            </w:r>
            <w:r w:rsidRPr="00B64A21">
              <w:t>– navenek nepřítel strany, člen Vnitřní strany</w:t>
            </w:r>
          </w:p>
          <w:p w14:paraId="083F2E1F" w14:textId="77777777" w:rsidR="00B64A21" w:rsidRDefault="00B64A2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Goldstein </w:t>
            </w:r>
            <w:r w:rsidRPr="00B64A21">
              <w:t>– zrádce strany, fiktivní</w:t>
            </w:r>
          </w:p>
          <w:p w14:paraId="588894B2" w14:textId="271C90AE" w:rsidR="00B64A21" w:rsidRPr="0025025D" w:rsidRDefault="00B64A21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Velký Bratr </w:t>
            </w:r>
            <w:r w:rsidRPr="00B64A21">
              <w:t>– vůdce strany, jako osoba fiktivní – je státem, vždy má pravdu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2F9BEB6E" w14:textId="77777777" w:rsidR="00315AA0" w:rsidRDefault="001008A2" w:rsidP="001008A2">
            <w:r>
              <w:t>„Válka je mír, svoboda je otroctví, nevědomost je síla.“</w:t>
            </w:r>
          </w:p>
          <w:p w14:paraId="20D7DF9B" w14:textId="6765902C" w:rsidR="001008A2" w:rsidRDefault="001008A2" w:rsidP="001008A2">
            <w:pPr>
              <w:pStyle w:val="ListParagraph"/>
              <w:numPr>
                <w:ilvl w:val="0"/>
                <w:numId w:val="3"/>
              </w:numPr>
            </w:pPr>
            <w:r>
              <w:t>Svět rozdělen na velmoce: Oceánie, Eurasie, Eastasie</w:t>
            </w:r>
          </w:p>
          <w:p w14:paraId="6526C6A8" w14:textId="01F80222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Velmoce neustále ve válce</w:t>
            </w:r>
          </w:p>
          <w:p w14:paraId="35106930" w14:textId="2F0C85F6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V Oceánii diktatura Velkého bratra – totalitní režim</w:t>
            </w:r>
          </w:p>
          <w:p w14:paraId="4373F78B" w14:textId="2F634B82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Kvůli války nízká životní úroveň</w:t>
            </w:r>
          </w:p>
          <w:p w14:paraId="39F50B08" w14:textId="568AEA04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Každá osoba musí ctít Stranu</w:t>
            </w:r>
          </w:p>
          <w:p w14:paraId="0A3BDDBE" w14:textId="426A6293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Strana neustále kontroluje společnost – obrazovky a mikrofony všude</w:t>
            </w:r>
          </w:p>
          <w:p w14:paraId="04584DDE" w14:textId="6C2993A7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Žádná věc nesmí být udělána z vlastní vůle</w:t>
            </w:r>
          </w:p>
          <w:p w14:paraId="6533B69B" w14:textId="19743B6D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Jakýkoliv přestupek – hrozba vaporizace (odstranění z dějin)</w:t>
            </w:r>
          </w:p>
          <w:p w14:paraId="738A761C" w14:textId="4F794AE1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Členi Strany pracují na jednom z ministerstva: lásky, hojnosti, míru</w:t>
            </w:r>
          </w:p>
          <w:p w14:paraId="0CC142D2" w14:textId="3238B3DA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Pracovníci mění minulost tak jak potřebuje přítomnost</w:t>
            </w:r>
          </w:p>
          <w:p w14:paraId="12F5B2F9" w14:textId="3D55B16E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Všude vládne strach, nenávist, udavačství</w:t>
            </w:r>
          </w:p>
          <w:p w14:paraId="476406CE" w14:textId="0442AC22" w:rsidR="007F1BF0" w:rsidRDefault="007F1BF0" w:rsidP="001008A2">
            <w:pPr>
              <w:pStyle w:val="ListParagraph"/>
              <w:numPr>
                <w:ilvl w:val="0"/>
                <w:numId w:val="3"/>
              </w:numPr>
            </w:pPr>
            <w:r>
              <w:t>I přes vymývání mozků jsou ve společnosti kteří si uvědomují realitu</w:t>
            </w:r>
          </w:p>
          <w:p w14:paraId="6417C4ED" w14:textId="03301916" w:rsidR="001842A5" w:rsidRDefault="001842A5" w:rsidP="001008A2">
            <w:pPr>
              <w:pStyle w:val="ListParagraph"/>
              <w:numPr>
                <w:ilvl w:val="0"/>
                <w:numId w:val="3"/>
              </w:numPr>
            </w:pPr>
            <w:r>
              <w:t>Dopouští se zločinu – čeká je smrt</w:t>
            </w:r>
          </w:p>
          <w:p w14:paraId="7C7C54AF" w14:textId="1A341ACB" w:rsidR="001842A5" w:rsidRDefault="001842A5" w:rsidP="001008A2">
            <w:pPr>
              <w:pStyle w:val="ListParagraph"/>
              <w:numPr>
                <w:ilvl w:val="0"/>
                <w:numId w:val="3"/>
              </w:numPr>
            </w:pPr>
            <w:r>
              <w:t>Winston vyhledává lži Strany, začne si i psát deníky – „Pryč s Velkým bratrem“</w:t>
            </w:r>
          </w:p>
          <w:p w14:paraId="4F9C7314" w14:textId="4AFA74A7" w:rsidR="001842A5" w:rsidRDefault="001842A5" w:rsidP="001008A2">
            <w:pPr>
              <w:pStyle w:val="ListParagraph"/>
              <w:numPr>
                <w:ilvl w:val="0"/>
                <w:numId w:val="3"/>
              </w:numPr>
            </w:pPr>
            <w:r>
              <w:t xml:space="preserve">V práci se setká s dívkou Julii </w:t>
            </w:r>
          </w:p>
          <w:p w14:paraId="6BB346A5" w14:textId="18BB31E4" w:rsidR="001842A5" w:rsidRDefault="001842A5" w:rsidP="001008A2">
            <w:pPr>
              <w:pStyle w:val="ListParagraph"/>
              <w:numPr>
                <w:ilvl w:val="0"/>
                <w:numId w:val="3"/>
              </w:numPr>
            </w:pPr>
            <w:r>
              <w:t>Nejdříve ji nenávidí, chce ji znásilnit a roztrhat</w:t>
            </w:r>
          </w:p>
          <w:p w14:paraId="1DF7587A" w14:textId="2E21828B" w:rsidR="001842A5" w:rsidRDefault="001842A5" w:rsidP="001008A2">
            <w:pPr>
              <w:pStyle w:val="ListParagraph"/>
              <w:numPr>
                <w:ilvl w:val="0"/>
                <w:numId w:val="3"/>
              </w:numPr>
            </w:pPr>
            <w:r>
              <w:t>Nakonec se mu vyzná a oba se do sebe zamilují</w:t>
            </w:r>
          </w:p>
          <w:p w14:paraId="69D4B884" w14:textId="12B4B869" w:rsidR="001842A5" w:rsidRDefault="001842A5" w:rsidP="001008A2">
            <w:pPr>
              <w:pStyle w:val="ListParagraph"/>
              <w:numPr>
                <w:ilvl w:val="0"/>
                <w:numId w:val="3"/>
              </w:numPr>
            </w:pPr>
            <w:r>
              <w:t xml:space="preserve">Spolu se potkávají, Julie jej </w:t>
            </w:r>
            <w:proofErr w:type="spellStart"/>
            <w:r>
              <w:t>veme</w:t>
            </w:r>
            <w:proofErr w:type="spellEnd"/>
            <w:r>
              <w:t xml:space="preserve"> i na venkov kde se spolu vyspí</w:t>
            </w:r>
          </w:p>
          <w:p w14:paraId="0BA91F95" w14:textId="12D8C005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Společně si najmou byt u jednoho z </w:t>
            </w:r>
            <w:proofErr w:type="spellStart"/>
            <w:r>
              <w:t>Prolétů</w:t>
            </w:r>
            <w:proofErr w:type="spellEnd"/>
            <w:r>
              <w:t xml:space="preserve"> – obchodník</w:t>
            </w:r>
          </w:p>
          <w:p w14:paraId="70ACE000" w14:textId="56E3949C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Tam se společně skrývají, Julie i vezme kávu s Vnitřní Strany</w:t>
            </w:r>
          </w:p>
          <w:p w14:paraId="053CA6B3" w14:textId="57833DC6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Jednoho dne je ale v tom bytě zatkne Ideopolicie a odvede je na ministerstvo lásky</w:t>
            </w:r>
          </w:p>
          <w:p w14:paraId="66AAEA85" w14:textId="4283BA24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(názvy minister</w:t>
            </w:r>
            <w:r w:rsidR="008F54B1">
              <w:t>ste</w:t>
            </w:r>
            <w:r>
              <w:t xml:space="preserve">v samy o sobě definicí </w:t>
            </w:r>
            <w:proofErr w:type="spellStart"/>
            <w:r>
              <w:t>doublethink</w:t>
            </w:r>
            <w:proofErr w:type="spellEnd"/>
            <w:r>
              <w:t xml:space="preserve"> – aktivní protiklad)</w:t>
            </w:r>
          </w:p>
          <w:p w14:paraId="3716CAB4" w14:textId="611A8802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 xml:space="preserve">Na </w:t>
            </w:r>
            <w:proofErr w:type="spellStart"/>
            <w:r>
              <w:t>ministerstu</w:t>
            </w:r>
            <w:proofErr w:type="spellEnd"/>
            <w:r>
              <w:t xml:space="preserve"> Winstona mučí </w:t>
            </w:r>
            <w:proofErr w:type="spellStart"/>
            <w:r>
              <w:t>O’Brian</w:t>
            </w:r>
            <w:proofErr w:type="spellEnd"/>
            <w:r>
              <w:t xml:space="preserve"> </w:t>
            </w:r>
          </w:p>
          <w:p w14:paraId="340B65D3" w14:textId="234B01B4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Winston nakonec zradí Julii když proti němu pošlou krysy – tím se zlomí</w:t>
            </w:r>
          </w:p>
          <w:p w14:paraId="32E5629F" w14:textId="60AC9242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O’Briaen</w:t>
            </w:r>
            <w:proofErr w:type="spellEnd"/>
            <w:r>
              <w:t xml:space="preserve"> </w:t>
            </w:r>
            <w:proofErr w:type="spellStart"/>
            <w:r>
              <w:t>Wnstona</w:t>
            </w:r>
            <w:proofErr w:type="spellEnd"/>
            <w:r>
              <w:t xml:space="preserve"> dále mučí a přeučuje</w:t>
            </w:r>
          </w:p>
          <w:p w14:paraId="1101A060" w14:textId="0BF0F331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Nakonec je Winston propuštěn zpět do společnosti</w:t>
            </w:r>
          </w:p>
          <w:p w14:paraId="7D324CF8" w14:textId="665AD2C4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V moment kdy ohlásí výhru v Indii tak Winstonovy dojde že má rád Velkého Bratra</w:t>
            </w:r>
          </w:p>
          <w:p w14:paraId="57EEBAC0" w14:textId="18392C21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Hned potom jej odvedou a zastřelí</w:t>
            </w:r>
          </w:p>
          <w:p w14:paraId="20E03BD0" w14:textId="74471BF2" w:rsidR="00E715C6" w:rsidRDefault="00E715C6" w:rsidP="00E715C6">
            <w:pPr>
              <w:pStyle w:val="ListParagraph"/>
              <w:numPr>
                <w:ilvl w:val="0"/>
                <w:numId w:val="3"/>
              </w:numPr>
            </w:pPr>
            <w:r>
              <w:t>Zemře v moment kdy je úspěšně konvertován zpět</w:t>
            </w:r>
          </w:p>
          <w:p w14:paraId="59A95D54" w14:textId="7B6FB56B" w:rsidR="001008A2" w:rsidRPr="009674FD" w:rsidRDefault="001008A2" w:rsidP="001008A2"/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13F84B43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Podobné dílo: </w:t>
            </w:r>
            <w:r w:rsidR="00436A8F">
              <w:t>451 stupňů Fahrenheita</w:t>
            </w:r>
            <w:r w:rsidR="006326DD">
              <w:t xml:space="preserve">                                                                                                                                                 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77068366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E715C6">
              <w:t>divadelní hra, film</w:t>
            </w:r>
          </w:p>
        </w:tc>
      </w:tr>
    </w:tbl>
    <w:p w14:paraId="57C2142A" w14:textId="6F9F2845" w:rsidR="006C3D95" w:rsidRDefault="006C3D95"/>
    <w:p w14:paraId="3E69731D" w14:textId="122D9591" w:rsidR="00DB5DB2" w:rsidRDefault="00DB5DB2">
      <w:r>
        <w:rPr>
          <w:noProof/>
        </w:rPr>
        <w:drawing>
          <wp:inline distT="0" distB="0" distL="0" distR="0" wp14:anchorId="79CF8854" wp14:editId="3CB52170">
            <wp:extent cx="6101310" cy="6019137"/>
            <wp:effectExtent l="0" t="0" r="0" b="1270"/>
            <wp:docPr id="1379968501" name="Obrázek 1" descr="Obsah obrázku text, Písmo, snímek obrazovky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8501" name="Obrázek 1" descr="Obsah obrázku text, Písmo, snímek obrazovky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15" cy="602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526" w14:textId="77777777" w:rsidR="00DB5DB2" w:rsidRDefault="00DB5DB2"/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06F21" w14:textId="77777777" w:rsidR="00843892" w:rsidRDefault="00843892" w:rsidP="00E57014">
      <w:pPr>
        <w:spacing w:after="0" w:line="240" w:lineRule="auto"/>
      </w:pPr>
      <w:r>
        <w:separator/>
      </w:r>
    </w:p>
  </w:endnote>
  <w:endnote w:type="continuationSeparator" w:id="0">
    <w:p w14:paraId="23E57CBF" w14:textId="77777777" w:rsidR="00843892" w:rsidRDefault="00843892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72AC6" w14:textId="77777777" w:rsidR="00843892" w:rsidRDefault="00843892" w:rsidP="00E57014">
      <w:pPr>
        <w:spacing w:after="0" w:line="240" w:lineRule="auto"/>
      </w:pPr>
      <w:r>
        <w:separator/>
      </w:r>
    </w:p>
  </w:footnote>
  <w:footnote w:type="continuationSeparator" w:id="0">
    <w:p w14:paraId="5D500063" w14:textId="77777777" w:rsidR="00843892" w:rsidRDefault="00843892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Header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Header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Header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Header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Header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Header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Header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Header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Header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Header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Header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Header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Header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Header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Header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Header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Header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Header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Header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Header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2"/>
  </w:num>
  <w:num w:numId="2" w16cid:durableId="662779897">
    <w:abstractNumId w:val="0"/>
  </w:num>
  <w:num w:numId="3" w16cid:durableId="14863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5767"/>
    <w:rsid w:val="000B64AC"/>
    <w:rsid w:val="000B7045"/>
    <w:rsid w:val="000F7988"/>
    <w:rsid w:val="001008A2"/>
    <w:rsid w:val="00107D28"/>
    <w:rsid w:val="00117C9F"/>
    <w:rsid w:val="00120584"/>
    <w:rsid w:val="0012537B"/>
    <w:rsid w:val="00132CD2"/>
    <w:rsid w:val="001642CB"/>
    <w:rsid w:val="00172BAF"/>
    <w:rsid w:val="001842A5"/>
    <w:rsid w:val="00195DA0"/>
    <w:rsid w:val="001A752A"/>
    <w:rsid w:val="001C1BBB"/>
    <w:rsid w:val="001E1963"/>
    <w:rsid w:val="001F0DA9"/>
    <w:rsid w:val="001F2067"/>
    <w:rsid w:val="00220D9C"/>
    <w:rsid w:val="0022218F"/>
    <w:rsid w:val="0022294C"/>
    <w:rsid w:val="00230A29"/>
    <w:rsid w:val="0024637A"/>
    <w:rsid w:val="0025025D"/>
    <w:rsid w:val="00262780"/>
    <w:rsid w:val="00266B04"/>
    <w:rsid w:val="00267C40"/>
    <w:rsid w:val="002B3D2A"/>
    <w:rsid w:val="002C1295"/>
    <w:rsid w:val="002D6C16"/>
    <w:rsid w:val="002E5E65"/>
    <w:rsid w:val="002F35BD"/>
    <w:rsid w:val="00304B25"/>
    <w:rsid w:val="00315AA0"/>
    <w:rsid w:val="003230B1"/>
    <w:rsid w:val="00341207"/>
    <w:rsid w:val="00376288"/>
    <w:rsid w:val="003C117B"/>
    <w:rsid w:val="003E15B5"/>
    <w:rsid w:val="0040152B"/>
    <w:rsid w:val="00405BB3"/>
    <w:rsid w:val="00413080"/>
    <w:rsid w:val="004214E1"/>
    <w:rsid w:val="00436A8F"/>
    <w:rsid w:val="00440CE3"/>
    <w:rsid w:val="004554D9"/>
    <w:rsid w:val="0045749F"/>
    <w:rsid w:val="004655BC"/>
    <w:rsid w:val="00471824"/>
    <w:rsid w:val="004723B0"/>
    <w:rsid w:val="00473AD2"/>
    <w:rsid w:val="00485436"/>
    <w:rsid w:val="004A0E13"/>
    <w:rsid w:val="004B0669"/>
    <w:rsid w:val="004D775B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952F1"/>
    <w:rsid w:val="005A18E3"/>
    <w:rsid w:val="005B456C"/>
    <w:rsid w:val="005B4D05"/>
    <w:rsid w:val="005C3E84"/>
    <w:rsid w:val="005C45A0"/>
    <w:rsid w:val="005F6BF1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A2082"/>
    <w:rsid w:val="006C3D95"/>
    <w:rsid w:val="006E305E"/>
    <w:rsid w:val="006F4730"/>
    <w:rsid w:val="006F688E"/>
    <w:rsid w:val="0070010D"/>
    <w:rsid w:val="00714B39"/>
    <w:rsid w:val="00733A81"/>
    <w:rsid w:val="00735135"/>
    <w:rsid w:val="0073609D"/>
    <w:rsid w:val="00742DAD"/>
    <w:rsid w:val="00742E44"/>
    <w:rsid w:val="00764D4C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43892"/>
    <w:rsid w:val="00866A3F"/>
    <w:rsid w:val="0089781F"/>
    <w:rsid w:val="008A53F2"/>
    <w:rsid w:val="008C4626"/>
    <w:rsid w:val="008D6AAF"/>
    <w:rsid w:val="008F54B1"/>
    <w:rsid w:val="00901A71"/>
    <w:rsid w:val="00925E8D"/>
    <w:rsid w:val="00934CC7"/>
    <w:rsid w:val="00945B2B"/>
    <w:rsid w:val="00945B62"/>
    <w:rsid w:val="009640D1"/>
    <w:rsid w:val="009674FD"/>
    <w:rsid w:val="009841FF"/>
    <w:rsid w:val="00984FA2"/>
    <w:rsid w:val="009953B7"/>
    <w:rsid w:val="009B4E9B"/>
    <w:rsid w:val="009D3938"/>
    <w:rsid w:val="009E087F"/>
    <w:rsid w:val="009E3527"/>
    <w:rsid w:val="00A06A42"/>
    <w:rsid w:val="00A07283"/>
    <w:rsid w:val="00A12495"/>
    <w:rsid w:val="00A23329"/>
    <w:rsid w:val="00A53459"/>
    <w:rsid w:val="00A5379C"/>
    <w:rsid w:val="00A669ED"/>
    <w:rsid w:val="00A747AE"/>
    <w:rsid w:val="00AB4D9B"/>
    <w:rsid w:val="00AC3197"/>
    <w:rsid w:val="00AC58A8"/>
    <w:rsid w:val="00AD07EC"/>
    <w:rsid w:val="00AD66A2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64A21"/>
    <w:rsid w:val="00B7091F"/>
    <w:rsid w:val="00B855C4"/>
    <w:rsid w:val="00B915FE"/>
    <w:rsid w:val="00B96459"/>
    <w:rsid w:val="00BA444E"/>
    <w:rsid w:val="00BD0B16"/>
    <w:rsid w:val="00BD1FA3"/>
    <w:rsid w:val="00BF4007"/>
    <w:rsid w:val="00C0283A"/>
    <w:rsid w:val="00C02C26"/>
    <w:rsid w:val="00C2276E"/>
    <w:rsid w:val="00C27368"/>
    <w:rsid w:val="00C45DDA"/>
    <w:rsid w:val="00C53BD8"/>
    <w:rsid w:val="00C55921"/>
    <w:rsid w:val="00C6683F"/>
    <w:rsid w:val="00C7775A"/>
    <w:rsid w:val="00C82E54"/>
    <w:rsid w:val="00C9194A"/>
    <w:rsid w:val="00CA51CF"/>
    <w:rsid w:val="00CB6183"/>
    <w:rsid w:val="00CC03F6"/>
    <w:rsid w:val="00CD4C00"/>
    <w:rsid w:val="00CE0310"/>
    <w:rsid w:val="00CF630E"/>
    <w:rsid w:val="00D05890"/>
    <w:rsid w:val="00D15F5A"/>
    <w:rsid w:val="00D22471"/>
    <w:rsid w:val="00D54536"/>
    <w:rsid w:val="00D55E0D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E12BFF"/>
    <w:rsid w:val="00E355FB"/>
    <w:rsid w:val="00E47631"/>
    <w:rsid w:val="00E57014"/>
    <w:rsid w:val="00E667B0"/>
    <w:rsid w:val="00E715C6"/>
    <w:rsid w:val="00E96395"/>
    <w:rsid w:val="00E964AC"/>
    <w:rsid w:val="00EA6285"/>
    <w:rsid w:val="00EB4690"/>
    <w:rsid w:val="00EC519C"/>
    <w:rsid w:val="00EE5E86"/>
    <w:rsid w:val="00F01339"/>
    <w:rsid w:val="00F16B7E"/>
    <w:rsid w:val="00F17584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D0402"/>
    <w:rsid w:val="00FD2F19"/>
    <w:rsid w:val="00FD30D7"/>
    <w:rsid w:val="00FE432B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84"/>
  </w:style>
  <w:style w:type="paragraph" w:styleId="Heading1">
    <w:name w:val="heading 1"/>
    <w:basedOn w:val="Normal"/>
    <w:next w:val="Normal"/>
    <w:link w:val="Heading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3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7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14"/>
  </w:style>
  <w:style w:type="paragraph" w:styleId="Footer">
    <w:name w:val="footer"/>
    <w:basedOn w:val="Normal"/>
    <w:link w:val="Footer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Richard Dluhoš</cp:lastModifiedBy>
  <cp:revision>9</cp:revision>
  <dcterms:created xsi:type="dcterms:W3CDTF">2024-05-23T19:32:00Z</dcterms:created>
  <dcterms:modified xsi:type="dcterms:W3CDTF">2024-12-05T15:31:00Z</dcterms:modified>
</cp:coreProperties>
</file>