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A66D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Funkční styly</w:t>
      </w:r>
    </w:p>
    <w:p w14:paraId="00000002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Prostě sdělovací styl</w:t>
      </w:r>
    </w:p>
    <w:p w14:paraId="00000003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Publicistický styl</w:t>
      </w:r>
    </w:p>
    <w:p w14:paraId="00000004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Odborný styl</w:t>
      </w:r>
    </w:p>
    <w:p w14:paraId="00000005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Administrativní styl</w:t>
      </w:r>
    </w:p>
    <w:p w14:paraId="00000006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Řečnický styl</w:t>
      </w:r>
    </w:p>
    <w:p w14:paraId="00000007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Umělecký styl</w:t>
      </w:r>
    </w:p>
    <w:p w14:paraId="00000008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9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1. Prostě sdělovací styl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(hovorový)</w:t>
      </w:r>
    </w:p>
    <w:p w14:paraId="0000000A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 funkce prostě sdělná </w:t>
      </w:r>
    </w:p>
    <w:p w14:paraId="0000000B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písemné: pozvánky na společenské akce, programy divadel, jízdní řád, komentáře (na internetu) k filmům a výrobkům; ústní: rozhovor s kamarády…</w:t>
      </w:r>
    </w:p>
    <w:p w14:paraId="0000000C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0D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2. Publicistický styl </w:t>
      </w:r>
    </w:p>
    <w:p w14:paraId="0000000E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>Zařaďte ukázku k funkčnímu stylu a charakterizujte tento styl.</w:t>
      </w:r>
    </w:p>
    <w:p w14:paraId="00000010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Poutavost, přesvědčivost, prestižnost, </w:t>
      </w:r>
      <w:r w:rsidRPr="00526ECB">
        <w:rPr>
          <w:rFonts w:ascii="Times New Roman" w:eastAsia="Times New Roman" w:hAnsi="Times New Roman" w:cs="Times New Roman"/>
          <w:color w:val="000000"/>
          <w:sz w:val="24"/>
          <w:szCs w:val="24"/>
        </w:rPr>
        <w:t>prvky úvahy</w:t>
      </w:r>
    </w:p>
    <w:p w14:paraId="00000011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Objektivita, originalita, obraznost, obracení se ke čtenáři (= </w:t>
      </w:r>
      <w:r w:rsidRPr="00526ECB">
        <w:rPr>
          <w:rFonts w:ascii="Times New Roman" w:eastAsia="Times New Roman" w:hAnsi="Times New Roman" w:cs="Times New Roman"/>
          <w:color w:val="000000"/>
          <w:sz w:val="24"/>
          <w:szCs w:val="24"/>
        </w:rPr>
        <w:t>kontaktové prostředky)</w:t>
      </w:r>
    </w:p>
    <w:p w14:paraId="00000012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Aktuálnost, rychlost</w:t>
      </w:r>
    </w:p>
    <w:p w14:paraId="00000013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>Slohový postup</w:t>
      </w:r>
    </w:p>
    <w:p w14:paraId="00000015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Úvahový (může být i vyprávěcí, popisný, výkladový, informační)</w:t>
      </w:r>
    </w:p>
    <w:p w14:paraId="00000016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>Jazykové prostředky</w:t>
      </w:r>
      <w:r w:rsidRPr="00526EC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 U B L I C I S M Y</w:t>
      </w:r>
    </w:p>
    <w:p w14:paraId="00000018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a)  Aktualizace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nové, neobvyklé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dopravní infarkt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19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 Obrazná pojmenování: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Havárie krásy</w:t>
      </w:r>
    </w:p>
    <w:p w14:paraId="0000001A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 Obměněná frazeologická (ustálená) spojení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raketový pád</w:t>
      </w:r>
    </w:p>
    <w:p w14:paraId="0000001B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 Slovní hříčky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Staré město neomládne</w:t>
      </w:r>
    </w:p>
    <w:p w14:paraId="0000001C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 Slova citově zabarvená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1D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 Nespisovná slova </w:t>
      </w:r>
    </w:p>
    <w:p w14:paraId="0000001E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b) Automatizace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výrazy často používané, </w:t>
      </w:r>
    </w:p>
    <w:p w14:paraId="0000001F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 Výrazy související s politikou, ekonomií: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společenská poptávka</w:t>
      </w:r>
    </w:p>
    <w:p w14:paraId="00000020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 frazeologická (ustálená) pojmenování: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hrát důležitou roli</w:t>
      </w:r>
    </w:p>
    <w:p w14:paraId="00000021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22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 má nadpis – velký, tučný; má nalákat čtenáře, aby si text přečetl</w:t>
      </w:r>
    </w:p>
    <w:p w14:paraId="00000023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Slohové útvary </w:t>
      </w:r>
    </w:p>
    <w:p w14:paraId="00000025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Recenze (zhodnocení uměleckého díla)</w:t>
      </w:r>
    </w:p>
    <w:p w14:paraId="00000026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Zpráva, oznámení</w:t>
      </w:r>
    </w:p>
    <w:p w14:paraId="00000027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Publicistický článek</w:t>
      </w:r>
    </w:p>
    <w:p w14:paraId="00000028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Reportáž (na pomezí publicistického a uměleckého stylu; poutavě a dynamicky seznamuje čtenáře s reáliemi určité oblasti, s kulturní nebo sportovní akcí)</w:t>
      </w:r>
    </w:p>
    <w:p w14:paraId="00000029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Fejeton (na pomezí publicistického a uměleckého stylu; vtipné, překvapivé zamyšlení nad aktuálními problémy)</w:t>
      </w:r>
    </w:p>
    <w:p w14:paraId="0000002A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(rozhovor)</w:t>
      </w:r>
    </w:p>
    <w:p w14:paraId="0000002B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Esej = volná úvaha na pomezí publicistického, odborného a uměleckého stylu (subjektivní názory, nahlíží na problém originálním způsobem, z mnoha úhlů)</w:t>
      </w:r>
    </w:p>
    <w:p w14:paraId="0000002C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Inzerát/ Reklama</w:t>
      </w:r>
    </w:p>
    <w:p w14:paraId="0000002D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Bulvární tisk – hodnověrnost neověřena, zveličení, zaměření na skandály</w:t>
      </w:r>
    </w:p>
    <w:p w14:paraId="0000002F" w14:textId="77777777" w:rsidR="008A66D4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3. Odborný styl </w:t>
      </w:r>
    </w:p>
    <w:p w14:paraId="00000030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Druhy odborného stylu: 1. Vědecký 2. Prakticky odborný 3. Populárně naučný</w:t>
      </w:r>
    </w:p>
    <w:p w14:paraId="00000031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>Zařaďte ukázku k funkčnímu stylu a charakterizujte tento styl.</w:t>
      </w:r>
    </w:p>
    <w:p w14:paraId="00000033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Jednotné téma, uzavřenost a celistvost obsahu, přesnost, úplnost, jednoznačnost, objektivita </w:t>
      </w:r>
    </w:p>
    <w:p w14:paraId="00000034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5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>Slohový postup</w:t>
      </w:r>
    </w:p>
    <w:p w14:paraId="00000036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výkladový</w:t>
      </w:r>
    </w:p>
    <w:p w14:paraId="00000037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8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Jazykové prostředky </w:t>
      </w:r>
    </w:p>
    <w:p w14:paraId="00000039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 Spisovná slova</w:t>
      </w:r>
    </w:p>
    <w:p w14:paraId="0000003A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after="7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 Neutrální a citově nezabarvená slova</w:t>
      </w:r>
    </w:p>
    <w:p w14:paraId="0000003B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 Termíny (= odborné názvy) </w:t>
      </w:r>
    </w:p>
    <w:p w14:paraId="0000003C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  Slova cizího původu</w:t>
      </w:r>
    </w:p>
    <w:p w14:paraId="0000003D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 Tzv. větná kondenzace – hutnost textu, významová kumulace (nahromadění) </w:t>
      </w:r>
    </w:p>
    <w:p w14:paraId="0000003E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 zkratky, značky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lat. – latinsky, % – procento)</w:t>
      </w:r>
    </w:p>
    <w:p w14:paraId="0000003F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 složitá dlouhá souvětí</w:t>
      </w:r>
    </w:p>
    <w:p w14:paraId="00000040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 trpný rod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je konstruován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1" w14:textId="77777777" w:rsidR="008A66D4" w:rsidRDefault="008A66D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Slohové útvary </w:t>
      </w:r>
      <w:r w:rsidRPr="00526EC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</w:p>
    <w:p w14:paraId="00000043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Výklad </w:t>
      </w:r>
    </w:p>
    <w:p w14:paraId="00000044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Odborný popis</w:t>
      </w:r>
    </w:p>
    <w:p w14:paraId="00000045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Popis pracovního postupu</w:t>
      </w:r>
    </w:p>
    <w:p w14:paraId="00000046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 Administrativní styl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(úřední)</w:t>
      </w:r>
    </w:p>
    <w:p w14:paraId="00000048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>Slohový postup</w:t>
      </w:r>
    </w:p>
    <w:p w14:paraId="0000004A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Informační</w:t>
      </w:r>
    </w:p>
    <w:p w14:paraId="0000004B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>Charakterizovat administrativní styl a jazykové prostředky</w:t>
      </w:r>
    </w:p>
    <w:p w14:paraId="0000004D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Spisovný jazyk Stručnost  Srozumitelnost  </w:t>
      </w:r>
    </w:p>
    <w:p w14:paraId="0000004E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after="7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Schematizace a šablonovitost (ustálené konstrukce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předem děkuji za kladné vyřízení)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4F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after="7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Přehlednost Jednoznačnost Objektivnost Větná kondenzace (nahromadění informací, zhuštěnost)</w:t>
      </w:r>
    </w:p>
    <w:p w14:paraId="00000050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8A66D4" w:rsidRPr="00526E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Slohové útvary </w:t>
      </w:r>
    </w:p>
    <w:p w14:paraId="00000052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Vyhláška</w:t>
      </w:r>
    </w:p>
    <w:p w14:paraId="00000053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Stížnost</w:t>
      </w:r>
    </w:p>
    <w:p w14:paraId="00000054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Otevřený dopis</w:t>
      </w:r>
    </w:p>
    <w:p w14:paraId="00000055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Motivační dopis: úřední dopis, ve kterém se ucházíme o pracovní místo, příp. o brigádu</w:t>
      </w:r>
    </w:p>
    <w:p w14:paraId="00000056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Žádost</w:t>
      </w:r>
    </w:p>
    <w:p w14:paraId="00000057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Životopis (CV – curriculum vitae): dnes strukturovaný životopis</w:t>
      </w:r>
    </w:p>
    <w:p w14:paraId="00000058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9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A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5. Řečnický styl</w:t>
      </w:r>
    </w:p>
    <w:p w14:paraId="0000005B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Rétorika = řečnictví, rétor = řečník</w:t>
      </w:r>
    </w:p>
    <w:p w14:paraId="0000005C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Politický proslov, svatební proslov, odborná přednáška, diskuze, polemika, projev</w:t>
      </w:r>
    </w:p>
    <w:p w14:paraId="0000005D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5E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6. Umělecký styl</w:t>
      </w:r>
    </w:p>
    <w:p w14:paraId="0000005F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60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61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62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63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VERŠOVANÁ A PROZAICKÁ DÍLA</w:t>
      </w:r>
    </w:p>
    <w:p w14:paraId="00000064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00000065" w14:textId="77777777" w:rsidR="008A66D4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Veršovaná díla </w:t>
      </w:r>
      <w:r>
        <w:rPr>
          <w:rFonts w:ascii="Times New Roman" w:eastAsia="Times New Roman" w:hAnsi="Times New Roman" w:cs="Times New Roman"/>
        </w:rPr>
        <w:t>= psána ve verších</w:t>
      </w:r>
    </w:p>
    <w:p w14:paraId="00000066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VERŠ = jeden řádek</w:t>
      </w:r>
    </w:p>
    <w:p w14:paraId="00000067" w14:textId="77777777" w:rsidR="008A66D4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rytmicko – melodický celek</w:t>
      </w:r>
    </w:p>
    <w:p w14:paraId="00000068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69" w14:textId="77777777" w:rsidR="008A66D4" w:rsidRDefault="00000000">
      <w:pPr>
        <w:spacing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Próza</w:t>
      </w:r>
      <w:r>
        <w:rPr>
          <w:rFonts w:ascii="Times New Roman" w:eastAsia="Times New Roman" w:hAnsi="Times New Roman" w:cs="Times New Roman"/>
        </w:rPr>
        <w:t xml:space="preserve"> = psaná ve větách</w:t>
      </w:r>
    </w:p>
    <w:p w14:paraId="0000006A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VĚTA = logicko-syntaktický celek</w:t>
      </w:r>
    </w:p>
    <w:p w14:paraId="0000006B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6C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Nepřímá řeč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Sešli se tam všichni a začali Evu obviňovat. Eva se rozzlobila</w:t>
      </w:r>
      <w:r>
        <w:rPr>
          <w:rFonts w:ascii="Times New Roman" w:eastAsia="Times New Roman" w:hAnsi="Times New Roman" w:cs="Times New Roman"/>
          <w:i/>
          <w:color w:val="000000"/>
        </w:rPr>
        <w:t>: „Vždyť to není pravda!“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6D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>Přímá řeč</w:t>
      </w:r>
      <w:r>
        <w:rPr>
          <w:rFonts w:ascii="Times New Roman" w:eastAsia="Times New Roman" w:hAnsi="Times New Roman" w:cs="Times New Roman"/>
          <w:color w:val="000000"/>
        </w:rPr>
        <w:t xml:space="preserve"> = v uvozovkách  </w:t>
      </w:r>
      <w:r>
        <w:rPr>
          <w:rFonts w:ascii="Times New Roman" w:eastAsia="Times New Roman" w:hAnsi="Times New Roman" w:cs="Times New Roman"/>
          <w:i/>
          <w:color w:val="000000"/>
        </w:rPr>
        <w:t xml:space="preserve">Eva se rozzlobila: </w:t>
      </w:r>
      <w:r>
        <w:rPr>
          <w:rFonts w:ascii="Times New Roman" w:eastAsia="Times New Roman" w:hAnsi="Times New Roman" w:cs="Times New Roman"/>
          <w:b/>
          <w:i/>
          <w:color w:val="000000"/>
        </w:rPr>
        <w:t>„Vždyť to není pravda!“</w:t>
      </w:r>
    </w:p>
    <w:p w14:paraId="0000006E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Pravidla psaní přímé řeči: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>Eva se rozzlobila: „Vždyť to není pravda!“</w:t>
      </w:r>
    </w:p>
    <w:p w14:paraId="0000006F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            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>„To je škoda,“ litoval tatínek.</w:t>
      </w:r>
    </w:p>
    <w:p w14:paraId="00000070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 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>„Je to pravda?“ ptala se prodavačka.</w:t>
      </w:r>
    </w:p>
    <w:p w14:paraId="00000071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4" w:firstLine="70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„Já myslím,“ zaradovala se Olga, „že je to moc fajn.“</w:t>
      </w:r>
      <w:r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72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Neznačená přímá řeč </w:t>
      </w:r>
      <w:r>
        <w:rPr>
          <w:rFonts w:ascii="Times New Roman" w:eastAsia="Times New Roman" w:hAnsi="Times New Roman" w:cs="Times New Roman"/>
          <w:color w:val="000000"/>
        </w:rPr>
        <w:t>= nevlastní přímá řeč = přímá řeč bez dvojtečky a uvozovek</w:t>
      </w:r>
    </w:p>
    <w:p w14:paraId="00000073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V koutě se zvedl mladík s oholenou </w:t>
      </w:r>
      <w:hyperlink r:id="rId8">
        <w:r w:rsidR="008A66D4">
          <w:rPr>
            <w:rFonts w:ascii="Times New Roman" w:eastAsia="Times New Roman" w:hAnsi="Times New Roman" w:cs="Times New Roman"/>
            <w:i/>
            <w:color w:val="000000"/>
            <w:u w:val="single"/>
          </w:rPr>
          <w:t>hlavou</w:t>
        </w:r>
      </w:hyperlink>
      <w:r>
        <w:rPr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Haló, učiteli</w:t>
      </w:r>
      <w:r>
        <w:rPr>
          <w:rFonts w:ascii="Times New Roman" w:eastAsia="Times New Roman" w:hAnsi="Times New Roman" w:cs="Times New Roman"/>
          <w:i/>
          <w:color w:val="000000"/>
        </w:rPr>
        <w:t>, zavolal na přicházejícího. </w:t>
      </w:r>
    </w:p>
    <w:p w14:paraId="00000074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5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  <w:u w:val="single"/>
        </w:rPr>
        <w:t>Polopřímá řeč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= bez uvozovek, je ve 3. osobě, vyjadřuje myšlení postavy, její pocity</w:t>
      </w:r>
    </w:p>
    <w:p w14:paraId="00000076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obsahově patří k řeči postav, formálně však k řeči autorské</w:t>
      </w:r>
    </w:p>
    <w:p w14:paraId="00000077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Zavěsila se do studenta a říkala si, </w:t>
      </w:r>
      <w:r>
        <w:rPr>
          <w:rFonts w:ascii="Times New Roman" w:eastAsia="Times New Roman" w:hAnsi="Times New Roman" w:cs="Times New Roman"/>
          <w:b/>
          <w:i/>
          <w:color w:val="000000"/>
        </w:rPr>
        <w:t>nechť, ať ji vidí celé město, nikoho se nebojí, je tolik ráda, že Jaroslav přišel.</w:t>
      </w: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 w14:paraId="00000078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00000079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LITERÁRNÍ DRUH</w:t>
      </w:r>
    </w:p>
    <w:p w14:paraId="0000007A" w14:textId="77777777" w:rsidR="008A66D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EPIKA = základním znakem je dějovost (obsahuje příběh)</w:t>
      </w:r>
    </w:p>
    <w:p w14:paraId="0000007B" w14:textId="77777777" w:rsidR="008A66D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LYRIKA = bezdějovost (vypovídá prostřednictví úvahy, popisu; pocity a nálady)</w:t>
      </w:r>
    </w:p>
    <w:p w14:paraId="0000007C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3. DRAMA = tvořeno promluvami postav a jejich jednáním jako aktuálně probíhající na jevišti </w:t>
      </w:r>
    </w:p>
    <w:p w14:paraId="0000007D" w14:textId="77777777" w:rsidR="008A66D4" w:rsidRDefault="00000000">
      <w:pPr>
        <w:spacing w:line="240" w:lineRule="auto"/>
        <w:ind w:left="708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tragédie, komedie</w:t>
      </w:r>
    </w:p>
    <w:p w14:paraId="0000007E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 dialog (rozhovor), monolog (promluva 1 osoby)</w:t>
      </w:r>
    </w:p>
    <w:p w14:paraId="0000007F" w14:textId="77777777" w:rsidR="008A66D4" w:rsidRDefault="00000000">
      <w:pPr>
        <w:spacing w:line="240" w:lineRule="auto"/>
        <w:ind w:left="708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v závorkách nebo kurzívou scénické poznámky</w:t>
      </w:r>
    </w:p>
    <w:p w14:paraId="00000080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81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LITERÁRNÍ ŽÁNR</w:t>
      </w:r>
    </w:p>
    <w:p w14:paraId="00000082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epické žánry</w:t>
      </w:r>
    </w:p>
    <w:p w14:paraId="00000083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ROMÁN = prozaický epický žánr, zachycuje různá společenská prostředí a osudy mnoha postav v dlouhém úseku života. Hlavní dějová linie se dále větví na vedlejší motivy.</w:t>
      </w:r>
    </w:p>
    <w:p w14:paraId="00000084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POVÍDKA = prozaický epický žánr, většinou kratšího rozsahu, příběh s poměrně jednoduchým dějem a několika postavami. Dějová linie je méně rozvětvená než u románu</w:t>
      </w:r>
    </w:p>
    <w:p w14:paraId="00000085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NOVELA = prozaický epický žánr, kratšího nebo středního rozsahu, zajímavý a napínavý příběh, má rychlý dějový spád a nečekaný závěr (pointu)</w:t>
      </w:r>
    </w:p>
    <w:p w14:paraId="00000086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POHÁDKA = epický žánr, smyšlené vyprávění s poutavým dějem, obsahuje zázračné činy. Hlavní hrdina představuje dobro, moudrost, prochází zkouškami, většinou dobro vítězí nad zlem</w:t>
      </w:r>
    </w:p>
    <w:p w14:paraId="00000087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BAJKA – alegorický příběh, ve kterém vystupují zvířata, která jednají jako lidé, v závěru: mravní ponaučení</w:t>
      </w:r>
    </w:p>
    <w:p w14:paraId="00000088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LEGENDA – vyprávění o životě světce</w:t>
      </w:r>
    </w:p>
    <w:p w14:paraId="00000089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EPOS – rozsáhlé epické vyprávění, hlavní dějová linie se větví do mnoha vedlejších dějových linií, rozlévá se pozvolna do epické šíře, bývá doplněn rozsáhlými popisy</w:t>
      </w:r>
    </w:p>
    <w:p w14:paraId="0000008A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ANEKDOTA, CESTOPIS, FANTASY, SCI-FI, KRONIKA, MÝTUS, POVĚST </w:t>
      </w:r>
    </w:p>
    <w:p w14:paraId="0000008B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8C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+ 2. lyrickoepické žánry</w:t>
      </w:r>
    </w:p>
    <w:p w14:paraId="0000008D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BALADA = lyricko-epický útvar, který má pochmurný děj a tragický závěr, vystupují v ní nadpřirozené bytosti</w:t>
      </w:r>
    </w:p>
    <w:p w14:paraId="0000008E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ROMANCE - lyricko-epický útvar, který nemá smutný děj,  často je o lásce</w:t>
      </w:r>
    </w:p>
    <w:p w14:paraId="0000008F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POEMA - básnická </w:t>
      </w:r>
      <w:hyperlink r:id="rId9">
        <w:r w:rsidR="008A66D4">
          <w:rPr>
            <w:rFonts w:ascii="Times New Roman" w:eastAsia="Times New Roman" w:hAnsi="Times New Roman" w:cs="Times New Roman"/>
            <w:color w:val="000000"/>
          </w:rPr>
          <w:t>povídka</w:t>
        </w:r>
      </w:hyperlink>
      <w:r>
        <w:rPr>
          <w:rFonts w:ascii="Times New Roman" w:eastAsia="Times New Roman" w:hAnsi="Times New Roman" w:cs="Times New Roman"/>
        </w:rPr>
        <w:t xml:space="preserve">, tj. rozsáhlejší </w:t>
      </w:r>
      <w:hyperlink r:id="rId10">
        <w:r w:rsidR="008A66D4">
          <w:rPr>
            <w:rFonts w:ascii="Times New Roman" w:eastAsia="Times New Roman" w:hAnsi="Times New Roman" w:cs="Times New Roman"/>
            <w:color w:val="000000"/>
          </w:rPr>
          <w:t>lyrická</w:t>
        </w:r>
      </w:hyperlink>
      <w:r>
        <w:rPr>
          <w:rFonts w:ascii="Times New Roman" w:eastAsia="Times New Roman" w:hAnsi="Times New Roman" w:cs="Times New Roman"/>
        </w:rPr>
        <w:t xml:space="preserve"> nebo </w:t>
      </w:r>
      <w:hyperlink r:id="rId11">
        <w:r w:rsidR="008A66D4">
          <w:rPr>
            <w:rFonts w:ascii="Times New Roman" w:eastAsia="Times New Roman" w:hAnsi="Times New Roman" w:cs="Times New Roman"/>
            <w:color w:val="000000"/>
          </w:rPr>
          <w:t>lyricko</w:t>
        </w:r>
      </w:hyperlink>
      <w:r>
        <w:rPr>
          <w:rFonts w:ascii="Times New Roman" w:eastAsia="Times New Roman" w:hAnsi="Times New Roman" w:cs="Times New Roman"/>
        </w:rPr>
        <w:t>-</w:t>
      </w:r>
      <w:hyperlink r:id="rId12">
        <w:r w:rsidR="008A66D4">
          <w:rPr>
            <w:rFonts w:ascii="Times New Roman" w:eastAsia="Times New Roman" w:hAnsi="Times New Roman" w:cs="Times New Roman"/>
            <w:color w:val="000000"/>
          </w:rPr>
          <w:t>epická</w:t>
        </w:r>
      </w:hyperlink>
      <w:r>
        <w:rPr>
          <w:rFonts w:ascii="Times New Roman" w:eastAsia="Times New Roman" w:hAnsi="Times New Roman" w:cs="Times New Roman"/>
        </w:rPr>
        <w:t xml:space="preserve"> skladba</w:t>
      </w:r>
    </w:p>
    <w:p w14:paraId="00000090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91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2.lyrické žánry</w:t>
      </w:r>
    </w:p>
    <w:p w14:paraId="00000092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PÍSEŇ – lyrický žánr, text určený ke zpívání, mívá refrén, žánr lidové slovesnosti</w:t>
      </w:r>
      <w:r>
        <w:rPr>
          <w:rFonts w:ascii="Times New Roman" w:eastAsia="Times New Roman" w:hAnsi="Times New Roman" w:cs="Times New Roman"/>
        </w:rPr>
        <w:br/>
        <w:t>ELEGIE – lyrický žánr, žalozpěv</w:t>
      </w:r>
      <w:r>
        <w:rPr>
          <w:rFonts w:ascii="Times New Roman" w:eastAsia="Times New Roman" w:hAnsi="Times New Roman" w:cs="Times New Roman"/>
        </w:rPr>
        <w:br/>
        <w:t xml:space="preserve">ÓDA – báseň oslavující něco velkého a vznešeného </w:t>
      </w:r>
      <w:r>
        <w:rPr>
          <w:rFonts w:ascii="Times New Roman" w:eastAsia="Times New Roman" w:hAnsi="Times New Roman" w:cs="Times New Roman"/>
        </w:rPr>
        <w:br/>
        <w:t>SONET – znělka – báseň o 4 slokách: 1. čtyřverší (teze) 2. čtyřveřší (antiteze) 3. trojverší 4. trojverší (synteze)</w:t>
      </w:r>
      <w:r>
        <w:rPr>
          <w:rFonts w:ascii="Times New Roman" w:eastAsia="Times New Roman" w:hAnsi="Times New Roman" w:cs="Times New Roman"/>
        </w:rPr>
        <w:br/>
        <w:t>EPIGRAM – krátká satirická báseň (satira = humorně psaná kritika) s pointou ostře se vyjadřující k určité události, osobě nebo jevu</w:t>
      </w:r>
    </w:p>
    <w:p w14:paraId="00000093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PÁSMO – rozsáhlá polytematická (mnohonámětová) báseň vzniklá metodou volných asociací</w:t>
      </w:r>
    </w:p>
    <w:p w14:paraId="00000094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KALIGRAM – obrazová báseň (vizuální poezie)</w:t>
      </w:r>
    </w:p>
    <w:p w14:paraId="00000095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96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dramatické žánry</w:t>
      </w:r>
    </w:p>
    <w:p w14:paraId="00000097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TRAGEDIE = hra s vážným obsahem (expozice = úvod, kolize = zápletka, krize = vyvrcholení, peripetie = možnost zvratu, děj se chýlí k závěru, katastrofa = smutný závěr)</w:t>
      </w:r>
    </w:p>
    <w:p w14:paraId="00000098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KOMEDIE = veselohra, humorná divadelní hra</w:t>
      </w:r>
    </w:p>
    <w:p w14:paraId="00000099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ČINOHRA: divadelní hra o společenských problémech, mezilidských vztazích, může mít prvky tragické i komické</w:t>
      </w:r>
    </w:p>
    <w:p w14:paraId="0000009A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9B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3 PLÁNY LITERÁRNÍHO DÍLA</w:t>
      </w:r>
    </w:p>
    <w:p w14:paraId="0000009C" w14:textId="77777777" w:rsidR="008A66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IDEOVĚ-TÉMATICKÝ = téma</w:t>
      </w:r>
    </w:p>
    <w:p w14:paraId="0000009D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9E" w14:textId="77777777" w:rsidR="008A66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KOMPOZIČNÍ </w:t>
      </w:r>
    </w:p>
    <w:p w14:paraId="0000009F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Kompozice chronologická = časová posloupnost</w:t>
      </w:r>
    </w:p>
    <w:p w14:paraId="000000A0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Kompozice retrospektivní = autor „skáče“ v čase,   vrací se do minulosti</w:t>
      </w:r>
    </w:p>
    <w:p w14:paraId="000000A1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A2" w14:textId="77777777" w:rsidR="008A66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JAZYKOVÝ</w:t>
      </w:r>
    </w:p>
    <w:p w14:paraId="000000A3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RYTMUS = trochej –U    daktyl –UU   spondej - -    jamb U-</w:t>
      </w:r>
    </w:p>
    <w:p w14:paraId="000000A4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EUFONIE = záměrné rozložení hlásek a hláskových skupin </w:t>
      </w:r>
    </w:p>
    <w:p w14:paraId="000000A5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chraptí tu ptáci vychrtlí, v pahýlech stromů vichr tlí</w:t>
      </w:r>
      <w:r>
        <w:rPr>
          <w:rFonts w:ascii="Times New Roman" w:eastAsia="Times New Roman" w:hAnsi="Times New Roman" w:cs="Times New Roman"/>
        </w:rPr>
        <w:t>)</w:t>
      </w:r>
    </w:p>
    <w:p w14:paraId="000000A6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ZVUKOMALBA = </w:t>
      </w:r>
      <w:r>
        <w:rPr>
          <w:rFonts w:ascii="Times New Roman" w:eastAsia="Times New Roman" w:hAnsi="Times New Roman" w:cs="Times New Roman"/>
          <w:i/>
        </w:rPr>
        <w:t>a na to pole podle skal, zelený mužík zatleskal</w:t>
      </w:r>
      <w:r>
        <w:rPr>
          <w:rFonts w:ascii="Times New Roman" w:eastAsia="Times New Roman" w:hAnsi="Times New Roman" w:cs="Times New Roman"/>
        </w:rPr>
        <w:t xml:space="preserve"> (slyšíme tleskání, šplouchání vody)</w:t>
      </w:r>
    </w:p>
    <w:p w14:paraId="000000A7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RÝM – sdružený aabb, střídavý abab, obkročný abba, přerývavý abcb</w:t>
      </w:r>
    </w:p>
    <w:p w14:paraId="000000A8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A9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 R O P Y   A    F I G U R Y :</w:t>
      </w:r>
    </w:p>
    <w:p w14:paraId="000000AA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PŘIROVNÁNÍ – obsahuje jako (</w:t>
      </w:r>
      <w:r>
        <w:rPr>
          <w:rFonts w:ascii="Times New Roman" w:eastAsia="Times New Roman" w:hAnsi="Times New Roman" w:cs="Times New Roman"/>
          <w:i/>
        </w:rPr>
        <w:t>chlap jako hora</w:t>
      </w:r>
      <w:r>
        <w:rPr>
          <w:rFonts w:ascii="Times New Roman" w:eastAsia="Times New Roman" w:hAnsi="Times New Roman" w:cs="Times New Roman"/>
        </w:rPr>
        <w:t>)</w:t>
      </w:r>
    </w:p>
    <w:p w14:paraId="000000AB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METAFORA = básnické pojmenování na základě vnější podobnosti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havraní vlasy, kastaněty podpatků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AC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METONYMIE = básnické pojmenování na základě vnitřní souvislosti (</w:t>
      </w:r>
      <w:r>
        <w:rPr>
          <w:rFonts w:ascii="Times New Roman" w:eastAsia="Times New Roman" w:hAnsi="Times New Roman" w:cs="Times New Roman"/>
          <w:i/>
        </w:rPr>
        <w:t>ty, moře, které neznáš neděli</w:t>
      </w:r>
      <w:r>
        <w:rPr>
          <w:rFonts w:ascii="Times New Roman" w:eastAsia="Times New Roman" w:hAnsi="Times New Roman" w:cs="Times New Roman"/>
        </w:rPr>
        <w:t>)</w:t>
      </w:r>
    </w:p>
    <w:p w14:paraId="000000AD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PERSONIFIKACE = polidštění (</w:t>
      </w:r>
      <w:r>
        <w:rPr>
          <w:rFonts w:ascii="Times New Roman" w:eastAsia="Times New Roman" w:hAnsi="Times New Roman" w:cs="Times New Roman"/>
          <w:i/>
        </w:rPr>
        <w:t>slunce se usmálo</w:t>
      </w:r>
      <w:r>
        <w:rPr>
          <w:rFonts w:ascii="Times New Roman" w:eastAsia="Times New Roman" w:hAnsi="Times New Roman" w:cs="Times New Roman"/>
        </w:rPr>
        <w:t>)</w:t>
      </w:r>
    </w:p>
    <w:p w14:paraId="000000AE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OXYMÓRON = významový rozpor (</w:t>
      </w:r>
      <w:r>
        <w:rPr>
          <w:rFonts w:ascii="Times New Roman" w:eastAsia="Times New Roman" w:hAnsi="Times New Roman" w:cs="Times New Roman"/>
          <w:i/>
        </w:rPr>
        <w:t>živá mrtvola</w:t>
      </w:r>
      <w:r>
        <w:rPr>
          <w:rFonts w:ascii="Times New Roman" w:eastAsia="Times New Roman" w:hAnsi="Times New Roman" w:cs="Times New Roman"/>
        </w:rPr>
        <w:t>)</w:t>
      </w:r>
    </w:p>
    <w:p w14:paraId="000000AF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SYNEKDOCHA = záměna části a celku </w:t>
      </w:r>
    </w:p>
    <w:p w14:paraId="000000B0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(</w:t>
      </w:r>
      <w:r>
        <w:rPr>
          <w:rFonts w:ascii="Times New Roman" w:eastAsia="Times New Roman" w:hAnsi="Times New Roman" w:cs="Times New Roman"/>
          <w:i/>
        </w:rPr>
        <w:t>nebyla tam ani ruka, ani noha</w:t>
      </w:r>
      <w:r>
        <w:rPr>
          <w:rFonts w:ascii="Times New Roman" w:eastAsia="Times New Roman" w:hAnsi="Times New Roman" w:cs="Times New Roman"/>
        </w:rPr>
        <w:t>)</w:t>
      </w:r>
    </w:p>
    <w:p w14:paraId="000000B1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EPITETON = básnický přívlastek (</w:t>
      </w:r>
      <w:r>
        <w:rPr>
          <w:rFonts w:ascii="Times New Roman" w:eastAsia="Times New Roman" w:hAnsi="Times New Roman" w:cs="Times New Roman"/>
          <w:i/>
        </w:rPr>
        <w:t>stříbrný vítr</w:t>
      </w:r>
      <w:r>
        <w:rPr>
          <w:rFonts w:ascii="Times New Roman" w:eastAsia="Times New Roman" w:hAnsi="Times New Roman" w:cs="Times New Roman"/>
        </w:rPr>
        <w:t>)</w:t>
      </w:r>
    </w:p>
    <w:p w14:paraId="000000B2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OPAKOVÁNÍ – epizeuxis = opakování v jednom verši (</w:t>
      </w:r>
      <w:r>
        <w:rPr>
          <w:rFonts w:ascii="Times New Roman" w:eastAsia="Times New Roman" w:hAnsi="Times New Roman" w:cs="Times New Roman"/>
          <w:i/>
        </w:rPr>
        <w:t>Sviť měsíčku, sviť</w:t>
      </w:r>
      <w:r>
        <w:rPr>
          <w:rFonts w:ascii="Times New Roman" w:eastAsia="Times New Roman" w:hAnsi="Times New Roman" w:cs="Times New Roman"/>
        </w:rPr>
        <w:t>)</w:t>
      </w:r>
    </w:p>
    <w:p w14:paraId="000000B3" w14:textId="77777777" w:rsidR="008A66D4" w:rsidRDefault="00000000">
      <w:pPr>
        <w:spacing w:line="240" w:lineRule="auto"/>
        <w:ind w:left="708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aliterace = opakuje se stejná hláska nebo skupina hlásek (</w:t>
      </w:r>
      <w:r>
        <w:rPr>
          <w:rFonts w:ascii="Times New Roman" w:eastAsia="Times New Roman" w:hAnsi="Times New Roman" w:cs="Times New Roman"/>
          <w:i/>
        </w:rPr>
        <w:t>plyne peníz po penízku</w:t>
      </w:r>
      <w:r>
        <w:t>)</w:t>
      </w:r>
    </w:p>
    <w:p w14:paraId="000000B4" w14:textId="77777777" w:rsidR="008A66D4" w:rsidRDefault="00000000">
      <w:pPr>
        <w:spacing w:line="240" w:lineRule="auto"/>
        <w:ind w:left="708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anafora = opakování na začátku veršů</w:t>
      </w:r>
    </w:p>
    <w:p w14:paraId="000000B5" w14:textId="77777777" w:rsidR="008A66D4" w:rsidRDefault="00000000">
      <w:pPr>
        <w:spacing w:line="240" w:lineRule="auto"/>
        <w:ind w:left="720" w:firstLine="69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Sto roků v šachtě žil, mlčel jsem.</w:t>
      </w:r>
    </w:p>
    <w:p w14:paraId="000000B6" w14:textId="77777777" w:rsidR="008A66D4" w:rsidRDefault="00000000">
      <w:pPr>
        <w:spacing w:line="240" w:lineRule="auto"/>
        <w:ind w:left="720" w:firstLine="6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Sto roků kopal jsem uhlí.</w:t>
      </w:r>
    </w:p>
    <w:p w14:paraId="000000B7" w14:textId="77777777" w:rsidR="008A66D4" w:rsidRDefault="00000000">
      <w:pPr>
        <w:spacing w:line="240" w:lineRule="auto"/>
        <w:ind w:left="708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epifora = opakování na konci veršů</w:t>
      </w:r>
    </w:p>
    <w:p w14:paraId="000000B8" w14:textId="77777777" w:rsidR="008A66D4" w:rsidRDefault="00000000">
      <w:pPr>
        <w:spacing w:line="240" w:lineRule="auto"/>
        <w:ind w:left="708"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Co to máš na té tkaničce? </w:t>
      </w:r>
    </w:p>
    <w:p w14:paraId="000000B9" w14:textId="77777777" w:rsidR="008A66D4" w:rsidRDefault="00000000">
      <w:pPr>
        <w:spacing w:line="240" w:lineRule="auto"/>
        <w:ind w:left="708" w:firstLine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Na krku na té tkaničce!.</w:t>
      </w:r>
    </w:p>
    <w:p w14:paraId="000000BA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BB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ALEGORIE = jinotaj = dílo má skrytý smysl</w:t>
      </w:r>
    </w:p>
    <w:p w14:paraId="000000BC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HYPERBOLA = zveličení</w:t>
      </w:r>
    </w:p>
    <w:p w14:paraId="000000BD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APOSTROFA = oslovení neživého nebo nepřítomného </w:t>
      </w:r>
      <w:r>
        <w:rPr>
          <w:rFonts w:ascii="Times New Roman" w:eastAsia="Times New Roman" w:hAnsi="Times New Roman" w:cs="Times New Roman"/>
          <w:i/>
        </w:rPr>
        <w:t>(ahoj sluníčko)</w:t>
      </w:r>
    </w:p>
    <w:p w14:paraId="000000BE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APOZIOPEZE = neukončená výpověď</w:t>
      </w:r>
    </w:p>
    <w:p w14:paraId="000000BF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INVERZE = obrácený slovosled</w:t>
      </w:r>
    </w:p>
    <w:p w14:paraId="000000C1" w14:textId="427A7B9A" w:rsidR="005A0A4F" w:rsidRDefault="00000000" w:rsidP="005A0A4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BÁSNICKÝ SUBJEKT (lyrický subjekt) = znamená to básník sám</w:t>
      </w:r>
    </w:p>
    <w:p w14:paraId="6FE4925E" w14:textId="77777777" w:rsidR="005A0A4F" w:rsidRDefault="005A0A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C2" w14:textId="77777777" w:rsidR="008A66D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Slohové postupy </w:t>
      </w:r>
    </w:p>
    <w:p w14:paraId="000000C3" w14:textId="77777777" w:rsidR="008A66D4" w:rsidRDefault="008A66D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00000C4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I. Informační - </w:t>
      </w:r>
      <w:r>
        <w:rPr>
          <w:rFonts w:ascii="Times New Roman" w:eastAsia="Times New Roman" w:hAnsi="Times New Roman" w:cs="Times New Roman"/>
          <w:sz w:val="18"/>
          <w:szCs w:val="18"/>
        </w:rPr>
        <w:t>fakta, co se kdy a kde stalo, prostě konstatuje (nevysvětluje)</w:t>
      </w:r>
    </w:p>
    <w:p w14:paraId="000000C5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u w:val="single"/>
        </w:rPr>
        <w:t xml:space="preserve">II. Popisný postup 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zachycuje znaky nějakého jevu (věci, osoby, zvířete, děje atd.) </w:t>
      </w:r>
    </w:p>
    <w:p w14:paraId="000000C6" w14:textId="77777777" w:rsidR="008A66D4" w:rsidRDefault="00000000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charakteristika - popis osoby </w:t>
      </w:r>
    </w:p>
    <w:p w14:paraId="000000C7" w14:textId="77777777" w:rsidR="008A66D4" w:rsidRDefault="00000000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odborný popis (v odborném stylu)</w:t>
      </w:r>
    </w:p>
    <w:p w14:paraId="000000C8" w14:textId="77777777" w:rsidR="008A66D4" w:rsidRDefault="00000000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líčení – umělecký popis </w:t>
      </w:r>
    </w:p>
    <w:p w14:paraId="000000C9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u w:val="single"/>
        </w:rPr>
        <w:t xml:space="preserve">III. Vyprávěcí postup - </w:t>
      </w:r>
      <w:r>
        <w:rPr>
          <w:rFonts w:ascii="Times New Roman" w:eastAsia="Times New Roman" w:hAnsi="Times New Roman" w:cs="Times New Roman"/>
          <w:sz w:val="18"/>
          <w:szCs w:val="18"/>
        </w:rPr>
        <w:t>průběh děje</w:t>
      </w:r>
    </w:p>
    <w:p w14:paraId="000000CA" w14:textId="77777777" w:rsidR="008A66D4" w:rsidRDefault="00000000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má zápletku, vyvrcholení a rozuzlení </w:t>
      </w:r>
    </w:p>
    <w:p w14:paraId="000000CB" w14:textId="77777777" w:rsidR="008A66D4" w:rsidRDefault="00000000">
      <w:pPr>
        <w:spacing w:line="240" w:lineRule="auto"/>
        <w:ind w:left="708"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chronologická posloupnost nebo retrospektiva</w:t>
      </w:r>
    </w:p>
    <w:p w14:paraId="000000CC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IV. Výkladový postup - </w:t>
      </w:r>
      <w:r>
        <w:rPr>
          <w:rFonts w:ascii="Times New Roman" w:eastAsia="Times New Roman" w:hAnsi="Times New Roman" w:cs="Times New Roman"/>
          <w:sz w:val="18"/>
          <w:szCs w:val="18"/>
        </w:rPr>
        <w:t>vysvětlují se jevy; předměty nebo děje – vznik a vývoj, jejich podstata i vnitřní vztahy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CD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u w:val="single"/>
        </w:rPr>
        <w:t xml:space="preserve">V. Úvahový postup -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autor se zamýšlí nad problémem, subjektivně ho hodnotí </w:t>
      </w:r>
    </w:p>
    <w:p w14:paraId="000000CE" w14:textId="77777777" w:rsidR="008A66D4" w:rsidRDefault="008A66D4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CF" w14:textId="77777777" w:rsidR="008A66D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Členění textu</w:t>
      </w:r>
    </w:p>
    <w:p w14:paraId="000000D0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</w:rPr>
        <w:t>Horizontální členění textu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 -  členění textu na odstavce a vyšší jednotky (kapitoly a oddíly)</w:t>
      </w:r>
    </w:p>
    <w:p w14:paraId="000000D1" w14:textId="77777777" w:rsidR="008A66D4" w:rsidRDefault="00000000">
      <w:pPr>
        <w:spacing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- každý text lze obecně rozčlenit na úvod, stať a závěr</w:t>
      </w:r>
    </w:p>
    <w:p w14:paraId="000000D2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</w:rPr>
        <w:t>Vertikální členění textu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 – velikost, typy a barva písma, titulky, grafy, schémata, členění textu pomocí číslic</w:t>
      </w:r>
    </w:p>
    <w:p w14:paraId="000000D3" w14:textId="77777777" w:rsidR="008A66D4" w:rsidRDefault="008A66D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D4" w14:textId="77777777" w:rsidR="008A66D4" w:rsidRDefault="008A66D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D5" w14:textId="77777777" w:rsidR="008A66D4" w:rsidRDefault="008A66D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6" w14:textId="77777777" w:rsidR="008A66D4" w:rsidRDefault="008A66D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7" w14:textId="77777777" w:rsidR="008A66D4" w:rsidRDefault="008A66D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8" w14:textId="77777777" w:rsidR="008A66D4" w:rsidRPr="00526E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6ECB">
        <w:rPr>
          <w:rFonts w:ascii="Times New Roman" w:eastAsia="Times New Roman" w:hAnsi="Times New Roman" w:cs="Times New Roman"/>
          <w:b/>
          <w:sz w:val="24"/>
          <w:szCs w:val="24"/>
        </w:rPr>
        <w:t>JAZYKOVÉ PROSTŘEDKY</w:t>
      </w:r>
    </w:p>
    <w:p w14:paraId="000000D9" w14:textId="77777777" w:rsidR="008A66D4" w:rsidRPr="00526EC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26EC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UMĚLECKÉHO A NEUMĚLECKÉHO TEXTU</w:t>
      </w:r>
    </w:p>
    <w:p w14:paraId="000000DA" w14:textId="77777777" w:rsidR="008A66D4" w:rsidRDefault="008A66D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</w:p>
    <w:p w14:paraId="000000DB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C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Jazyk a) spisovný nebo b) nespisovný?</w:t>
      </w:r>
    </w:p>
    <w:p w14:paraId="000000DD" w14:textId="77777777" w:rsidR="008A66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spisovná čeština </w:t>
      </w:r>
    </w:p>
    <w:p w14:paraId="000000DE" w14:textId="77777777" w:rsidR="008A66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obecná čeština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vejšlap, velký vokno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0000DF" w14:textId="77777777" w:rsidR="008A66D4" w:rsidRDefault="008A66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E0" w14:textId="77777777" w:rsidR="008A66D4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Užívá autor?</w:t>
      </w:r>
    </w:p>
    <w:p w14:paraId="000000E1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Archaismy = slova zastaralá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záložna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E2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Slova knižní = vznešené, vzletné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činiti, velebit)</w:t>
      </w:r>
    </w:p>
    <w:p w14:paraId="000000E3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Odborné názvy = termíny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lingvistika, jazykověda)</w:t>
      </w:r>
    </w:p>
    <w:p w14:paraId="000000E4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Básnická pojmenování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pršelo listí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E5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Přirovnání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(chlap jako hora)</w:t>
      </w:r>
    </w:p>
    <w:p w14:paraId="000000E6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Slova citově zabarvená (zdrobněliny -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sluníčko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</w:p>
    <w:p w14:paraId="000000E7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vulgarismy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hajzl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jazyk nespisovný)</w:t>
      </w:r>
    </w:p>
    <w:p w14:paraId="000000E8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Slova cizího původu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)? </w:t>
      </w:r>
    </w:p>
    <w:p w14:paraId="000000E9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Frazeologická = ustálená pojmenování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vzít nohy na ramena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EA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Opakování</w:t>
      </w:r>
    </w:p>
    <w:p w14:paraId="000000EB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Dlouhá, složitá souvětí nebo krátké věty</w:t>
      </w:r>
    </w:p>
    <w:p w14:paraId="000000EC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Prostředky větné kondenzace (= hutnost textu, hromadění významu)</w:t>
      </w:r>
    </w:p>
    <w:p w14:paraId="000000ED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Inverze - obrácený slovosled</w:t>
      </w:r>
    </w:p>
    <w:p w14:paraId="000000EE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Apoziopeze - neukončené výpovědi …</w:t>
      </w:r>
    </w:p>
    <w:p w14:paraId="000000EF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Věty zvolací</w:t>
      </w:r>
    </w:p>
    <w:p w14:paraId="000000F0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Kontaktové prostředky = obracení se ke čtenáři</w:t>
      </w:r>
    </w:p>
    <w:p w14:paraId="000000F1" w14:textId="77777777" w:rsidR="008A66D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Řečnické otázky – nečekám na ně odpověď</w:t>
      </w:r>
    </w:p>
    <w:p w14:paraId="000000F2" w14:textId="5733946B" w:rsidR="00C164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Apozice </w:t>
      </w:r>
      <w:r w:rsidR="00C1649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přístavek</w:t>
      </w:r>
    </w:p>
    <w:p w14:paraId="515F597D" w14:textId="77777777" w:rsidR="00C1649A" w:rsidRDefault="00C164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F9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ČASOVÁ OSA </w:t>
      </w:r>
      <w:r>
        <w:rPr>
          <w:b/>
          <w:color w:val="000000"/>
          <w:sz w:val="24"/>
          <w:szCs w:val="24"/>
          <w:u w:val="single"/>
        </w:rPr>
        <w:t>AUTO</w:t>
      </w:r>
      <w:r>
        <w:rPr>
          <w:b/>
          <w:sz w:val="24"/>
          <w:szCs w:val="24"/>
          <w:u w:val="single"/>
        </w:rPr>
        <w:t>RŮ</w:t>
      </w:r>
    </w:p>
    <w:p w14:paraId="000000FA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000000FB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000000FC" w14:textId="77777777" w:rsidR="008A66D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Četba – 20 knih</w:t>
      </w:r>
    </w:p>
    <w:p w14:paraId="000000FD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14:paraId="000000FE" w14:textId="77777777" w:rsidR="008A66D4" w:rsidRDefault="008A6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</w:p>
    <w:p w14:paraId="000000FF" w14:textId="77777777" w:rsidR="008A66D4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(15.), 16., 17. století </w:t>
      </w:r>
      <w:r>
        <w:rPr>
          <w:sz w:val="24"/>
          <w:szCs w:val="24"/>
        </w:rPr>
        <w:tab/>
        <w:t>Renesance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SHAKESPEARE</w:t>
      </w:r>
    </w:p>
    <w:p w14:paraId="00000100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1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2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3" w14:textId="77777777" w:rsidR="008A66D4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17. století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Klasicismus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MOLIÉRE</w:t>
      </w:r>
    </w:p>
    <w:p w14:paraId="00000104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5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6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8" w14:textId="0B2DD48A" w:rsidR="008A66D4" w:rsidRDefault="00000000" w:rsidP="00E91440">
      <w:pPr>
        <w:spacing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>19. století – 1. pol.</w:t>
      </w:r>
      <w:r>
        <w:rPr>
          <w:sz w:val="24"/>
          <w:szCs w:val="24"/>
        </w:rPr>
        <w:tab/>
        <w:t>Národní obrození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ČELAKOVSKÝ</w:t>
      </w:r>
      <w:r w:rsidR="00E91440">
        <w:rPr>
          <w:sz w:val="24"/>
          <w:szCs w:val="24"/>
        </w:rPr>
        <w:br/>
      </w:r>
      <w:r>
        <w:rPr>
          <w:sz w:val="24"/>
          <w:szCs w:val="24"/>
        </w:rPr>
        <w:t>Romantismus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POE</w:t>
      </w:r>
    </w:p>
    <w:p w14:paraId="00000109" w14:textId="77777777" w:rsidR="008A66D4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ERBEN (50.léta)</w:t>
      </w:r>
    </w:p>
    <w:p w14:paraId="0000010A" w14:textId="08514DD2" w:rsidR="008A66D4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- 2. pol.</w:t>
      </w:r>
      <w:r>
        <w:rPr>
          <w:sz w:val="24"/>
          <w:szCs w:val="24"/>
        </w:rPr>
        <w:tab/>
        <w:t>Realismus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BOROVSKÝ</w:t>
      </w:r>
    </w:p>
    <w:p w14:paraId="0000010B" w14:textId="77777777" w:rsidR="008A66D4" w:rsidRDefault="00000000" w:rsidP="00C1649A">
      <w:pPr>
        <w:spacing w:line="240" w:lineRule="auto"/>
        <w:ind w:left="5053" w:firstLine="707"/>
        <w:rPr>
          <w:sz w:val="24"/>
          <w:szCs w:val="24"/>
        </w:rPr>
      </w:pPr>
      <w:r>
        <w:rPr>
          <w:sz w:val="24"/>
          <w:szCs w:val="24"/>
        </w:rPr>
        <w:t xml:space="preserve">NERUDA </w:t>
      </w:r>
      <w:r>
        <w:rPr>
          <w:sz w:val="20"/>
          <w:szCs w:val="20"/>
        </w:rPr>
        <w:t>(Májovci)</w:t>
      </w:r>
    </w:p>
    <w:p w14:paraId="0000010C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D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E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0F" w14:textId="77777777" w:rsidR="008A66D4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pol. 20. století</w:t>
      </w:r>
      <w:r>
        <w:rPr>
          <w:sz w:val="24"/>
          <w:szCs w:val="24"/>
        </w:rPr>
        <w:tab/>
        <w:t xml:space="preserve">Buřiči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DYK</w:t>
      </w:r>
    </w:p>
    <w:p w14:paraId="00000110" w14:textId="77777777" w:rsidR="008A66D4" w:rsidRDefault="00000000">
      <w:pPr>
        <w:spacing w:line="240" w:lineRule="auto"/>
        <w:ind w:left="1416" w:firstLine="707"/>
        <w:rPr>
          <w:sz w:val="24"/>
          <w:szCs w:val="24"/>
        </w:rPr>
      </w:pPr>
      <w:r>
        <w:rPr>
          <w:sz w:val="24"/>
          <w:szCs w:val="24"/>
        </w:rPr>
        <w:t xml:space="preserve">Proletářská poezie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WOLKER</w:t>
      </w:r>
    </w:p>
    <w:p w14:paraId="00000111" w14:textId="77777777" w:rsidR="008A66D4" w:rsidRDefault="00000000">
      <w:pPr>
        <w:spacing w:line="240" w:lineRule="auto"/>
        <w:ind w:left="1416" w:firstLine="707"/>
        <w:rPr>
          <w:sz w:val="24"/>
          <w:szCs w:val="24"/>
        </w:rPr>
      </w:pPr>
      <w:r>
        <w:rPr>
          <w:sz w:val="24"/>
          <w:szCs w:val="24"/>
        </w:rPr>
        <w:t xml:space="preserve">Česká meziválečná literatura </w:t>
      </w:r>
      <w:r>
        <w:rPr>
          <w:sz w:val="24"/>
          <w:szCs w:val="24"/>
        </w:rPr>
        <w:tab/>
        <w:t>ČAPEK</w:t>
      </w:r>
    </w:p>
    <w:p w14:paraId="00000112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13" w14:textId="36CC581D" w:rsidR="008A66D4" w:rsidRDefault="00000000">
      <w:pPr>
        <w:spacing w:line="240" w:lineRule="auto"/>
        <w:ind w:left="1416" w:firstLine="707"/>
        <w:rPr>
          <w:sz w:val="24"/>
          <w:szCs w:val="24"/>
        </w:rPr>
      </w:pPr>
      <w:r>
        <w:rPr>
          <w:sz w:val="24"/>
          <w:szCs w:val="24"/>
        </w:rPr>
        <w:t>Světová literatura</w:t>
      </w:r>
      <w:r w:rsidR="00C250F3">
        <w:rPr>
          <w:sz w:val="24"/>
          <w:szCs w:val="24"/>
        </w:rPr>
        <w:tab/>
      </w:r>
      <w:r w:rsidR="00C250F3">
        <w:rPr>
          <w:sz w:val="24"/>
          <w:szCs w:val="24"/>
        </w:rPr>
        <w:tab/>
      </w:r>
      <w:r w:rsidR="00C250F3">
        <w:rPr>
          <w:sz w:val="24"/>
          <w:szCs w:val="24"/>
        </w:rPr>
        <w:tab/>
      </w:r>
      <w:r>
        <w:rPr>
          <w:sz w:val="24"/>
          <w:szCs w:val="24"/>
        </w:rPr>
        <w:t xml:space="preserve">HEMINGWAY </w:t>
      </w:r>
      <w:r>
        <w:rPr>
          <w:sz w:val="20"/>
          <w:szCs w:val="20"/>
        </w:rPr>
        <w:t>(Ztracená generace)</w:t>
      </w:r>
    </w:p>
    <w:p w14:paraId="00000114" w14:textId="77777777" w:rsidR="008A66D4" w:rsidRDefault="00000000" w:rsidP="00C250F3">
      <w:pPr>
        <w:spacing w:line="240" w:lineRule="auto"/>
        <w:ind w:left="5053" w:firstLine="707"/>
        <w:rPr>
          <w:sz w:val="24"/>
          <w:szCs w:val="24"/>
        </w:rPr>
      </w:pPr>
      <w:r>
        <w:rPr>
          <w:sz w:val="24"/>
          <w:szCs w:val="24"/>
        </w:rPr>
        <w:t xml:space="preserve">STEINBECK </w:t>
      </w:r>
      <w:r>
        <w:rPr>
          <w:sz w:val="20"/>
          <w:szCs w:val="20"/>
        </w:rPr>
        <w:t>(Ztracená generace)</w:t>
      </w:r>
    </w:p>
    <w:p w14:paraId="00000115" w14:textId="77777777" w:rsidR="008A66D4" w:rsidRDefault="00000000" w:rsidP="00C250F3">
      <w:pPr>
        <w:spacing w:line="240" w:lineRule="auto"/>
        <w:ind w:left="5053" w:firstLine="707"/>
        <w:rPr>
          <w:sz w:val="24"/>
          <w:szCs w:val="24"/>
        </w:rPr>
      </w:pPr>
      <w:r>
        <w:rPr>
          <w:sz w:val="24"/>
          <w:szCs w:val="24"/>
        </w:rPr>
        <w:t>ROLLAND</w:t>
      </w:r>
    </w:p>
    <w:p w14:paraId="00000116" w14:textId="77777777" w:rsidR="008A66D4" w:rsidRDefault="00000000" w:rsidP="00C250F3">
      <w:pPr>
        <w:spacing w:line="240" w:lineRule="auto"/>
        <w:ind w:left="5053" w:firstLine="707"/>
        <w:rPr>
          <w:sz w:val="24"/>
          <w:szCs w:val="24"/>
        </w:rPr>
      </w:pPr>
      <w:r>
        <w:rPr>
          <w:sz w:val="24"/>
          <w:szCs w:val="24"/>
        </w:rPr>
        <w:t>EXUPÉRY</w:t>
      </w:r>
    </w:p>
    <w:p w14:paraId="00000117" w14:textId="77777777" w:rsidR="008A66D4" w:rsidRDefault="00000000" w:rsidP="00C250F3">
      <w:pPr>
        <w:spacing w:line="240" w:lineRule="auto"/>
        <w:ind w:left="5053" w:firstLine="707"/>
        <w:rPr>
          <w:i/>
          <w:sz w:val="20"/>
          <w:szCs w:val="20"/>
        </w:rPr>
      </w:pPr>
      <w:r>
        <w:rPr>
          <w:sz w:val="24"/>
          <w:szCs w:val="24"/>
        </w:rPr>
        <w:t xml:space="preserve">KAFKA </w:t>
      </w:r>
      <w:r>
        <w:rPr>
          <w:sz w:val="20"/>
          <w:szCs w:val="20"/>
        </w:rPr>
        <w:t>(pražská, židovská, německá lit.)</w:t>
      </w:r>
    </w:p>
    <w:p w14:paraId="00000118" w14:textId="585D32C4" w:rsidR="008A66D4" w:rsidRDefault="00C250F3">
      <w:pPr>
        <w:spacing w:line="240" w:lineRule="auto"/>
        <w:ind w:left="4956" w:firstLine="707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119" w14:textId="77777777" w:rsidR="008A66D4" w:rsidRDefault="008A66D4">
      <w:pPr>
        <w:spacing w:line="240" w:lineRule="auto"/>
        <w:rPr>
          <w:sz w:val="24"/>
          <w:szCs w:val="24"/>
        </w:rPr>
      </w:pPr>
    </w:p>
    <w:p w14:paraId="0000011A" w14:textId="6017251C" w:rsidR="008A66D4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pol. 20. století</w:t>
      </w:r>
      <w:r>
        <w:rPr>
          <w:sz w:val="24"/>
          <w:szCs w:val="24"/>
        </w:rPr>
        <w:tab/>
        <w:t>Česká literatura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35BD">
        <w:rPr>
          <w:sz w:val="24"/>
          <w:szCs w:val="24"/>
        </w:rPr>
        <w:tab/>
      </w:r>
      <w:r>
        <w:rPr>
          <w:sz w:val="24"/>
          <w:szCs w:val="24"/>
        </w:rPr>
        <w:t xml:space="preserve">PAVEL </w:t>
      </w:r>
      <w:r>
        <w:rPr>
          <w:sz w:val="20"/>
          <w:szCs w:val="20"/>
        </w:rPr>
        <w:t>(oficiální)</w:t>
      </w:r>
    </w:p>
    <w:p w14:paraId="0000011B" w14:textId="77777777" w:rsidR="008A66D4" w:rsidRDefault="00000000" w:rsidP="00A435BD">
      <w:pPr>
        <w:spacing w:line="240" w:lineRule="auto"/>
        <w:ind w:left="5053" w:firstLine="707"/>
        <w:rPr>
          <w:sz w:val="24"/>
          <w:szCs w:val="24"/>
        </w:rPr>
      </w:pPr>
      <w:r>
        <w:rPr>
          <w:sz w:val="24"/>
          <w:szCs w:val="24"/>
        </w:rPr>
        <w:t xml:space="preserve">HRABAL </w:t>
      </w:r>
      <w:r>
        <w:rPr>
          <w:sz w:val="20"/>
          <w:szCs w:val="20"/>
        </w:rPr>
        <w:t>(samizdatová, exilová)</w:t>
      </w:r>
    </w:p>
    <w:p w14:paraId="0000011C" w14:textId="77777777" w:rsidR="008A66D4" w:rsidRDefault="00000000" w:rsidP="00A435BD">
      <w:pPr>
        <w:spacing w:line="240" w:lineRule="auto"/>
        <w:ind w:left="5053" w:firstLine="707"/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t xml:space="preserve">KUNDERA </w:t>
      </w:r>
      <w:r>
        <w:rPr>
          <w:sz w:val="20"/>
          <w:szCs w:val="20"/>
        </w:rPr>
        <w:t>(samizdatová, exilová)</w:t>
      </w:r>
    </w:p>
    <w:sectPr w:rsidR="008A66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042E3" w14:textId="77777777" w:rsidR="00DF153F" w:rsidRDefault="00DF153F">
      <w:pPr>
        <w:spacing w:line="240" w:lineRule="auto"/>
      </w:pPr>
      <w:r>
        <w:separator/>
      </w:r>
    </w:p>
  </w:endnote>
  <w:endnote w:type="continuationSeparator" w:id="0">
    <w:p w14:paraId="46F93E59" w14:textId="77777777" w:rsidR="00DF153F" w:rsidRDefault="00DF1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0" w14:textId="77777777" w:rsidR="008A66D4" w:rsidRDefault="008A66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2" w14:textId="77777777" w:rsidR="008A66D4" w:rsidRDefault="008A66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1" w14:textId="77777777" w:rsidR="008A66D4" w:rsidRDefault="008A66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C4DF7" w14:textId="77777777" w:rsidR="00DF153F" w:rsidRDefault="00DF153F">
      <w:pPr>
        <w:spacing w:line="240" w:lineRule="auto"/>
      </w:pPr>
      <w:r>
        <w:separator/>
      </w:r>
    </w:p>
  </w:footnote>
  <w:footnote w:type="continuationSeparator" w:id="0">
    <w:p w14:paraId="2BE22B39" w14:textId="77777777" w:rsidR="00DF153F" w:rsidRDefault="00DF15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1E" w14:textId="77777777" w:rsidR="008A66D4" w:rsidRDefault="008A66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1D" w14:textId="77777777" w:rsidR="008A66D4" w:rsidRDefault="008A66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1F" w14:textId="77777777" w:rsidR="008A66D4" w:rsidRDefault="008A66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F4B02"/>
    <w:multiLevelType w:val="multilevel"/>
    <w:tmpl w:val="BBD43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2B37"/>
    <w:multiLevelType w:val="multilevel"/>
    <w:tmpl w:val="1A20A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510D7"/>
    <w:multiLevelType w:val="multilevel"/>
    <w:tmpl w:val="5B1821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08668">
    <w:abstractNumId w:val="0"/>
  </w:num>
  <w:num w:numId="2" w16cid:durableId="701127257">
    <w:abstractNumId w:val="2"/>
  </w:num>
  <w:num w:numId="3" w16cid:durableId="204571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6D4"/>
    <w:rsid w:val="000F5386"/>
    <w:rsid w:val="0026205B"/>
    <w:rsid w:val="00526ECB"/>
    <w:rsid w:val="005A0A4F"/>
    <w:rsid w:val="0070374F"/>
    <w:rsid w:val="008A66D4"/>
    <w:rsid w:val="00A435BD"/>
    <w:rsid w:val="00C1649A"/>
    <w:rsid w:val="00C250F3"/>
    <w:rsid w:val="00DF153F"/>
    <w:rsid w:val="00E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B219"/>
  <w15:docId w15:val="{CE122606-6439-40DA-B040-4D134B76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cs-CZ" w:eastAsia="ja-JP" w:bidi="ar-SA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7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58F"/>
    <w:rPr>
      <w:color w:val="0000FF"/>
      <w:u w:val="single"/>
    </w:rPr>
  </w:style>
  <w:style w:type="paragraph" w:customStyle="1" w:styleId="Default">
    <w:name w:val="Default"/>
    <w:rsid w:val="0032758F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tgc">
    <w:name w:val="_tgc"/>
    <w:basedOn w:val="DefaultParagraphFont"/>
    <w:rsid w:val="0058350F"/>
  </w:style>
  <w:style w:type="character" w:styleId="Strong">
    <w:name w:val="Strong"/>
    <w:basedOn w:val="DefaultParagraphFont"/>
    <w:uiPriority w:val="22"/>
    <w:qFormat/>
    <w:rsid w:val="00EC187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187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870"/>
    <w:rPr>
      <w:color w:val="auto"/>
      <w:vertAlign w:val="baseline"/>
    </w:rPr>
  </w:style>
  <w:style w:type="paragraph" w:styleId="Footer">
    <w:name w:val="footer"/>
    <w:basedOn w:val="Normal"/>
    <w:link w:val="FooterChar"/>
    <w:uiPriority w:val="99"/>
    <w:semiHidden/>
    <w:unhideWhenUsed/>
    <w:rsid w:val="00EC187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870"/>
    <w:rPr>
      <w:color w:val="auto"/>
      <w:vertAlign w:val="baseline"/>
    </w:rPr>
  </w:style>
  <w:style w:type="character" w:styleId="CommentReference">
    <w:name w:val="annotation reference"/>
    <w:basedOn w:val="DefaultParagraphFont"/>
    <w:uiPriority w:val="99"/>
    <w:semiHidden/>
    <w:unhideWhenUsed/>
    <w:rsid w:val="00DC3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F51"/>
    <w:rPr>
      <w:color w:val="auto"/>
      <w:sz w:val="20"/>
      <w:szCs w:val="20"/>
      <w:vertAlign w:val="baseli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F51"/>
    <w:rPr>
      <w:b/>
      <w:bCs/>
      <w:color w:val="auto"/>
      <w:sz w:val="20"/>
      <w:szCs w:val="20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F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51"/>
    <w:rPr>
      <w:rFonts w:ascii="Segoe UI" w:hAnsi="Segoe UI" w:cs="Segoe UI"/>
      <w:color w:val="auto"/>
      <w:sz w:val="18"/>
      <w:szCs w:val="18"/>
      <w:vertAlign w:val="baseline"/>
    </w:rPr>
  </w:style>
  <w:style w:type="paragraph" w:styleId="NormalWeb">
    <w:name w:val="Normal (Web)"/>
    <w:basedOn w:val="Normal"/>
    <w:uiPriority w:val="99"/>
    <w:unhideWhenUsed/>
    <w:rsid w:val="0024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238"/>
    <w:rPr>
      <w:i/>
      <w:iCs/>
    </w:rPr>
  </w:style>
  <w:style w:type="character" w:customStyle="1" w:styleId="FSCtabulkovtextChar">
    <w:name w:val="FSCtabulkový text Char"/>
    <w:link w:val="FSCtabulkovtext"/>
    <w:locked/>
    <w:rsid w:val="00735207"/>
    <w:rPr>
      <w:rFonts w:asciiTheme="majorHAnsi" w:eastAsia="Times New Roman" w:hAnsiTheme="majorHAnsi" w:cs="Times New Roman"/>
      <w:sz w:val="20"/>
      <w:szCs w:val="20"/>
      <w:lang w:eastAsia="cs-CZ"/>
    </w:rPr>
  </w:style>
  <w:style w:type="paragraph" w:customStyle="1" w:styleId="FSCtabulkovtext">
    <w:name w:val="FSCtabulkový text"/>
    <w:basedOn w:val="Normal"/>
    <w:link w:val="FSCtabulkovtextChar"/>
    <w:qFormat/>
    <w:rsid w:val="00735207"/>
    <w:pPr>
      <w:spacing w:line="240" w:lineRule="auto"/>
    </w:pPr>
    <w:rPr>
      <w:rFonts w:asciiTheme="majorHAnsi" w:eastAsia="Times New Roman" w:hAnsiTheme="majorHAnsi" w:cs="Times New Roman"/>
      <w:color w:val="FF0000"/>
      <w:sz w:val="20"/>
      <w:szCs w:val="20"/>
      <w:vertAlign w:val="superscript"/>
    </w:rPr>
  </w:style>
  <w:style w:type="character" w:customStyle="1" w:styleId="apple-tab-span">
    <w:name w:val="apple-tab-span"/>
    <w:basedOn w:val="DefaultParagraphFont"/>
    <w:rsid w:val="00946D19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Epika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Lyrick%C3%A1_poez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s.wikipedia.org/wiki/Lyrick%C3%A1_poezi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Pov%C3%ADdk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QFQeN4NNgmOTuUGefranpBt3g==">CgMxLjA4AHIhMTNsZXZUT2xIdTlhcHJ3SGYweHZMdEhLcnBtbEdCVjFM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1645</Words>
  <Characters>9380</Characters>
  <Application>Microsoft Office Word</Application>
  <DocSecurity>0</DocSecurity>
  <Lines>78</Lines>
  <Paragraphs>22</Paragraphs>
  <ScaleCrop>false</ScaleCrop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Svaťa a Ruda</dc:creator>
  <cp:lastModifiedBy>Richard Dluhoš</cp:lastModifiedBy>
  <cp:revision>7</cp:revision>
  <dcterms:created xsi:type="dcterms:W3CDTF">2014-04-20T00:01:00Z</dcterms:created>
  <dcterms:modified xsi:type="dcterms:W3CDTF">2024-12-05T15:19:00Z</dcterms:modified>
</cp:coreProperties>
</file>