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42A45" w14:textId="01FF1CF0" w:rsidR="006365F3" w:rsidRDefault="00E238EE" w:rsidP="006365F3">
      <w:pPr>
        <w:pStyle w:val="Nzev"/>
      </w:pPr>
      <w:r>
        <w:t>20. Soubory Java</w:t>
      </w:r>
    </w:p>
    <w:p w14:paraId="648F7831" w14:textId="180E91E1" w:rsidR="006365F3" w:rsidRDefault="006365F3" w:rsidP="006365F3">
      <w:r>
        <w:t xml:space="preserve">Data, resp. objekty uložené v paměti, se samozřejmě s vypnutím aplikace ztratí. Pokud chceme zajistit, aby data byla tzv. </w:t>
      </w:r>
      <w:r>
        <w:rPr>
          <w:rStyle w:val="Siln"/>
        </w:rPr>
        <w:t>perzistentní</w:t>
      </w:r>
      <w:r>
        <w:t xml:space="preserve"> (trvalá), musíme je při ukončení programu </w:t>
      </w:r>
      <w:r>
        <w:rPr>
          <w:rStyle w:val="Siln"/>
        </w:rPr>
        <w:t>uložit</w:t>
      </w:r>
      <w:r>
        <w:t xml:space="preserve"> a při načtení programu opět </w:t>
      </w:r>
      <w:r>
        <w:rPr>
          <w:rStyle w:val="Siln"/>
        </w:rPr>
        <w:t>načíst</w:t>
      </w:r>
      <w:r>
        <w:t>.</w:t>
      </w:r>
    </w:p>
    <w:p w14:paraId="1293F75C" w14:textId="77777777" w:rsidR="00BC084B" w:rsidRDefault="00BC084B" w:rsidP="006365F3"/>
    <w:p w14:paraId="7DA490E6" w14:textId="12B1B7A6" w:rsidR="00BC084B" w:rsidRDefault="00BC084B" w:rsidP="00BC084B">
      <w:pPr>
        <w:pStyle w:val="Nadpis2"/>
        <w:rPr>
          <w:color w:val="auto"/>
        </w:rPr>
      </w:pPr>
      <w:r w:rsidRPr="00BC084B">
        <w:rPr>
          <w:color w:val="auto"/>
        </w:rPr>
        <w:t>Konverze Path na File</w:t>
      </w:r>
    </w:p>
    <w:p w14:paraId="09C2AC9B" w14:textId="77777777" w:rsidR="00BC084B" w:rsidRDefault="00BC084B" w:rsidP="00BC084B">
      <w:r>
        <w:t>Path path = Path.of(...);</w:t>
      </w:r>
    </w:p>
    <w:p w14:paraId="0C64619F" w14:textId="77777777" w:rsidR="00BC084B" w:rsidRDefault="00BC084B" w:rsidP="00BC084B">
      <w:r>
        <w:t>File file = path.toFile();</w:t>
      </w:r>
    </w:p>
    <w:p w14:paraId="56E0DD20" w14:textId="18C0EA9C" w:rsidR="00BC084B" w:rsidRDefault="00BC084B" w:rsidP="00BC084B"/>
    <w:p w14:paraId="4802EE94" w14:textId="4156106D" w:rsidR="00BC084B" w:rsidRPr="00BC084B" w:rsidRDefault="00BC084B" w:rsidP="00BC084B">
      <w:pPr>
        <w:pStyle w:val="Nadpis2"/>
        <w:rPr>
          <w:color w:val="auto"/>
        </w:rPr>
      </w:pPr>
      <w:r w:rsidRPr="00BC084B">
        <w:rPr>
          <w:color w:val="auto"/>
        </w:rPr>
        <w:t>Konverze File na Path</w:t>
      </w:r>
    </w:p>
    <w:p w14:paraId="343962B4" w14:textId="77777777" w:rsidR="00BC084B" w:rsidRDefault="00BC084B" w:rsidP="00BC084B">
      <w:r>
        <w:t>File file = new File(...);</w:t>
      </w:r>
    </w:p>
    <w:p w14:paraId="188C5FAC" w14:textId="77777777" w:rsidR="00BC084B" w:rsidRDefault="00BC084B" w:rsidP="00BC084B">
      <w:r>
        <w:t>Path path = file.toPath();</w:t>
      </w:r>
    </w:p>
    <w:p w14:paraId="08666EDF" w14:textId="77777777" w:rsidR="00E50D8C" w:rsidRDefault="00E50D8C" w:rsidP="00BC084B"/>
    <w:p w14:paraId="1B72C28B" w14:textId="6755BE65" w:rsidR="00E50D8C" w:rsidRDefault="00E50D8C" w:rsidP="00BC084B">
      <w:r>
        <w:t>Soubor – množina údajů uložená ve vnější paměti PC</w:t>
      </w:r>
    </w:p>
    <w:p w14:paraId="5128C097" w14:textId="7C61361B" w:rsidR="00E50D8C" w:rsidRDefault="00E50D8C" w:rsidP="00BC084B">
      <w:r>
        <w:t>Typické operace – otevření souboru, čtení dat, zápis dat, zavření souboru</w:t>
      </w:r>
    </w:p>
    <w:p w14:paraId="2F3AE6A2" w14:textId="0DFD8103" w:rsidR="00E50D8C" w:rsidRDefault="00E50D8C" w:rsidP="00BC084B">
      <w:r>
        <w:t>Typy souborů – textové, binární</w:t>
      </w:r>
    </w:p>
    <w:p w14:paraId="4841876A" w14:textId="77777777" w:rsidR="00E50D8C" w:rsidRDefault="00E50D8C" w:rsidP="00BC084B"/>
    <w:p w14:paraId="0C54413C" w14:textId="5B518E21" w:rsidR="00E50D8C" w:rsidRPr="00E50D8C" w:rsidRDefault="00E50D8C" w:rsidP="00E50D8C">
      <w:pPr>
        <w:pStyle w:val="Nadpis2"/>
        <w:rPr>
          <w:color w:val="auto"/>
        </w:rPr>
      </w:pPr>
      <w:r w:rsidRPr="00E50D8C">
        <w:rPr>
          <w:color w:val="auto"/>
        </w:rPr>
        <w:t>Textový soubor</w:t>
      </w:r>
    </w:p>
    <w:p w14:paraId="0ED52BB8" w14:textId="7B19D24B" w:rsidR="00BC084B" w:rsidRDefault="00E50D8C" w:rsidP="00E50D8C">
      <w:r>
        <w:t>Posloupnost znaků členěna na řádky</w:t>
      </w:r>
    </w:p>
    <w:p w14:paraId="39735CA1" w14:textId="1553CC4D" w:rsidR="003223E8" w:rsidRDefault="003223E8" w:rsidP="00E50D8C">
      <w:r>
        <w:t>EOL (End of Line) – znak konce řádku !platformově závislý!</w:t>
      </w:r>
    </w:p>
    <w:p w14:paraId="60103807" w14:textId="5C94AD8C" w:rsidR="003223E8" w:rsidRDefault="003223E8" w:rsidP="00E50D8C">
      <w:r>
        <w:tab/>
        <w:t>LF – Unix</w:t>
      </w:r>
    </w:p>
    <w:p w14:paraId="5D4883DF" w14:textId="7ED56230" w:rsidR="003223E8" w:rsidRDefault="003223E8" w:rsidP="00E50D8C">
      <w:r>
        <w:tab/>
        <w:t>CR/LF – Windows</w:t>
      </w:r>
    </w:p>
    <w:p w14:paraId="0EF24705" w14:textId="08862FA6" w:rsidR="003223E8" w:rsidRDefault="003223E8" w:rsidP="00E50D8C">
      <w:r>
        <w:tab/>
        <w:t xml:space="preserve">CR </w:t>
      </w:r>
      <w:r w:rsidR="00737BE6">
        <w:t>–</w:t>
      </w:r>
      <w:r>
        <w:t xml:space="preserve"> Macintosh</w:t>
      </w:r>
    </w:p>
    <w:p w14:paraId="1C59F337" w14:textId="77777777" w:rsidR="00737BE6" w:rsidRDefault="00737BE6" w:rsidP="00E50D8C"/>
    <w:p w14:paraId="60746406" w14:textId="7AA7F571" w:rsidR="00737BE6" w:rsidRDefault="00737BE6" w:rsidP="00737BE6">
      <w:pPr>
        <w:pStyle w:val="Nadpis2"/>
        <w:rPr>
          <w:color w:val="auto"/>
        </w:rPr>
      </w:pPr>
      <w:r w:rsidRPr="00737BE6">
        <w:rPr>
          <w:color w:val="auto"/>
        </w:rPr>
        <w:t>Binární soubor</w:t>
      </w:r>
    </w:p>
    <w:p w14:paraId="6C55ADB9" w14:textId="5B1A60D7" w:rsidR="00737BE6" w:rsidRDefault="00737BE6" w:rsidP="00737BE6">
      <w:r>
        <w:t>Posloupnost bajtů</w:t>
      </w:r>
    </w:p>
    <w:p w14:paraId="4E914138" w14:textId="01FB1550" w:rsidR="00737BE6" w:rsidRDefault="00737BE6" w:rsidP="00737BE6">
      <w:pPr>
        <w:tabs>
          <w:tab w:val="left" w:pos="6270"/>
        </w:tabs>
      </w:pPr>
      <w:r>
        <w:t>Informace v binárním souboru kódována vnitřním kódem PC</w:t>
      </w:r>
      <w:r>
        <w:tab/>
      </w:r>
    </w:p>
    <w:p w14:paraId="31CD301D" w14:textId="77777777" w:rsidR="00737BE6" w:rsidRDefault="00737BE6" w:rsidP="00737BE6">
      <w:pPr>
        <w:tabs>
          <w:tab w:val="left" w:pos="6270"/>
        </w:tabs>
      </w:pPr>
    </w:p>
    <w:p w14:paraId="63D2943C" w14:textId="7C1F5000" w:rsidR="00737BE6" w:rsidRDefault="00737BE6" w:rsidP="00737BE6">
      <w:pPr>
        <w:tabs>
          <w:tab w:val="left" w:pos="6270"/>
        </w:tabs>
      </w:pPr>
      <w:r>
        <w:rPr>
          <w:noProof/>
        </w:rPr>
        <w:lastRenderedPageBreak/>
        <w:drawing>
          <wp:inline distT="0" distB="0" distL="0" distR="0" wp14:anchorId="584CFAD9" wp14:editId="11B2B176">
            <wp:extent cx="5760720" cy="1988185"/>
            <wp:effectExtent l="0" t="0" r="0" b="0"/>
            <wp:docPr id="196605465" name="Obrázek 1" descr="Obsah obrázku text, Písmo, diagram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465" name="Obrázek 1" descr="Obsah obrázku text, Písmo, diagram, snímek obrazovky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4A1E" w14:textId="77777777" w:rsidR="0060256C" w:rsidRDefault="0060256C" w:rsidP="00737BE6">
      <w:pPr>
        <w:tabs>
          <w:tab w:val="left" w:pos="6270"/>
        </w:tabs>
      </w:pPr>
    </w:p>
    <w:p w14:paraId="0F91FA1A" w14:textId="77777777" w:rsidR="0060256C" w:rsidRDefault="0060256C" w:rsidP="00737BE6">
      <w:pPr>
        <w:tabs>
          <w:tab w:val="left" w:pos="6270"/>
        </w:tabs>
      </w:pPr>
    </w:p>
    <w:p w14:paraId="6B555EF2" w14:textId="3818C9EC" w:rsidR="0060256C" w:rsidRDefault="0060256C" w:rsidP="00737BE6">
      <w:pPr>
        <w:tabs>
          <w:tab w:val="left" w:pos="6270"/>
        </w:tabs>
      </w:pPr>
      <w:r>
        <w:rPr>
          <w:noProof/>
        </w:rPr>
        <w:drawing>
          <wp:inline distT="0" distB="0" distL="0" distR="0" wp14:anchorId="2A0729EB" wp14:editId="4E60B2E0">
            <wp:extent cx="5760720" cy="3942715"/>
            <wp:effectExtent l="0" t="0" r="0" b="635"/>
            <wp:docPr id="172894393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43932" name="Obrázek 1" descr="Obsah obrázku text, snímek obrazovky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7D87" w14:textId="77777777" w:rsidR="00CF6B41" w:rsidRDefault="00CF6B41" w:rsidP="00737BE6">
      <w:pPr>
        <w:tabs>
          <w:tab w:val="left" w:pos="6270"/>
        </w:tabs>
      </w:pPr>
    </w:p>
    <w:p w14:paraId="0A5F2523" w14:textId="77777777" w:rsidR="00CF6B41" w:rsidRDefault="00CF6B41" w:rsidP="00737BE6">
      <w:pPr>
        <w:tabs>
          <w:tab w:val="left" w:pos="6270"/>
        </w:tabs>
      </w:pPr>
    </w:p>
    <w:p w14:paraId="1795CB78" w14:textId="77777777" w:rsidR="00CF6B41" w:rsidRDefault="00CF6B41" w:rsidP="00737BE6">
      <w:pPr>
        <w:tabs>
          <w:tab w:val="left" w:pos="6270"/>
        </w:tabs>
      </w:pPr>
    </w:p>
    <w:p w14:paraId="145CB232" w14:textId="77777777" w:rsidR="00CF6B41" w:rsidRDefault="00CF6B41" w:rsidP="00737BE6">
      <w:pPr>
        <w:tabs>
          <w:tab w:val="left" w:pos="6270"/>
        </w:tabs>
      </w:pPr>
    </w:p>
    <w:p w14:paraId="2CD5DE86" w14:textId="77777777" w:rsidR="00CF6B41" w:rsidRDefault="00CF6B41" w:rsidP="00737BE6">
      <w:pPr>
        <w:tabs>
          <w:tab w:val="left" w:pos="6270"/>
        </w:tabs>
      </w:pPr>
    </w:p>
    <w:p w14:paraId="13E647DF" w14:textId="77777777" w:rsidR="00CF6B41" w:rsidRDefault="00CF6B41" w:rsidP="00737BE6">
      <w:pPr>
        <w:tabs>
          <w:tab w:val="left" w:pos="6270"/>
        </w:tabs>
      </w:pPr>
    </w:p>
    <w:p w14:paraId="6FC3A41D" w14:textId="77777777" w:rsidR="00CF6B41" w:rsidRDefault="00CF6B41" w:rsidP="00737BE6">
      <w:pPr>
        <w:tabs>
          <w:tab w:val="left" w:pos="6270"/>
        </w:tabs>
      </w:pPr>
    </w:p>
    <w:p w14:paraId="0CAF4905" w14:textId="090A8E94" w:rsidR="00CF6B41" w:rsidRDefault="00CF6B41" w:rsidP="00CF6B41">
      <w:pPr>
        <w:pStyle w:val="Nadpis2"/>
        <w:rPr>
          <w:color w:val="auto"/>
        </w:rPr>
      </w:pPr>
      <w:r w:rsidRPr="00CF6B41">
        <w:rPr>
          <w:color w:val="auto"/>
        </w:rPr>
        <w:lastRenderedPageBreak/>
        <w:t xml:space="preserve">FileWriter </w:t>
      </w:r>
    </w:p>
    <w:p w14:paraId="1B15F083" w14:textId="265B539F" w:rsidR="00CF6B41" w:rsidRDefault="00CF6B41" w:rsidP="00CF6B41">
      <w:pPr>
        <w:pStyle w:val="Odstavecseseznamem"/>
        <w:numPr>
          <w:ilvl w:val="0"/>
          <w:numId w:val="2"/>
        </w:numPr>
      </w:pPr>
      <w:r>
        <w:t>Třída pro zápis do souboru</w:t>
      </w:r>
    </w:p>
    <w:p w14:paraId="5A93E981" w14:textId="0FFAC4F5" w:rsidR="00CF6B41" w:rsidRDefault="00CF6B41" w:rsidP="00CF6B41">
      <w:pPr>
        <w:pStyle w:val="Odstavecseseznamem"/>
        <w:numPr>
          <w:ilvl w:val="0"/>
          <w:numId w:val="2"/>
        </w:numPr>
      </w:pPr>
      <w:r>
        <w:t>Nejjednodušší způsob</w:t>
      </w:r>
    </w:p>
    <w:p w14:paraId="1102C4CD" w14:textId="470F799F" w:rsidR="00CF6B41" w:rsidRDefault="00CF6B41" w:rsidP="00CF6B41">
      <w:pPr>
        <w:pStyle w:val="Odstavecseseznamem"/>
        <w:numPr>
          <w:ilvl w:val="0"/>
          <w:numId w:val="2"/>
        </w:numPr>
      </w:pPr>
      <w:r>
        <w:t>Píše přímo do souboru</w:t>
      </w:r>
    </w:p>
    <w:p w14:paraId="66103197" w14:textId="6CB17E4B" w:rsidR="00CF6B41" w:rsidRDefault="00CF6B41" w:rsidP="00CF6B41">
      <w:pPr>
        <w:pStyle w:val="Odstavecseseznamem"/>
        <w:numPr>
          <w:ilvl w:val="0"/>
          <w:numId w:val="2"/>
        </w:numPr>
      </w:pPr>
      <w:r>
        <w:t>Pouze když píše málo Writerů</w:t>
      </w:r>
    </w:p>
    <w:p w14:paraId="6B5CD290" w14:textId="77777777" w:rsidR="00CF6B41" w:rsidRDefault="00CF6B41" w:rsidP="00CF6B41"/>
    <w:p w14:paraId="02E42555" w14:textId="2C5CA000" w:rsidR="00CF6B41" w:rsidRPr="00865401" w:rsidRDefault="00865401" w:rsidP="00865401">
      <w:pPr>
        <w:pStyle w:val="Nadpis2"/>
        <w:rPr>
          <w:color w:val="auto"/>
        </w:rPr>
      </w:pPr>
      <w:r w:rsidRPr="00865401">
        <w:rPr>
          <w:color w:val="auto"/>
        </w:rPr>
        <w:t>BufferedWriter</w:t>
      </w:r>
    </w:p>
    <w:p w14:paraId="6C243314" w14:textId="4B284A46" w:rsidR="00865401" w:rsidRDefault="00865401" w:rsidP="00865401">
      <w:pPr>
        <w:pStyle w:val="Odstavecseseznamem"/>
        <w:numPr>
          <w:ilvl w:val="0"/>
          <w:numId w:val="2"/>
        </w:numPr>
      </w:pPr>
      <w:r>
        <w:t>Rychlejší</w:t>
      </w:r>
    </w:p>
    <w:p w14:paraId="0CDB9E74" w14:textId="7EE8C3C6" w:rsidR="00B16430" w:rsidRDefault="00B16430" w:rsidP="00B16430">
      <w:r>
        <w:rPr>
          <w:noProof/>
        </w:rPr>
        <w:drawing>
          <wp:inline distT="0" distB="0" distL="0" distR="0" wp14:anchorId="3424E740" wp14:editId="65C8F44E">
            <wp:extent cx="5760720" cy="2138045"/>
            <wp:effectExtent l="0" t="0" r="0" b="0"/>
            <wp:docPr id="111761398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3987" name="Obrázek 1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491E" w14:textId="77777777" w:rsidR="000E0DCB" w:rsidRDefault="000E0DCB" w:rsidP="00B16430"/>
    <w:p w14:paraId="70CA5895" w14:textId="2CD92C77" w:rsidR="000E0DCB" w:rsidRDefault="000E0DCB" w:rsidP="00B16430">
      <w:r>
        <w:rPr>
          <w:noProof/>
        </w:rPr>
        <w:drawing>
          <wp:inline distT="0" distB="0" distL="0" distR="0" wp14:anchorId="7E25D4E8" wp14:editId="028EF2B6">
            <wp:extent cx="5760720" cy="1500505"/>
            <wp:effectExtent l="0" t="0" r="0" b="4445"/>
            <wp:docPr id="368139227" name="Obrázek 2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39227" name="Obrázek 2" descr="Obsah obrázku text, snímek obrazovky, Písmo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C098" w14:textId="77777777" w:rsidR="0001003A" w:rsidRDefault="0001003A" w:rsidP="00B16430"/>
    <w:p w14:paraId="54D89293" w14:textId="77777777" w:rsidR="0001003A" w:rsidRDefault="0001003A" w:rsidP="00B16430"/>
    <w:p w14:paraId="149A9416" w14:textId="77777777" w:rsidR="0001003A" w:rsidRDefault="0001003A" w:rsidP="00B16430"/>
    <w:p w14:paraId="08E07EF8" w14:textId="77777777" w:rsidR="0001003A" w:rsidRDefault="0001003A" w:rsidP="00B16430"/>
    <w:p w14:paraId="17F2A543" w14:textId="77777777" w:rsidR="0001003A" w:rsidRDefault="0001003A" w:rsidP="00B16430"/>
    <w:p w14:paraId="5E10C243" w14:textId="77777777" w:rsidR="0001003A" w:rsidRDefault="0001003A" w:rsidP="00B16430"/>
    <w:p w14:paraId="51AFF019" w14:textId="77777777" w:rsidR="0001003A" w:rsidRDefault="0001003A" w:rsidP="00B16430"/>
    <w:p w14:paraId="7CDBC5C2" w14:textId="77777777" w:rsidR="0001003A" w:rsidRDefault="0001003A" w:rsidP="00B16430"/>
    <w:p w14:paraId="7B98C1D9" w14:textId="77777777" w:rsidR="0001003A" w:rsidRDefault="0001003A" w:rsidP="00B16430"/>
    <w:p w14:paraId="0DD318CF" w14:textId="697B403C" w:rsidR="0001003A" w:rsidRDefault="0001003A" w:rsidP="00B16430">
      <w:r>
        <w:lastRenderedPageBreak/>
        <w:t>Práce s textovým</w:t>
      </w:r>
    </w:p>
    <w:p w14:paraId="0FD03555" w14:textId="0D0B0CBE" w:rsidR="0001003A" w:rsidRDefault="0001003A" w:rsidP="00B16430">
      <w:r>
        <w:rPr>
          <w:noProof/>
        </w:rPr>
        <w:drawing>
          <wp:inline distT="0" distB="0" distL="0" distR="0" wp14:anchorId="7BF4916A" wp14:editId="28351EBC">
            <wp:extent cx="5429250" cy="2990850"/>
            <wp:effectExtent l="0" t="0" r="0" b="0"/>
            <wp:docPr id="170108444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84445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5F3" w14:textId="615CC1AB" w:rsidR="001559CD" w:rsidRDefault="001559CD" w:rsidP="00B16430">
      <w:r>
        <w:t>Bitové</w:t>
      </w:r>
    </w:p>
    <w:p w14:paraId="1E3D95D2" w14:textId="450129CB" w:rsidR="001559CD" w:rsidRDefault="001559CD" w:rsidP="00B16430">
      <w:r>
        <w:rPr>
          <w:noProof/>
        </w:rPr>
        <w:drawing>
          <wp:inline distT="0" distB="0" distL="0" distR="0" wp14:anchorId="58AD17A1" wp14:editId="56DE1DEA">
            <wp:extent cx="5760720" cy="1043305"/>
            <wp:effectExtent l="0" t="0" r="0" b="4445"/>
            <wp:docPr id="1463044315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44315" name="Obrázek 1" descr="Obsah obrázku text, Písmo, snímek obrazovky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281" w14:textId="19392F51" w:rsidR="00E8779A" w:rsidRPr="00CF6B41" w:rsidRDefault="00E8779A" w:rsidP="00B16430">
      <w:r>
        <w:rPr>
          <w:noProof/>
        </w:rPr>
        <w:lastRenderedPageBreak/>
        <w:drawing>
          <wp:inline distT="0" distB="0" distL="0" distR="0" wp14:anchorId="41D8EE06" wp14:editId="7D8A7621">
            <wp:extent cx="5760720" cy="6133465"/>
            <wp:effectExtent l="0" t="0" r="0" b="635"/>
            <wp:docPr id="1773459359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59359" name="Obrázek 1" descr="Obsah obrázku text, snímek obrazovky, software, Písm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79A" w:rsidRPr="00CF6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D3B29"/>
    <w:multiLevelType w:val="hybridMultilevel"/>
    <w:tmpl w:val="25080A5A"/>
    <w:lvl w:ilvl="0" w:tplc="42C289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40082"/>
    <w:multiLevelType w:val="hybridMultilevel"/>
    <w:tmpl w:val="A496BA7E"/>
    <w:lvl w:ilvl="0" w:tplc="5B1A6C8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697645">
    <w:abstractNumId w:val="1"/>
  </w:num>
  <w:num w:numId="2" w16cid:durableId="117279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EE"/>
    <w:rsid w:val="0001003A"/>
    <w:rsid w:val="000E0DCB"/>
    <w:rsid w:val="001559CD"/>
    <w:rsid w:val="00236EEE"/>
    <w:rsid w:val="003223E8"/>
    <w:rsid w:val="003230B1"/>
    <w:rsid w:val="0052099C"/>
    <w:rsid w:val="00540B9C"/>
    <w:rsid w:val="005D3432"/>
    <w:rsid w:val="0060256C"/>
    <w:rsid w:val="006365F3"/>
    <w:rsid w:val="006E305E"/>
    <w:rsid w:val="00737BE6"/>
    <w:rsid w:val="0080286F"/>
    <w:rsid w:val="00865401"/>
    <w:rsid w:val="00B16430"/>
    <w:rsid w:val="00B915FE"/>
    <w:rsid w:val="00BC084B"/>
    <w:rsid w:val="00C27368"/>
    <w:rsid w:val="00CF630E"/>
    <w:rsid w:val="00CF6B41"/>
    <w:rsid w:val="00E238EE"/>
    <w:rsid w:val="00E26DC0"/>
    <w:rsid w:val="00E50D8C"/>
    <w:rsid w:val="00E8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5E9D"/>
  <w15:chartTrackingRefBased/>
  <w15:docId w15:val="{99D3CB5D-6E05-46FB-8C5B-BB3F1743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2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2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2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2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2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2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2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2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2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238E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238E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238E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238E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238E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238E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2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2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2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2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238E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238E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238E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2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238E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238EE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636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143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12</cp:revision>
  <dcterms:created xsi:type="dcterms:W3CDTF">2024-05-27T00:40:00Z</dcterms:created>
  <dcterms:modified xsi:type="dcterms:W3CDTF">2024-05-27T20:32:00Z</dcterms:modified>
</cp:coreProperties>
</file>