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7299" w14:textId="47985767" w:rsidR="001160EE" w:rsidRPr="0055262A" w:rsidRDefault="00BB4EFB" w:rsidP="001160EE">
      <w:pPr>
        <w:jc w:val="center"/>
        <w:rPr>
          <w:rFonts w:ascii="Aptos Display" w:hAnsi="Aptos Display"/>
          <w:b/>
          <w:sz w:val="32"/>
        </w:rPr>
      </w:pPr>
      <w:r w:rsidRPr="0055262A">
        <w:rPr>
          <w:rFonts w:ascii="Aptos Display" w:hAnsi="Aptos Display"/>
          <w:b/>
          <w:sz w:val="32"/>
        </w:rPr>
        <w:t>Hamlet</w:t>
      </w:r>
      <w:r w:rsidR="004A60E9" w:rsidRPr="0055262A">
        <w:rPr>
          <w:rFonts w:ascii="Aptos Display" w:hAnsi="Aptos Display"/>
          <w:b/>
          <w:sz w:val="32"/>
        </w:rPr>
        <w:t>, kralevic dánský</w:t>
      </w:r>
      <w:r w:rsidRPr="0055262A">
        <w:rPr>
          <w:rFonts w:ascii="Aptos Display" w:hAnsi="Aptos Display"/>
          <w:b/>
          <w:sz w:val="32"/>
        </w:rPr>
        <w:t xml:space="preserve"> – William Shakespeare</w:t>
      </w:r>
    </w:p>
    <w:p w14:paraId="496326C8" w14:textId="77777777" w:rsidR="001160EE" w:rsidRPr="0055262A" w:rsidRDefault="001160EE" w:rsidP="001160EE">
      <w:pPr>
        <w:spacing w:after="0" w:line="240" w:lineRule="auto"/>
        <w:rPr>
          <w:rFonts w:ascii="Aptos Display" w:hAnsi="Aptos Display" w:cstheme="minorHAnsi"/>
          <w:b/>
          <w:bCs/>
          <w:sz w:val="24"/>
        </w:rPr>
      </w:pPr>
      <w:r w:rsidRPr="0055262A">
        <w:rPr>
          <w:rFonts w:ascii="Aptos Display" w:hAnsi="Aptos Display" w:cstheme="minorHAnsi"/>
          <w:b/>
          <w:bCs/>
          <w:sz w:val="28"/>
          <w:szCs w:val="24"/>
        </w:rPr>
        <w:t>Autor</w:t>
      </w:r>
    </w:p>
    <w:p w14:paraId="7BD3A044" w14:textId="63AE45AF" w:rsidR="001160EE" w:rsidRPr="0075434A" w:rsidRDefault="001160EE" w:rsidP="001160EE">
      <w:pPr>
        <w:pStyle w:val="Odstavecseseznamem"/>
        <w:numPr>
          <w:ilvl w:val="0"/>
          <w:numId w:val="5"/>
        </w:numPr>
        <w:spacing w:line="254" w:lineRule="auto"/>
        <w:ind w:left="426"/>
        <w:rPr>
          <w:rFonts w:ascii="Aptos Display" w:hAnsi="Aptos Display" w:cstheme="minorHAnsi"/>
          <w:szCs w:val="24"/>
          <w:u w:val="single"/>
        </w:rPr>
      </w:pPr>
      <w:r w:rsidRPr="0055262A">
        <w:rPr>
          <w:rFonts w:ascii="Aptos Display" w:hAnsi="Aptos Display" w:cstheme="minorHAnsi"/>
          <w:b/>
          <w:szCs w:val="24"/>
        </w:rPr>
        <w:t>Umělecký směr:</w:t>
      </w:r>
      <w:r w:rsidRPr="0055262A">
        <w:rPr>
          <w:rFonts w:ascii="Aptos Display" w:hAnsi="Aptos Display" w:cstheme="minorHAnsi"/>
          <w:szCs w:val="24"/>
        </w:rPr>
        <w:t xml:space="preserve"> </w:t>
      </w:r>
      <w:r w:rsidR="009C0DA2" w:rsidRPr="0055262A">
        <w:rPr>
          <w:rFonts w:ascii="Aptos Display" w:hAnsi="Aptos Display" w:cstheme="minorHAnsi"/>
          <w:szCs w:val="24"/>
        </w:rPr>
        <w:t>Renesance</w:t>
      </w:r>
    </w:p>
    <w:p w14:paraId="710BCCD7" w14:textId="689A64B1" w:rsidR="0075434A" w:rsidRPr="0075434A" w:rsidRDefault="0075434A" w:rsidP="0075434A">
      <w:pPr>
        <w:pStyle w:val="Odstavecseseznamem"/>
        <w:numPr>
          <w:ilvl w:val="0"/>
          <w:numId w:val="5"/>
        </w:numPr>
        <w:ind w:left="426"/>
        <w:rPr>
          <w:rFonts w:ascii="Aptos Display" w:hAnsi="Aptos Display" w:cstheme="minorHAnsi"/>
          <w:szCs w:val="24"/>
          <w:u w:val="single"/>
        </w:rPr>
      </w:pPr>
      <w:r>
        <w:rPr>
          <w:rFonts w:ascii="Aptos Display" w:hAnsi="Aptos Display" w:cstheme="minorHAnsi"/>
          <w:b/>
          <w:szCs w:val="24"/>
        </w:rPr>
        <w:t>Znaky Renesance:</w:t>
      </w:r>
      <w:r>
        <w:rPr>
          <w:rFonts w:ascii="Aptos Display" w:hAnsi="Aptos Display" w:cstheme="minorHAnsi"/>
          <w:szCs w:val="24"/>
        </w:rPr>
        <w:t xml:space="preserve"> Inspirací je antická kultura, důvěra v lidský rozum a vědu, přírodní a astronomické objevy</w:t>
      </w:r>
    </w:p>
    <w:p w14:paraId="2D1560C8" w14:textId="77777777" w:rsidR="009C0DA2" w:rsidRPr="0055262A" w:rsidRDefault="009C0DA2" w:rsidP="009C0DA2">
      <w:pPr>
        <w:pStyle w:val="Odstavecseseznamem"/>
        <w:numPr>
          <w:ilvl w:val="0"/>
          <w:numId w:val="5"/>
        </w:numPr>
        <w:ind w:left="426"/>
        <w:rPr>
          <w:rFonts w:ascii="Aptos Display" w:hAnsi="Aptos Display" w:cstheme="minorHAnsi"/>
          <w:szCs w:val="24"/>
          <w:u w:val="single"/>
        </w:rPr>
      </w:pPr>
      <w:r w:rsidRPr="0055262A">
        <w:rPr>
          <w:rFonts w:ascii="Aptos Display" w:hAnsi="Aptos Display" w:cstheme="minorHAnsi"/>
          <w:b/>
          <w:szCs w:val="24"/>
        </w:rPr>
        <w:t>Časové období:</w:t>
      </w:r>
      <w:r w:rsidRPr="0055262A">
        <w:rPr>
          <w:rFonts w:ascii="Aptos Display" w:hAnsi="Aptos Display" w:cstheme="minorHAnsi"/>
          <w:szCs w:val="24"/>
        </w:rPr>
        <w:t xml:space="preserve"> Přelom 16. a 17. století</w:t>
      </w:r>
    </w:p>
    <w:p w14:paraId="282EA9F5" w14:textId="77777777" w:rsidR="009C0DA2" w:rsidRPr="0055262A" w:rsidRDefault="009C0DA2" w:rsidP="009C0DA2">
      <w:pPr>
        <w:pStyle w:val="Odstavecseseznamem"/>
        <w:numPr>
          <w:ilvl w:val="0"/>
          <w:numId w:val="5"/>
        </w:numPr>
        <w:ind w:left="426"/>
        <w:rPr>
          <w:rFonts w:ascii="Aptos Display" w:hAnsi="Aptos Display" w:cstheme="minorHAnsi"/>
          <w:szCs w:val="24"/>
          <w:u w:val="single"/>
        </w:rPr>
      </w:pPr>
      <w:r w:rsidRPr="0055262A">
        <w:rPr>
          <w:rFonts w:ascii="Aptos Display" w:hAnsi="Aptos Display"/>
          <w:b/>
          <w:szCs w:val="24"/>
        </w:rPr>
        <w:t>Další díla:</w:t>
      </w:r>
      <w:r w:rsidRPr="0055262A">
        <w:rPr>
          <w:rFonts w:ascii="Aptos Display" w:hAnsi="Aptos Display"/>
          <w:szCs w:val="24"/>
        </w:rPr>
        <w:t xml:space="preserve">  </w:t>
      </w:r>
    </w:p>
    <w:p w14:paraId="213AD28E" w14:textId="77777777" w:rsidR="009C0DA2" w:rsidRPr="0055262A" w:rsidRDefault="009C0DA2" w:rsidP="00107A39">
      <w:pPr>
        <w:pStyle w:val="Odstavecseseznamem"/>
        <w:numPr>
          <w:ilvl w:val="1"/>
          <w:numId w:val="5"/>
        </w:numPr>
        <w:spacing w:after="200" w:line="276" w:lineRule="auto"/>
        <w:ind w:left="851"/>
        <w:rPr>
          <w:rFonts w:ascii="Aptos Display" w:hAnsi="Aptos Display"/>
        </w:rPr>
      </w:pPr>
      <w:r w:rsidRPr="0055262A">
        <w:rPr>
          <w:rFonts w:ascii="Aptos Display" w:hAnsi="Aptos Display"/>
          <w:szCs w:val="24"/>
        </w:rPr>
        <w:t xml:space="preserve">Tragédie - </w:t>
      </w:r>
      <w:r w:rsidRPr="0055262A">
        <w:rPr>
          <w:rFonts w:ascii="Aptos Display" w:hAnsi="Aptos Display"/>
        </w:rPr>
        <w:t xml:space="preserve"> Hamlet, Král Lear, Othello, Macbeth</w:t>
      </w:r>
    </w:p>
    <w:p w14:paraId="68AC4E0D" w14:textId="77777777" w:rsidR="009C0DA2" w:rsidRPr="0055262A" w:rsidRDefault="009C0DA2" w:rsidP="00107A39">
      <w:pPr>
        <w:pStyle w:val="Odstavecseseznamem"/>
        <w:numPr>
          <w:ilvl w:val="1"/>
          <w:numId w:val="5"/>
        </w:numPr>
        <w:spacing w:after="200" w:line="276" w:lineRule="auto"/>
        <w:ind w:left="851"/>
        <w:rPr>
          <w:rFonts w:ascii="Aptos Display" w:hAnsi="Aptos Display"/>
        </w:rPr>
      </w:pPr>
      <w:r w:rsidRPr="0055262A">
        <w:rPr>
          <w:rFonts w:ascii="Aptos Display" w:hAnsi="Aptos Display"/>
        </w:rPr>
        <w:t>Komedie - Kupec benátský, Sen noci svatojánské, Zkrocení zlé ženy</w:t>
      </w:r>
    </w:p>
    <w:p w14:paraId="353B38F7" w14:textId="77777777" w:rsidR="009C0DA2" w:rsidRPr="0055262A" w:rsidRDefault="009C0DA2" w:rsidP="00107A39">
      <w:pPr>
        <w:pStyle w:val="Odstavecseseznamem"/>
        <w:numPr>
          <w:ilvl w:val="1"/>
          <w:numId w:val="5"/>
        </w:numPr>
        <w:spacing w:after="200" w:line="276" w:lineRule="auto"/>
        <w:ind w:left="851"/>
        <w:rPr>
          <w:rFonts w:ascii="Aptos Display" w:hAnsi="Aptos Display"/>
        </w:rPr>
      </w:pPr>
      <w:r w:rsidRPr="0055262A">
        <w:rPr>
          <w:rFonts w:ascii="Aptos Display" w:hAnsi="Aptos Display"/>
        </w:rPr>
        <w:t>Historické hry - Richard II., Jindřich VI., Jindřich VIII.</w:t>
      </w:r>
    </w:p>
    <w:p w14:paraId="3C053951" w14:textId="77777777" w:rsidR="009C0DA2" w:rsidRPr="0055262A" w:rsidRDefault="009C0DA2" w:rsidP="009C0DA2">
      <w:pPr>
        <w:pStyle w:val="Odstavecseseznamem"/>
        <w:numPr>
          <w:ilvl w:val="0"/>
          <w:numId w:val="5"/>
        </w:numPr>
        <w:ind w:left="426"/>
        <w:rPr>
          <w:rFonts w:ascii="Aptos Display" w:hAnsi="Aptos Display" w:cstheme="minorHAnsi"/>
          <w:szCs w:val="24"/>
          <w:u w:val="single"/>
        </w:rPr>
      </w:pPr>
      <w:r w:rsidRPr="0055262A">
        <w:rPr>
          <w:rFonts w:ascii="Aptos Display" w:hAnsi="Aptos Display" w:cstheme="minorHAnsi"/>
          <w:b/>
          <w:szCs w:val="24"/>
        </w:rPr>
        <w:t>Další autoři stejného uměleckého směru:</w:t>
      </w:r>
      <w:r w:rsidRPr="0055262A">
        <w:rPr>
          <w:rFonts w:ascii="Aptos Display" w:hAnsi="Aptos Display" w:cstheme="minorHAnsi"/>
          <w:szCs w:val="24"/>
        </w:rPr>
        <w:t xml:space="preserve"> </w:t>
      </w:r>
      <w:r w:rsidRPr="0055262A">
        <w:rPr>
          <w:rFonts w:ascii="Aptos Display" w:hAnsi="Aptos Display"/>
        </w:rPr>
        <w:t xml:space="preserve">Dante Alighieri ( Božská komedie), Francesco </w:t>
      </w:r>
      <w:proofErr w:type="spellStart"/>
      <w:r w:rsidRPr="0055262A">
        <w:rPr>
          <w:rFonts w:ascii="Aptos Display" w:hAnsi="Aptos Display"/>
        </w:rPr>
        <w:t>Petrarca</w:t>
      </w:r>
      <w:proofErr w:type="spellEnd"/>
      <w:r w:rsidRPr="0055262A">
        <w:rPr>
          <w:rFonts w:ascii="Aptos Display" w:hAnsi="Aptos Display"/>
        </w:rPr>
        <w:t xml:space="preserve"> (Sonety Lauře), Giovanni </w:t>
      </w:r>
      <w:proofErr w:type="spellStart"/>
      <w:r w:rsidRPr="0055262A">
        <w:rPr>
          <w:rFonts w:ascii="Aptos Display" w:hAnsi="Aptos Display"/>
        </w:rPr>
        <w:t>Boccacio</w:t>
      </w:r>
      <w:proofErr w:type="spellEnd"/>
      <w:r w:rsidRPr="0055262A">
        <w:rPr>
          <w:rFonts w:ascii="Aptos Display" w:hAnsi="Aptos Display"/>
        </w:rPr>
        <w:t xml:space="preserve"> (Dekameron), </w:t>
      </w:r>
      <w:proofErr w:type="spellStart"/>
      <w:r w:rsidRPr="0055262A">
        <w:rPr>
          <w:rFonts w:ascii="Aptos Display" w:hAnsi="Aptos Display"/>
        </w:rPr>
        <w:t>Lope</w:t>
      </w:r>
      <w:proofErr w:type="spellEnd"/>
      <w:r w:rsidRPr="0055262A">
        <w:rPr>
          <w:rFonts w:ascii="Aptos Display" w:hAnsi="Aptos Display"/>
        </w:rPr>
        <w:t xml:space="preserve"> de Vega (Ovčí pramen)</w:t>
      </w:r>
    </w:p>
    <w:p w14:paraId="2F74AD3F" w14:textId="77777777" w:rsidR="009C0DA2" w:rsidRPr="0055262A" w:rsidRDefault="009C0DA2" w:rsidP="009C0DA2">
      <w:pPr>
        <w:pStyle w:val="Odstavecseseznamem"/>
        <w:numPr>
          <w:ilvl w:val="0"/>
          <w:numId w:val="5"/>
        </w:numPr>
        <w:ind w:left="426"/>
        <w:rPr>
          <w:rFonts w:ascii="Aptos Display" w:hAnsi="Aptos Display" w:cstheme="minorHAnsi"/>
          <w:szCs w:val="24"/>
          <w:u w:val="single"/>
        </w:rPr>
      </w:pPr>
      <w:r w:rsidRPr="0055262A">
        <w:rPr>
          <w:rFonts w:ascii="Aptos Display" w:hAnsi="Aptos Display" w:cstheme="minorHAnsi"/>
          <w:b/>
          <w:szCs w:val="24"/>
        </w:rPr>
        <w:t>Informace o autorovi:</w:t>
      </w:r>
      <w:r w:rsidRPr="0055262A">
        <w:rPr>
          <w:rFonts w:ascii="Aptos Display" w:hAnsi="Aptos Display"/>
        </w:rPr>
        <w:t xml:space="preserve"> 1564 Stratford nad </w:t>
      </w:r>
      <w:proofErr w:type="spellStart"/>
      <w:r w:rsidRPr="0055262A">
        <w:rPr>
          <w:rFonts w:ascii="Aptos Display" w:hAnsi="Aptos Display"/>
        </w:rPr>
        <w:t>Avonou</w:t>
      </w:r>
      <w:proofErr w:type="spellEnd"/>
      <w:r w:rsidRPr="0055262A">
        <w:rPr>
          <w:rFonts w:ascii="Aptos Display" w:hAnsi="Aptos Display"/>
        </w:rPr>
        <w:t xml:space="preserve"> – 1616 Stratford nad </w:t>
      </w:r>
      <w:proofErr w:type="spellStart"/>
      <w:r w:rsidRPr="0055262A">
        <w:rPr>
          <w:rFonts w:ascii="Aptos Display" w:hAnsi="Aptos Display"/>
        </w:rPr>
        <w:t>Avonou</w:t>
      </w:r>
      <w:proofErr w:type="spellEnd"/>
      <w:r w:rsidRPr="0055262A">
        <w:rPr>
          <w:rFonts w:ascii="Aptos Display" w:hAnsi="Aptos Display"/>
        </w:rPr>
        <w:t xml:space="preserve">. Jeden z největších anglických i světových dramatiků. Autor vrcholného období renesance, spolumajitel </w:t>
      </w:r>
      <w:proofErr w:type="spellStart"/>
      <w:r w:rsidRPr="0055262A">
        <w:rPr>
          <w:rFonts w:ascii="Aptos Display" w:hAnsi="Aptos Display"/>
        </w:rPr>
        <w:t>The</w:t>
      </w:r>
      <w:proofErr w:type="spellEnd"/>
      <w:r w:rsidRPr="0055262A">
        <w:rPr>
          <w:rFonts w:ascii="Aptos Display" w:hAnsi="Aptos Display"/>
        </w:rPr>
        <w:t xml:space="preserve"> Globe </w:t>
      </w:r>
      <w:proofErr w:type="spellStart"/>
      <w:r w:rsidRPr="0055262A">
        <w:rPr>
          <w:rFonts w:ascii="Aptos Display" w:hAnsi="Aptos Display"/>
        </w:rPr>
        <w:t>Theatre</w:t>
      </w:r>
      <w:proofErr w:type="spellEnd"/>
      <w:r w:rsidRPr="0055262A">
        <w:rPr>
          <w:rFonts w:ascii="Aptos Display" w:hAnsi="Aptos Display"/>
        </w:rPr>
        <w:t>. Autor skoro 40 dramat – tragédií, komedií i historických her. Obrovská fantazie a schopnost vyprávět příběh. Jeho hrdinové schopni promlouvat o denních starostech i řešit filozofické problémy, jsou strůjci svých osudů; vynikají ženské postavy – jsou nepodřízené a samostatné, činy vyplývají z jejich charakteru, postavy často charakterizuje jazyk. Porušil tradiční jednotu místa, času a děje. Líčí kladné i záporné vlastnosti hrdinů, mísí tragické i komické prvky, střídá prózu s verši. Typický verš blankvers – pětistopý jambický nerýmovaný verš.</w:t>
      </w:r>
    </w:p>
    <w:p w14:paraId="6F715EA0" w14:textId="77777777" w:rsidR="001160EE" w:rsidRPr="0055262A" w:rsidRDefault="001160EE" w:rsidP="001160EE">
      <w:pPr>
        <w:spacing w:after="0" w:line="240" w:lineRule="auto"/>
        <w:rPr>
          <w:rFonts w:ascii="Aptos Display" w:hAnsi="Aptos Display" w:cstheme="minorHAnsi"/>
          <w:b/>
          <w:bCs/>
          <w:sz w:val="28"/>
          <w:szCs w:val="28"/>
        </w:rPr>
      </w:pPr>
      <w:r w:rsidRPr="0055262A">
        <w:rPr>
          <w:rFonts w:ascii="Aptos Display" w:hAnsi="Aptos Display" w:cstheme="minorHAnsi"/>
          <w:b/>
          <w:bCs/>
          <w:sz w:val="28"/>
          <w:szCs w:val="28"/>
        </w:rPr>
        <w:t>Charakteristika díla</w:t>
      </w:r>
    </w:p>
    <w:p w14:paraId="6B482246" w14:textId="1310B134"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Literární Druh</w:t>
      </w:r>
      <w:r w:rsidRPr="0055262A">
        <w:rPr>
          <w:rFonts w:ascii="Aptos Display" w:hAnsi="Aptos Display" w:cstheme="minorHAnsi"/>
          <w:b/>
        </w:rPr>
        <w:t>:</w:t>
      </w:r>
      <w:r w:rsidRPr="0055262A">
        <w:rPr>
          <w:rFonts w:ascii="Aptos Display" w:hAnsi="Aptos Display" w:cstheme="minorHAnsi"/>
        </w:rPr>
        <w:t xml:space="preserve"> </w:t>
      </w:r>
      <w:r w:rsidR="00AF710A" w:rsidRPr="0055262A">
        <w:rPr>
          <w:rFonts w:ascii="Aptos Display" w:hAnsi="Aptos Display" w:cstheme="minorHAnsi"/>
        </w:rPr>
        <w:t>Drama</w:t>
      </w:r>
    </w:p>
    <w:p w14:paraId="4957C4E6" w14:textId="2416A4B8"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Literární Žánr</w:t>
      </w:r>
      <w:r w:rsidRPr="0055262A">
        <w:rPr>
          <w:rFonts w:ascii="Aptos Display" w:hAnsi="Aptos Display" w:cstheme="minorHAnsi"/>
          <w:b/>
        </w:rPr>
        <w:t>:</w:t>
      </w:r>
      <w:r w:rsidRPr="0055262A">
        <w:rPr>
          <w:rFonts w:ascii="Aptos Display" w:hAnsi="Aptos Display" w:cstheme="minorHAnsi"/>
        </w:rPr>
        <w:t xml:space="preserve"> </w:t>
      </w:r>
      <w:r w:rsidR="00AF710A" w:rsidRPr="0055262A">
        <w:rPr>
          <w:rFonts w:ascii="Aptos Display" w:hAnsi="Aptos Display" w:cstheme="minorHAnsi"/>
        </w:rPr>
        <w:t>Tragédie</w:t>
      </w:r>
    </w:p>
    <w:p w14:paraId="472993EE" w14:textId="0C5D4C76"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Literární Forma</w:t>
      </w:r>
      <w:r w:rsidRPr="0055262A">
        <w:rPr>
          <w:rFonts w:ascii="Aptos Display" w:hAnsi="Aptos Display" w:cstheme="minorHAnsi"/>
          <w:b/>
        </w:rPr>
        <w:t>:</w:t>
      </w:r>
      <w:r w:rsidRPr="0055262A">
        <w:rPr>
          <w:rFonts w:ascii="Aptos Display" w:hAnsi="Aptos Display" w:cstheme="minorHAnsi"/>
        </w:rPr>
        <w:t xml:space="preserve"> </w:t>
      </w:r>
      <w:r w:rsidR="00AF710A" w:rsidRPr="0055262A">
        <w:rPr>
          <w:rFonts w:ascii="Aptos Display" w:hAnsi="Aptos Display" w:cstheme="minorHAnsi"/>
        </w:rPr>
        <w:t>Veršované drama (blankverse)</w:t>
      </w:r>
    </w:p>
    <w:p w14:paraId="211CEC47" w14:textId="26566770"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Dominantní slohový postup</w:t>
      </w:r>
      <w:r w:rsidRPr="0055262A">
        <w:rPr>
          <w:rFonts w:ascii="Aptos Display" w:hAnsi="Aptos Display" w:cstheme="minorHAnsi"/>
          <w:b/>
        </w:rPr>
        <w:t>:</w:t>
      </w:r>
      <w:r w:rsidRPr="0055262A">
        <w:rPr>
          <w:rFonts w:ascii="Aptos Display" w:hAnsi="Aptos Display" w:cstheme="minorHAnsi"/>
        </w:rPr>
        <w:t xml:space="preserve"> </w:t>
      </w:r>
      <w:r w:rsidR="00AF710A" w:rsidRPr="0055262A">
        <w:rPr>
          <w:rFonts w:ascii="Aptos Display" w:hAnsi="Aptos Display" w:cstheme="minorHAnsi"/>
        </w:rPr>
        <w:t>Vyprávěcí postup</w:t>
      </w:r>
    </w:p>
    <w:p w14:paraId="6DA118F6" w14:textId="31DA5B04" w:rsidR="001160EE" w:rsidRPr="0055262A" w:rsidRDefault="001160EE" w:rsidP="001160EE">
      <w:pPr>
        <w:pStyle w:val="Odstavecseseznamem"/>
        <w:numPr>
          <w:ilvl w:val="0"/>
          <w:numId w:val="7"/>
        </w:numPr>
        <w:spacing w:line="254" w:lineRule="auto"/>
        <w:ind w:left="426"/>
        <w:jc w:val="both"/>
        <w:rPr>
          <w:rFonts w:ascii="Aptos Display" w:hAnsi="Aptos Display" w:cstheme="minorHAnsi"/>
          <w:szCs w:val="24"/>
        </w:rPr>
      </w:pPr>
      <w:r w:rsidRPr="0055262A">
        <w:rPr>
          <w:rFonts w:ascii="Aptos Display" w:hAnsi="Aptos Display" w:cstheme="minorHAnsi"/>
          <w:b/>
          <w:bCs/>
        </w:rPr>
        <w:t>Typ vypravěče</w:t>
      </w:r>
      <w:r w:rsidRPr="0055262A">
        <w:rPr>
          <w:rFonts w:ascii="Aptos Display" w:hAnsi="Aptos Display" w:cstheme="minorHAnsi"/>
          <w:b/>
        </w:rPr>
        <w:t>:</w:t>
      </w:r>
      <w:r w:rsidRPr="0055262A">
        <w:rPr>
          <w:rFonts w:ascii="Aptos Display" w:hAnsi="Aptos Display" w:cstheme="minorHAnsi"/>
          <w:bCs/>
        </w:rPr>
        <w:t xml:space="preserve"> </w:t>
      </w:r>
      <w:r w:rsidR="00AF710A" w:rsidRPr="0055262A">
        <w:rPr>
          <w:rFonts w:ascii="Aptos Display" w:hAnsi="Aptos Display" w:cstheme="minorHAnsi"/>
          <w:bCs/>
        </w:rPr>
        <w:t xml:space="preserve">Bez vypravěče, </w:t>
      </w:r>
      <w:proofErr w:type="spellStart"/>
      <w:r w:rsidR="00AF710A" w:rsidRPr="0055262A">
        <w:rPr>
          <w:rFonts w:ascii="Aptos Display" w:hAnsi="Aptos Display" w:cstheme="minorHAnsi"/>
          <w:bCs/>
        </w:rPr>
        <w:t>ich</w:t>
      </w:r>
      <w:proofErr w:type="spellEnd"/>
      <w:r w:rsidR="00AF710A" w:rsidRPr="0055262A">
        <w:rPr>
          <w:rFonts w:ascii="Aptos Display" w:hAnsi="Aptos Display" w:cstheme="minorHAnsi"/>
          <w:bCs/>
        </w:rPr>
        <w:t>-forma repliky</w:t>
      </w:r>
    </w:p>
    <w:p w14:paraId="584785E9" w14:textId="1D048C25" w:rsidR="001160EE" w:rsidRPr="0055262A" w:rsidRDefault="001160EE" w:rsidP="001160EE">
      <w:pPr>
        <w:pStyle w:val="Odstavecseseznamem"/>
        <w:numPr>
          <w:ilvl w:val="0"/>
          <w:numId w:val="7"/>
        </w:numPr>
        <w:spacing w:line="254" w:lineRule="auto"/>
        <w:ind w:left="426"/>
        <w:jc w:val="both"/>
        <w:rPr>
          <w:rFonts w:ascii="Aptos Display" w:hAnsi="Aptos Display" w:cstheme="minorHAnsi"/>
          <w:szCs w:val="24"/>
        </w:rPr>
      </w:pPr>
      <w:r w:rsidRPr="0055262A">
        <w:rPr>
          <w:rFonts w:ascii="Aptos Display" w:hAnsi="Aptos Display" w:cstheme="minorHAnsi"/>
          <w:b/>
          <w:bCs/>
          <w:szCs w:val="24"/>
        </w:rPr>
        <w:t>Vyprávěcí způsoby:</w:t>
      </w:r>
      <w:r w:rsidRPr="0055262A">
        <w:rPr>
          <w:rFonts w:ascii="Aptos Display" w:hAnsi="Aptos Display" w:cstheme="minorHAnsi"/>
          <w:szCs w:val="24"/>
        </w:rPr>
        <w:t xml:space="preserve"> </w:t>
      </w:r>
      <w:r w:rsidR="00AF710A" w:rsidRPr="0055262A">
        <w:rPr>
          <w:rFonts w:ascii="Aptos Display" w:hAnsi="Aptos Display" w:cstheme="minorHAnsi"/>
          <w:szCs w:val="24"/>
        </w:rPr>
        <w:t>Monology, dialogy</w:t>
      </w:r>
    </w:p>
    <w:p w14:paraId="4AE90EE4" w14:textId="55F12D27"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Typy promluv:</w:t>
      </w:r>
      <w:r w:rsidRPr="0055262A">
        <w:rPr>
          <w:rFonts w:ascii="Aptos Display" w:hAnsi="Aptos Display" w:cstheme="minorHAnsi"/>
        </w:rPr>
        <w:t xml:space="preserve"> </w:t>
      </w:r>
      <w:r w:rsidR="00AF710A" w:rsidRPr="0055262A">
        <w:rPr>
          <w:rFonts w:ascii="Aptos Display" w:hAnsi="Aptos Display" w:cstheme="minorHAnsi"/>
        </w:rPr>
        <w:t>Přímá řeč</w:t>
      </w:r>
    </w:p>
    <w:p w14:paraId="69ED1319" w14:textId="1392593A"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Název</w:t>
      </w:r>
      <w:r w:rsidRPr="0055262A">
        <w:rPr>
          <w:rFonts w:ascii="Aptos Display" w:hAnsi="Aptos Display" w:cstheme="minorHAnsi"/>
          <w:b/>
        </w:rPr>
        <w:t>:</w:t>
      </w:r>
      <w:r w:rsidRPr="0055262A">
        <w:rPr>
          <w:rFonts w:ascii="Aptos Display" w:hAnsi="Aptos Display" w:cstheme="minorHAnsi"/>
        </w:rPr>
        <w:t xml:space="preserve"> </w:t>
      </w:r>
      <w:r w:rsidR="00AF710A" w:rsidRPr="0055262A">
        <w:rPr>
          <w:rFonts w:ascii="Aptos Display" w:hAnsi="Aptos Display" w:cstheme="minorHAnsi"/>
        </w:rPr>
        <w:t xml:space="preserve">Podobné jménu </w:t>
      </w:r>
      <w:proofErr w:type="spellStart"/>
      <w:r w:rsidR="00AF710A" w:rsidRPr="0055262A">
        <w:rPr>
          <w:rFonts w:ascii="Aptos Display" w:hAnsi="Aptos Display" w:cstheme="minorHAnsi"/>
        </w:rPr>
        <w:t>Hamnet</w:t>
      </w:r>
      <w:proofErr w:type="spellEnd"/>
      <w:r w:rsidR="00AF710A" w:rsidRPr="0055262A">
        <w:rPr>
          <w:rFonts w:ascii="Aptos Display" w:hAnsi="Aptos Display" w:cstheme="minorHAnsi"/>
        </w:rPr>
        <w:t xml:space="preserve"> (Shakespearův syn, který zemřel v 11 letech)</w:t>
      </w:r>
    </w:p>
    <w:p w14:paraId="470290DB" w14:textId="0A6865A9"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bCs/>
        </w:rPr>
        <w:t>Místo a čas</w:t>
      </w:r>
      <w:r w:rsidRPr="0055262A">
        <w:rPr>
          <w:rFonts w:ascii="Aptos Display" w:hAnsi="Aptos Display" w:cstheme="minorHAnsi"/>
          <w:b/>
        </w:rPr>
        <w:t>:</w:t>
      </w:r>
      <w:r w:rsidRPr="0055262A">
        <w:rPr>
          <w:rFonts w:ascii="Aptos Display" w:hAnsi="Aptos Display" w:cstheme="minorHAnsi"/>
        </w:rPr>
        <w:t xml:space="preserve"> </w:t>
      </w:r>
      <w:r w:rsidR="00AF710A" w:rsidRPr="0055262A">
        <w:rPr>
          <w:rFonts w:ascii="Aptos Display" w:hAnsi="Aptos Display" w:cstheme="minorHAnsi"/>
        </w:rPr>
        <w:t xml:space="preserve">Dánsko, hrad </w:t>
      </w:r>
      <w:proofErr w:type="spellStart"/>
      <w:r w:rsidR="00AF710A" w:rsidRPr="0055262A">
        <w:rPr>
          <w:rFonts w:ascii="Aptos Display" w:hAnsi="Aptos Display" w:cstheme="minorHAnsi"/>
        </w:rPr>
        <w:t>Elsinor</w:t>
      </w:r>
      <w:proofErr w:type="spellEnd"/>
      <w:r w:rsidR="00AF710A" w:rsidRPr="0055262A">
        <w:rPr>
          <w:rFonts w:ascii="Aptos Display" w:hAnsi="Aptos Display" w:cstheme="minorHAnsi"/>
        </w:rPr>
        <w:t>, počátek 17. století</w:t>
      </w:r>
    </w:p>
    <w:p w14:paraId="487BF52E" w14:textId="50FA9D08" w:rsidR="001160EE" w:rsidRPr="0055262A" w:rsidRDefault="001160EE" w:rsidP="001160EE">
      <w:pPr>
        <w:pStyle w:val="Odstavecseseznamem"/>
        <w:numPr>
          <w:ilvl w:val="0"/>
          <w:numId w:val="6"/>
        </w:numPr>
        <w:spacing w:line="254" w:lineRule="auto"/>
        <w:ind w:left="426"/>
        <w:rPr>
          <w:rFonts w:ascii="Aptos Display" w:hAnsi="Aptos Display"/>
          <w:b/>
          <w:bCs/>
        </w:rPr>
      </w:pPr>
      <w:r w:rsidRPr="0055262A">
        <w:rPr>
          <w:rFonts w:ascii="Aptos Display" w:hAnsi="Aptos Display"/>
          <w:b/>
          <w:bCs/>
        </w:rPr>
        <w:t>Zařazení knihy do kontextu celého autorova díla:</w:t>
      </w:r>
      <w:r w:rsidRPr="0055262A">
        <w:rPr>
          <w:rFonts w:ascii="Aptos Display" w:hAnsi="Aptos Display"/>
        </w:rPr>
        <w:t xml:space="preserve"> </w:t>
      </w:r>
      <w:r w:rsidR="00AF710A" w:rsidRPr="0055262A">
        <w:rPr>
          <w:rFonts w:ascii="Aptos Display" w:hAnsi="Aptos Display"/>
        </w:rPr>
        <w:t>Patří do druhého tvůrčího období (tragédie)</w:t>
      </w:r>
    </w:p>
    <w:p w14:paraId="160CE90A" w14:textId="68406771" w:rsidR="001160EE" w:rsidRPr="0055262A" w:rsidRDefault="001160EE" w:rsidP="00A23290">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color w:val="202124"/>
          <w:shd w:val="clear" w:color="auto" w:fill="FFFFFF"/>
        </w:rPr>
        <w:t>Kompozice:</w:t>
      </w:r>
      <w:r w:rsidRPr="0055262A">
        <w:rPr>
          <w:rFonts w:ascii="Aptos Display" w:hAnsi="Aptos Display" w:cstheme="minorHAnsi"/>
          <w:color w:val="202124"/>
          <w:shd w:val="clear" w:color="auto" w:fill="FFFFFF"/>
        </w:rPr>
        <w:t xml:space="preserve"> </w:t>
      </w:r>
      <w:r w:rsidR="00AF710A" w:rsidRPr="0055262A">
        <w:rPr>
          <w:rFonts w:ascii="Aptos Display" w:hAnsi="Aptos Display" w:cstheme="minorHAnsi"/>
          <w:color w:val="202124"/>
          <w:shd w:val="clear" w:color="auto" w:fill="FFFFFF"/>
        </w:rPr>
        <w:t xml:space="preserve">Chronologická </w:t>
      </w:r>
    </w:p>
    <w:p w14:paraId="0854D3C4" w14:textId="77777777" w:rsidR="001160EE" w:rsidRPr="0055262A" w:rsidRDefault="001160EE" w:rsidP="001160EE">
      <w:pPr>
        <w:spacing w:after="0" w:line="240" w:lineRule="auto"/>
        <w:ind w:left="66"/>
        <w:jc w:val="both"/>
        <w:rPr>
          <w:rFonts w:ascii="Aptos Display" w:hAnsi="Aptos Display" w:cstheme="minorHAnsi"/>
          <w:b/>
          <w:bCs/>
          <w:sz w:val="28"/>
          <w:szCs w:val="24"/>
        </w:rPr>
      </w:pPr>
      <w:r w:rsidRPr="0055262A">
        <w:rPr>
          <w:rFonts w:ascii="Aptos Display" w:hAnsi="Aptos Display" w:cstheme="minorHAnsi"/>
          <w:b/>
          <w:bCs/>
          <w:sz w:val="28"/>
          <w:szCs w:val="24"/>
        </w:rPr>
        <w:t>Rozbor díla</w:t>
      </w:r>
    </w:p>
    <w:p w14:paraId="394CC358" w14:textId="18490625" w:rsidR="001160EE" w:rsidRPr="0055262A" w:rsidRDefault="001160EE" w:rsidP="001160EE">
      <w:pPr>
        <w:pStyle w:val="Odstavecseseznamem"/>
        <w:numPr>
          <w:ilvl w:val="0"/>
          <w:numId w:val="7"/>
        </w:numPr>
        <w:spacing w:line="254" w:lineRule="auto"/>
        <w:ind w:left="426"/>
        <w:jc w:val="both"/>
        <w:rPr>
          <w:rFonts w:ascii="Aptos Display" w:hAnsi="Aptos Display" w:cstheme="minorHAnsi"/>
          <w:szCs w:val="24"/>
        </w:rPr>
      </w:pPr>
      <w:r w:rsidRPr="0055262A">
        <w:rPr>
          <w:rFonts w:ascii="Aptos Display" w:hAnsi="Aptos Display" w:cstheme="minorHAnsi"/>
          <w:b/>
          <w:szCs w:val="24"/>
        </w:rPr>
        <w:t>Jazykové prostředky:</w:t>
      </w:r>
      <w:r w:rsidR="00AF710A" w:rsidRPr="0055262A">
        <w:rPr>
          <w:rFonts w:ascii="Aptos Display" w:hAnsi="Aptos Display" w:cstheme="minorHAnsi"/>
          <w:b/>
          <w:szCs w:val="24"/>
        </w:rPr>
        <w:t xml:space="preserve"> </w:t>
      </w:r>
      <w:r w:rsidR="00AF710A" w:rsidRPr="0055262A">
        <w:rPr>
          <w:rFonts w:ascii="Aptos Display" w:hAnsi="Aptos Display" w:cstheme="minorHAnsi"/>
          <w:bCs/>
          <w:szCs w:val="24"/>
        </w:rPr>
        <w:t>Vytříbený jazyk, střídání poezie a prózy, dlouhé filosofické monology o smyslu života, metafory, archaismy</w:t>
      </w:r>
    </w:p>
    <w:p w14:paraId="1E321DBB" w14:textId="7B2E2DD9" w:rsidR="00AF710A" w:rsidRPr="0055262A" w:rsidRDefault="00AF710A" w:rsidP="00107A39">
      <w:pPr>
        <w:pStyle w:val="Odstavecseseznamem"/>
        <w:numPr>
          <w:ilvl w:val="1"/>
          <w:numId w:val="7"/>
        </w:numPr>
        <w:spacing w:line="254" w:lineRule="auto"/>
        <w:ind w:left="851"/>
        <w:jc w:val="both"/>
        <w:rPr>
          <w:rFonts w:ascii="Aptos Display" w:hAnsi="Aptos Display" w:cstheme="minorHAnsi"/>
          <w:szCs w:val="24"/>
        </w:rPr>
      </w:pPr>
      <w:r w:rsidRPr="0055262A">
        <w:rPr>
          <w:rFonts w:ascii="Aptos Display" w:hAnsi="Aptos Display" w:cstheme="minorHAnsi"/>
          <w:bCs/>
          <w:szCs w:val="24"/>
        </w:rPr>
        <w:t>Metafora: ,,Žár a jiskra lásky“</w:t>
      </w:r>
    </w:p>
    <w:p w14:paraId="1F599F3A" w14:textId="495B52FC" w:rsidR="00AF710A" w:rsidRPr="0055262A" w:rsidRDefault="00AF710A" w:rsidP="00107A39">
      <w:pPr>
        <w:pStyle w:val="Odstavecseseznamem"/>
        <w:numPr>
          <w:ilvl w:val="1"/>
          <w:numId w:val="7"/>
        </w:numPr>
        <w:spacing w:line="254" w:lineRule="auto"/>
        <w:ind w:left="851"/>
        <w:jc w:val="both"/>
        <w:rPr>
          <w:rFonts w:ascii="Aptos Display" w:hAnsi="Aptos Display" w:cstheme="minorHAnsi"/>
          <w:szCs w:val="24"/>
        </w:rPr>
      </w:pPr>
      <w:r w:rsidRPr="0055262A">
        <w:rPr>
          <w:rFonts w:ascii="Aptos Display" w:hAnsi="Aptos Display" w:cstheme="minorHAnsi"/>
          <w:bCs/>
          <w:szCs w:val="24"/>
        </w:rPr>
        <w:t>Archaismy: ,,Sic, činit“</w:t>
      </w:r>
    </w:p>
    <w:p w14:paraId="50EEE933" w14:textId="51AF5299" w:rsidR="001160EE" w:rsidRPr="0055262A" w:rsidRDefault="009018B2" w:rsidP="001160EE">
      <w:pPr>
        <w:pStyle w:val="Odstavecseseznamem"/>
        <w:numPr>
          <w:ilvl w:val="0"/>
          <w:numId w:val="7"/>
        </w:numPr>
        <w:spacing w:line="254" w:lineRule="auto"/>
        <w:ind w:left="426"/>
        <w:jc w:val="both"/>
        <w:rPr>
          <w:rFonts w:ascii="Aptos Display" w:hAnsi="Aptos Display" w:cstheme="minorHAnsi"/>
          <w:szCs w:val="24"/>
        </w:rPr>
      </w:pPr>
      <w:r w:rsidRPr="0055262A">
        <w:rPr>
          <w:rFonts w:ascii="Aptos Display" w:hAnsi="Aptos Display" w:cstheme="minorHAnsi"/>
          <w:b/>
        </w:rPr>
        <w:t>Motivy</w:t>
      </w:r>
      <w:r w:rsidR="001160EE" w:rsidRPr="0055262A">
        <w:rPr>
          <w:rFonts w:ascii="Aptos Display" w:hAnsi="Aptos Display" w:cstheme="minorHAnsi"/>
          <w:b/>
        </w:rPr>
        <w:t>:</w:t>
      </w:r>
      <w:r w:rsidR="001160EE" w:rsidRPr="0055262A">
        <w:rPr>
          <w:rFonts w:ascii="Aptos Display" w:hAnsi="Aptos Display" w:cstheme="minorHAnsi"/>
        </w:rPr>
        <w:t xml:space="preserve"> </w:t>
      </w:r>
      <w:r w:rsidR="00107A39" w:rsidRPr="0055262A">
        <w:rPr>
          <w:rFonts w:ascii="Aptos Display" w:hAnsi="Aptos Display" w:cstheme="minorHAnsi"/>
        </w:rPr>
        <w:t>Nešťastná láska</w:t>
      </w:r>
    </w:p>
    <w:p w14:paraId="78752862" w14:textId="5B8DF5F6" w:rsidR="001160EE" w:rsidRPr="0055262A" w:rsidRDefault="001160EE" w:rsidP="001160EE">
      <w:pPr>
        <w:pStyle w:val="Odstavecseseznamem"/>
        <w:numPr>
          <w:ilvl w:val="0"/>
          <w:numId w:val="6"/>
        </w:numPr>
        <w:spacing w:line="254" w:lineRule="auto"/>
        <w:ind w:left="426"/>
        <w:jc w:val="both"/>
        <w:rPr>
          <w:rFonts w:ascii="Aptos Display" w:hAnsi="Aptos Display" w:cstheme="minorHAnsi"/>
        </w:rPr>
      </w:pPr>
      <w:r w:rsidRPr="0055262A">
        <w:rPr>
          <w:rFonts w:ascii="Aptos Display" w:hAnsi="Aptos Display" w:cstheme="minorHAnsi"/>
          <w:b/>
        </w:rPr>
        <w:t>Hlavní téma:</w:t>
      </w:r>
      <w:r w:rsidRPr="0055262A">
        <w:rPr>
          <w:rFonts w:ascii="Aptos Display" w:hAnsi="Aptos Display" w:cstheme="minorHAnsi"/>
        </w:rPr>
        <w:t xml:space="preserve"> </w:t>
      </w:r>
      <w:r w:rsidR="00AF710A" w:rsidRPr="0055262A">
        <w:rPr>
          <w:rFonts w:ascii="Aptos Display" w:hAnsi="Aptos Display" w:cstheme="minorHAnsi"/>
        </w:rPr>
        <w:t>Zrada, pomsta</w:t>
      </w:r>
    </w:p>
    <w:p w14:paraId="419B3628" w14:textId="5078C576" w:rsidR="001160EE" w:rsidRPr="0055262A" w:rsidRDefault="001160EE" w:rsidP="001160EE">
      <w:pPr>
        <w:pStyle w:val="Odstavecseseznamem"/>
        <w:numPr>
          <w:ilvl w:val="0"/>
          <w:numId w:val="7"/>
        </w:numPr>
        <w:spacing w:line="254" w:lineRule="auto"/>
        <w:ind w:left="426"/>
        <w:jc w:val="both"/>
        <w:rPr>
          <w:rFonts w:ascii="Aptos Display" w:hAnsi="Aptos Display" w:cstheme="minorHAnsi"/>
        </w:rPr>
      </w:pPr>
      <w:r w:rsidRPr="0055262A">
        <w:rPr>
          <w:rFonts w:ascii="Aptos Display" w:hAnsi="Aptos Display" w:cstheme="minorHAnsi"/>
          <w:b/>
        </w:rPr>
        <w:t>Počet postav:</w:t>
      </w:r>
      <w:r w:rsidRPr="0055262A">
        <w:rPr>
          <w:rFonts w:ascii="Aptos Display" w:hAnsi="Aptos Display" w:cstheme="minorHAnsi"/>
        </w:rPr>
        <w:t xml:space="preserve"> </w:t>
      </w:r>
      <w:r w:rsidR="00AF710A" w:rsidRPr="0055262A">
        <w:rPr>
          <w:rFonts w:ascii="Aptos Display" w:hAnsi="Aptos Display" w:cstheme="minorHAnsi"/>
        </w:rPr>
        <w:t>Přibližně 13</w:t>
      </w:r>
    </w:p>
    <w:p w14:paraId="1F8E39E5" w14:textId="7DAFA81F" w:rsidR="001160EE" w:rsidRPr="0055262A" w:rsidRDefault="001160EE" w:rsidP="00067E63">
      <w:pPr>
        <w:pStyle w:val="Odstavecseseznamem"/>
        <w:numPr>
          <w:ilvl w:val="0"/>
          <w:numId w:val="8"/>
        </w:numPr>
        <w:spacing w:line="254" w:lineRule="auto"/>
        <w:ind w:left="426"/>
        <w:jc w:val="both"/>
        <w:rPr>
          <w:rFonts w:ascii="Aptos Display" w:hAnsi="Aptos Display" w:cstheme="minorHAnsi"/>
          <w:szCs w:val="24"/>
        </w:rPr>
      </w:pPr>
      <w:r w:rsidRPr="0055262A">
        <w:rPr>
          <w:rFonts w:ascii="Aptos Display" w:hAnsi="Aptos Display" w:cstheme="minorHAnsi"/>
          <w:b/>
        </w:rPr>
        <w:t>Charakteristika postav:</w:t>
      </w:r>
      <w:r w:rsidRPr="0055262A">
        <w:rPr>
          <w:rFonts w:ascii="Aptos Display" w:hAnsi="Aptos Display" w:cstheme="minorHAnsi"/>
        </w:rPr>
        <w:t xml:space="preserve"> </w:t>
      </w:r>
    </w:p>
    <w:p w14:paraId="1FFAAC72" w14:textId="77777777" w:rsidR="0083662C" w:rsidRPr="0055262A" w:rsidRDefault="0083662C" w:rsidP="0083662C">
      <w:pPr>
        <w:pStyle w:val="Odstavecseseznamem"/>
        <w:numPr>
          <w:ilvl w:val="0"/>
          <w:numId w:val="11"/>
        </w:numPr>
        <w:ind w:left="851"/>
        <w:rPr>
          <w:rFonts w:ascii="Aptos Display" w:hAnsi="Aptos Display"/>
        </w:rPr>
      </w:pPr>
      <w:r w:rsidRPr="0055262A">
        <w:rPr>
          <w:rFonts w:ascii="Aptos Display" w:hAnsi="Aptos Display"/>
        </w:rPr>
        <w:t xml:space="preserve">Hamlet – dánský princ, syn zavražděného krále, spravedlivý, chytrý, nerozhodný – neustále uvažuje nad pomstou; přemýšlí nad lidskou existencí, o smyslu života; vychytralý – po té, co se zjevil otcův duch předstírá šílenství, aby upozornil na vraha svého otce; nesnáší svého </w:t>
      </w:r>
      <w:r w:rsidRPr="0055262A">
        <w:rPr>
          <w:rFonts w:ascii="Aptos Display" w:hAnsi="Aptos Display"/>
        </w:rPr>
        <w:lastRenderedPageBreak/>
        <w:t>strýce Klaudia za to, že zabil jeho otce a oženil se s jeho matkou; za vraždu je vyhoštěn ze země; sám si pokládá mnoho otázek a snaží se na ně sám najít odpověď; rozporuplná postava – na jedné straně citlivý, ale na druhé straně krutý a zahořklý</w:t>
      </w:r>
    </w:p>
    <w:p w14:paraId="6EB64D21" w14:textId="77777777" w:rsidR="0083662C" w:rsidRPr="0055262A" w:rsidRDefault="0083662C" w:rsidP="0083662C">
      <w:pPr>
        <w:pStyle w:val="Odstavecseseznamem"/>
        <w:numPr>
          <w:ilvl w:val="0"/>
          <w:numId w:val="11"/>
        </w:numPr>
        <w:ind w:left="851"/>
        <w:rPr>
          <w:rFonts w:ascii="Aptos Display" w:hAnsi="Aptos Display"/>
        </w:rPr>
      </w:pPr>
      <w:r w:rsidRPr="0055262A">
        <w:rPr>
          <w:rFonts w:ascii="Aptos Display" w:hAnsi="Aptos Display"/>
        </w:rPr>
        <w:t xml:space="preserve">Klaudius – poté co zavraždil svého bratra, dánského krále a Hamletova otce (nalil mu jed do ucha), si vzal Hamletovu matku a stal se králem; zlý, zákeřný, podlý – posílá Hamleta do Anglie s dopisem, ať ho popraví; je si vědom svých hříchů, prosí Boha o odpuštění, ale ve svém nitru výčitky necítí </w:t>
      </w:r>
    </w:p>
    <w:p w14:paraId="62B9E246" w14:textId="77777777" w:rsidR="0083662C" w:rsidRPr="0055262A" w:rsidRDefault="0083662C" w:rsidP="0083662C">
      <w:pPr>
        <w:pStyle w:val="Odstavecseseznamem"/>
        <w:numPr>
          <w:ilvl w:val="0"/>
          <w:numId w:val="11"/>
        </w:numPr>
        <w:ind w:left="851"/>
        <w:rPr>
          <w:rFonts w:ascii="Aptos Display" w:hAnsi="Aptos Display"/>
        </w:rPr>
      </w:pPr>
      <w:r w:rsidRPr="0055262A">
        <w:rPr>
          <w:rFonts w:ascii="Aptos Display" w:hAnsi="Aptos Display"/>
        </w:rPr>
        <w:t>Gertruda – dánská královna, Hamletova matka, po smrti manžela, se provdá za jeho bratra, zemře poté co vypije otrávený nápoj, který Klaudius připravil pro Hamleta</w:t>
      </w:r>
    </w:p>
    <w:p w14:paraId="102A77DE" w14:textId="77777777" w:rsidR="0083662C" w:rsidRPr="0055262A" w:rsidRDefault="0083662C" w:rsidP="0083662C">
      <w:pPr>
        <w:pStyle w:val="Odstavecseseznamem"/>
        <w:numPr>
          <w:ilvl w:val="0"/>
          <w:numId w:val="11"/>
        </w:numPr>
        <w:ind w:left="851"/>
        <w:rPr>
          <w:rFonts w:ascii="Aptos Display" w:hAnsi="Aptos Display"/>
        </w:rPr>
      </w:pPr>
      <w:r w:rsidRPr="0055262A">
        <w:rPr>
          <w:rFonts w:ascii="Aptos Display" w:hAnsi="Aptos Display"/>
        </w:rPr>
        <w:t xml:space="preserve">Polonius – nejvyšší komoří, otec Ofélie a </w:t>
      </w:r>
      <w:proofErr w:type="spellStart"/>
      <w:r w:rsidRPr="0055262A">
        <w:rPr>
          <w:rFonts w:ascii="Aptos Display" w:hAnsi="Aptos Display"/>
        </w:rPr>
        <w:t>Laerta</w:t>
      </w:r>
      <w:proofErr w:type="spellEnd"/>
      <w:r w:rsidRPr="0055262A">
        <w:rPr>
          <w:rFonts w:ascii="Aptos Display" w:hAnsi="Aptos Display"/>
        </w:rPr>
        <w:t>, Hamlet ho probodne dýkou skrz závěs (myslel si, že je to Klaudius)</w:t>
      </w:r>
    </w:p>
    <w:p w14:paraId="48452A5B" w14:textId="77777777" w:rsidR="0083662C" w:rsidRPr="0055262A" w:rsidRDefault="0083662C" w:rsidP="0083662C">
      <w:pPr>
        <w:pStyle w:val="Odstavecseseznamem"/>
        <w:numPr>
          <w:ilvl w:val="0"/>
          <w:numId w:val="11"/>
        </w:numPr>
        <w:ind w:left="851"/>
        <w:rPr>
          <w:rFonts w:ascii="Aptos Display" w:hAnsi="Aptos Display"/>
        </w:rPr>
      </w:pPr>
      <w:r w:rsidRPr="0055262A">
        <w:rPr>
          <w:rFonts w:ascii="Aptos Display" w:hAnsi="Aptos Display"/>
        </w:rPr>
        <w:t xml:space="preserve">Ofélie – </w:t>
      </w:r>
      <w:proofErr w:type="spellStart"/>
      <w:r w:rsidRPr="0055262A">
        <w:rPr>
          <w:rFonts w:ascii="Aptos Display" w:hAnsi="Aptos Display"/>
        </w:rPr>
        <w:t>Poloniova</w:t>
      </w:r>
      <w:proofErr w:type="spellEnd"/>
      <w:r w:rsidRPr="0055262A">
        <w:rPr>
          <w:rFonts w:ascii="Aptos Display" w:hAnsi="Aptos Display"/>
        </w:rPr>
        <w:t xml:space="preserve"> dcera, milovala Hamleta; poté co byl její otec zabit a byla odmítnuta Hamletem, zešílela; umírá, nešťastnou náhodou se utopila</w:t>
      </w:r>
    </w:p>
    <w:p w14:paraId="2076D36E" w14:textId="77777777" w:rsidR="0083662C" w:rsidRPr="0055262A" w:rsidRDefault="0083662C" w:rsidP="0083662C">
      <w:pPr>
        <w:pStyle w:val="Odstavecseseznamem"/>
        <w:numPr>
          <w:ilvl w:val="0"/>
          <w:numId w:val="11"/>
        </w:numPr>
        <w:ind w:left="851"/>
        <w:rPr>
          <w:rFonts w:ascii="Aptos Display" w:hAnsi="Aptos Display"/>
        </w:rPr>
      </w:pPr>
      <w:proofErr w:type="spellStart"/>
      <w:r w:rsidRPr="0055262A">
        <w:rPr>
          <w:rFonts w:ascii="Aptos Display" w:hAnsi="Aptos Display"/>
        </w:rPr>
        <w:t>Leartes</w:t>
      </w:r>
      <w:proofErr w:type="spellEnd"/>
      <w:r w:rsidRPr="0055262A">
        <w:rPr>
          <w:rFonts w:ascii="Aptos Display" w:hAnsi="Aptos Display"/>
        </w:rPr>
        <w:t xml:space="preserve"> – Oféliin bratr, chce pomstít vraždu svého otce, umírá při souboji s Hamletem (meč s jedem)</w:t>
      </w:r>
    </w:p>
    <w:p w14:paraId="0999EBCB" w14:textId="77777777" w:rsidR="0083662C" w:rsidRPr="0055262A" w:rsidRDefault="0083662C" w:rsidP="0083662C">
      <w:pPr>
        <w:pStyle w:val="Odstavecseseznamem"/>
        <w:numPr>
          <w:ilvl w:val="0"/>
          <w:numId w:val="11"/>
        </w:numPr>
        <w:ind w:left="851"/>
        <w:rPr>
          <w:rFonts w:ascii="Aptos Display" w:hAnsi="Aptos Display"/>
        </w:rPr>
      </w:pPr>
      <w:proofErr w:type="spellStart"/>
      <w:r w:rsidRPr="0055262A">
        <w:rPr>
          <w:rFonts w:ascii="Aptos Display" w:hAnsi="Aptos Display"/>
        </w:rPr>
        <w:t>Horacio</w:t>
      </w:r>
      <w:proofErr w:type="spellEnd"/>
      <w:r w:rsidRPr="0055262A">
        <w:rPr>
          <w:rFonts w:ascii="Aptos Display" w:hAnsi="Aptos Display"/>
        </w:rPr>
        <w:t xml:space="preserve"> – Hamletův přítel, jediný kdo přežil</w:t>
      </w:r>
    </w:p>
    <w:p w14:paraId="70F79380" w14:textId="77777777" w:rsidR="0083662C" w:rsidRPr="0055262A" w:rsidRDefault="0083662C" w:rsidP="0083662C">
      <w:pPr>
        <w:pStyle w:val="Odstavecseseznamem"/>
        <w:numPr>
          <w:ilvl w:val="0"/>
          <w:numId w:val="11"/>
        </w:numPr>
        <w:ind w:left="851"/>
        <w:rPr>
          <w:rFonts w:ascii="Aptos Display" w:hAnsi="Aptos Display"/>
        </w:rPr>
      </w:pPr>
      <w:proofErr w:type="spellStart"/>
      <w:r w:rsidRPr="0055262A">
        <w:rPr>
          <w:rFonts w:ascii="Aptos Display" w:hAnsi="Aptos Display"/>
        </w:rPr>
        <w:t>Rosencrantz</w:t>
      </w:r>
      <w:proofErr w:type="spellEnd"/>
      <w:r w:rsidRPr="0055262A">
        <w:rPr>
          <w:rFonts w:ascii="Aptos Display" w:hAnsi="Aptos Display"/>
        </w:rPr>
        <w:t xml:space="preserve"> a </w:t>
      </w:r>
      <w:proofErr w:type="spellStart"/>
      <w:r w:rsidRPr="0055262A">
        <w:rPr>
          <w:rFonts w:ascii="Aptos Display" w:hAnsi="Aptos Display"/>
        </w:rPr>
        <w:t>Guildenstern</w:t>
      </w:r>
      <w:proofErr w:type="spellEnd"/>
      <w:r w:rsidRPr="0055262A">
        <w:rPr>
          <w:rFonts w:ascii="Aptos Display" w:hAnsi="Aptos Display"/>
        </w:rPr>
        <w:t xml:space="preserve"> – dvořané, bývalí Hamletovi spolužáci </w:t>
      </w:r>
    </w:p>
    <w:p w14:paraId="778B2F68" w14:textId="6D337270" w:rsidR="00983B13" w:rsidRPr="0055262A" w:rsidRDefault="001160EE" w:rsidP="00637905">
      <w:pPr>
        <w:spacing w:after="0" w:line="240" w:lineRule="auto"/>
        <w:contextualSpacing/>
        <w:rPr>
          <w:rFonts w:ascii="Aptos Display" w:hAnsi="Aptos Display" w:cstheme="minorHAnsi"/>
          <w:b/>
          <w:bCs/>
          <w:sz w:val="28"/>
          <w:szCs w:val="28"/>
        </w:rPr>
      </w:pPr>
      <w:r w:rsidRPr="0055262A">
        <w:rPr>
          <w:rFonts w:ascii="Aptos Display" w:hAnsi="Aptos Display" w:cstheme="minorHAnsi"/>
          <w:b/>
          <w:bCs/>
          <w:sz w:val="28"/>
          <w:szCs w:val="28"/>
        </w:rPr>
        <w:t>Děj</w:t>
      </w:r>
    </w:p>
    <w:p w14:paraId="22FA68EE" w14:textId="6F85111F" w:rsidR="00A23290" w:rsidRPr="0055262A" w:rsidRDefault="00A23290" w:rsidP="00A23290">
      <w:pPr>
        <w:pStyle w:val="Odstavecseseznamem"/>
        <w:tabs>
          <w:tab w:val="left" w:pos="630"/>
          <w:tab w:val="left" w:pos="1245"/>
          <w:tab w:val="left" w:pos="2205"/>
        </w:tabs>
        <w:ind w:left="0" w:right="-340"/>
        <w:rPr>
          <w:rFonts w:ascii="Aptos Display" w:hAnsi="Aptos Display" w:cstheme="minorHAnsi"/>
        </w:rPr>
      </w:pPr>
      <w:r w:rsidRPr="0055262A">
        <w:rPr>
          <w:rFonts w:ascii="Aptos Display" w:hAnsi="Aptos Display" w:cstheme="minorHAnsi"/>
        </w:rPr>
        <w:t xml:space="preserve">Děj se odehrává převážně na královském hradě </w:t>
      </w:r>
      <w:proofErr w:type="spellStart"/>
      <w:r w:rsidRPr="0055262A">
        <w:rPr>
          <w:rFonts w:ascii="Aptos Display" w:hAnsi="Aptos Display" w:cstheme="minorHAnsi"/>
        </w:rPr>
        <w:t>Elsinor</w:t>
      </w:r>
      <w:proofErr w:type="spellEnd"/>
      <w:r w:rsidRPr="0055262A">
        <w:rPr>
          <w:rFonts w:ascii="Aptos Display" w:hAnsi="Aptos Display" w:cstheme="minorHAnsi"/>
        </w:rPr>
        <w:t>. Hamletovi, korunnímu dánskému princi, se zjeví duch jeho zesnulého otce. Dozvídá se od něj, že ho zavraždil Hamletův strýc Claudius, když Hamletův otec (dánský král) spal, a to tak, že mu nalil jed do ucha. Po králově smrti si Claudius vzal Hamletovu matku, Gertrudu, a stal se králem.</w:t>
      </w:r>
      <w:r w:rsidR="009148EE">
        <w:rPr>
          <w:rFonts w:ascii="Aptos Display" w:hAnsi="Aptos Display" w:cstheme="minorHAnsi"/>
        </w:rPr>
        <w:t xml:space="preserve"> </w:t>
      </w:r>
      <w:r w:rsidRPr="0055262A">
        <w:rPr>
          <w:rFonts w:ascii="Aptos Display" w:hAnsi="Aptos Display" w:cstheme="minorHAnsi"/>
        </w:rPr>
        <w:t xml:space="preserve">Hamlet prahne po pomstě, zcela mu zaměstnala mysl. Předstírá, že je šílený a že má vidiny. Není si zcela jist </w:t>
      </w:r>
      <w:proofErr w:type="spellStart"/>
      <w:r w:rsidRPr="0055262A">
        <w:rPr>
          <w:rFonts w:ascii="Aptos Display" w:hAnsi="Aptos Display" w:cstheme="minorHAnsi"/>
        </w:rPr>
        <w:t>Claudiovou</w:t>
      </w:r>
      <w:proofErr w:type="spellEnd"/>
      <w:r w:rsidRPr="0055262A">
        <w:rPr>
          <w:rFonts w:ascii="Aptos Display" w:hAnsi="Aptos Display" w:cstheme="minorHAnsi"/>
        </w:rPr>
        <w:t xml:space="preserve"> vinou, předstírání šílenství mu pomůže snáze odhalit smýšlení lidí v jeho okolí. Na hrad přijíždějí potulní herci, Hamlet do jejich hry vloží pasáž rekonstruující otcovu vraždu. Čeká na </w:t>
      </w:r>
      <w:proofErr w:type="spellStart"/>
      <w:r w:rsidRPr="0055262A">
        <w:rPr>
          <w:rFonts w:ascii="Aptos Display" w:hAnsi="Aptos Display" w:cstheme="minorHAnsi"/>
        </w:rPr>
        <w:t>Claudiovu</w:t>
      </w:r>
      <w:proofErr w:type="spellEnd"/>
      <w:r w:rsidRPr="0055262A">
        <w:rPr>
          <w:rFonts w:ascii="Aptos Display" w:hAnsi="Aptos Display" w:cstheme="minorHAnsi"/>
        </w:rPr>
        <w:t xml:space="preserve"> reakci, Claudius svým útěkem potvrdí svou vinu.</w:t>
      </w:r>
      <w:r w:rsidR="009148EE">
        <w:rPr>
          <w:rFonts w:ascii="Aptos Display" w:hAnsi="Aptos Display" w:cstheme="minorHAnsi"/>
        </w:rPr>
        <w:t xml:space="preserve"> </w:t>
      </w:r>
      <w:r w:rsidRPr="0055262A">
        <w:rPr>
          <w:rFonts w:ascii="Aptos Display" w:hAnsi="Aptos Display" w:cstheme="minorHAnsi"/>
        </w:rPr>
        <w:t>Hamlet znovu váhá se svou pomstou, když spatřil, že se strýc modlí a lituje svých činů. Hamlet chce matce povědět, že se mu zjevuje otcův duch a že ví, co udělal Claudius otci. Matka i Hamlet slyší, že někdo poslouchá za závěsem a Hamlet v domnění, že tam stojí Claudius, do závěsu bodne dýkou a dotyčného zabije. Vzápětí zjistí, že to byl Polonius, otec jeho milované Ofélie.</w:t>
      </w:r>
      <w:r w:rsidR="009148EE">
        <w:rPr>
          <w:rFonts w:ascii="Aptos Display" w:hAnsi="Aptos Display" w:cstheme="minorHAnsi"/>
        </w:rPr>
        <w:t xml:space="preserve"> </w:t>
      </w:r>
      <w:r w:rsidRPr="0055262A">
        <w:rPr>
          <w:rFonts w:ascii="Aptos Display" w:hAnsi="Aptos Display" w:cstheme="minorHAnsi"/>
        </w:rPr>
        <w:t xml:space="preserve">Claudius zjišťuje, že je pro něj Hamlet nebezpečný, a posílá jej do Anglie spolu s </w:t>
      </w:r>
      <w:proofErr w:type="spellStart"/>
      <w:r w:rsidRPr="0055262A">
        <w:rPr>
          <w:rFonts w:ascii="Aptos Display" w:hAnsi="Aptos Display" w:cstheme="minorHAnsi"/>
        </w:rPr>
        <w:t>Rosencrantzem</w:t>
      </w:r>
      <w:proofErr w:type="spellEnd"/>
      <w:r w:rsidRPr="0055262A">
        <w:rPr>
          <w:rFonts w:ascii="Aptos Display" w:hAnsi="Aptos Display" w:cstheme="minorHAnsi"/>
        </w:rPr>
        <w:t xml:space="preserve"> a </w:t>
      </w:r>
      <w:proofErr w:type="spellStart"/>
      <w:r w:rsidRPr="0055262A">
        <w:rPr>
          <w:rFonts w:ascii="Aptos Display" w:hAnsi="Aptos Display" w:cstheme="minorHAnsi"/>
        </w:rPr>
        <w:t>Guildensternem</w:t>
      </w:r>
      <w:proofErr w:type="spellEnd"/>
      <w:r w:rsidRPr="0055262A">
        <w:rPr>
          <w:rFonts w:ascii="Aptos Display" w:hAnsi="Aptos Display" w:cstheme="minorHAnsi"/>
        </w:rPr>
        <w:t xml:space="preserve">, bývalými Hamletovými spolužáky, s tajným dopisem (Hamlet o něm však nemá ani ponětí), aby zde byl Hamlet popraven. Hamlet jeho úklady včas odhalí, dopis vymění za dopis, ve kterém se píše, aby byli popraveni ti, kteří dopis přinesou, tedy </w:t>
      </w:r>
      <w:proofErr w:type="spellStart"/>
      <w:r w:rsidRPr="0055262A">
        <w:rPr>
          <w:rFonts w:ascii="Aptos Display" w:hAnsi="Aptos Display" w:cstheme="minorHAnsi"/>
        </w:rPr>
        <w:t>Rosencrantz</w:t>
      </w:r>
      <w:proofErr w:type="spellEnd"/>
      <w:r w:rsidRPr="0055262A">
        <w:rPr>
          <w:rFonts w:ascii="Aptos Display" w:hAnsi="Aptos Display" w:cstheme="minorHAnsi"/>
        </w:rPr>
        <w:t xml:space="preserve"> a </w:t>
      </w:r>
      <w:proofErr w:type="spellStart"/>
      <w:r w:rsidRPr="0055262A">
        <w:rPr>
          <w:rFonts w:ascii="Aptos Display" w:hAnsi="Aptos Display" w:cstheme="minorHAnsi"/>
        </w:rPr>
        <w:t>Guildenstern</w:t>
      </w:r>
      <w:proofErr w:type="spellEnd"/>
      <w:r w:rsidRPr="0055262A">
        <w:rPr>
          <w:rFonts w:ascii="Aptos Display" w:hAnsi="Aptos Display" w:cstheme="minorHAnsi"/>
        </w:rPr>
        <w:t>. Anglický král je skutečně nechá popravit.</w:t>
      </w:r>
      <w:r w:rsidR="009148EE">
        <w:rPr>
          <w:rFonts w:ascii="Aptos Display" w:hAnsi="Aptos Display" w:cstheme="minorHAnsi"/>
        </w:rPr>
        <w:t xml:space="preserve"> </w:t>
      </w:r>
      <w:r w:rsidRPr="0055262A">
        <w:rPr>
          <w:rFonts w:ascii="Aptos Display" w:hAnsi="Aptos Display" w:cstheme="minorHAnsi"/>
        </w:rPr>
        <w:t xml:space="preserve">Hamlet se vrací do Dánska, kde se stane svědkem Oféliina pohřbu. Zešílela, protože nemohla přenést přes srdce otcovu smrt, a posléze nešťastnou náhodou utonula. Oféliin bratr </w:t>
      </w:r>
      <w:proofErr w:type="spellStart"/>
      <w:r w:rsidRPr="0055262A">
        <w:rPr>
          <w:rFonts w:ascii="Aptos Display" w:hAnsi="Aptos Display" w:cstheme="minorHAnsi"/>
        </w:rPr>
        <w:t>Laertes</w:t>
      </w:r>
      <w:proofErr w:type="spellEnd"/>
      <w:r w:rsidRPr="0055262A">
        <w:rPr>
          <w:rFonts w:ascii="Aptos Display" w:hAnsi="Aptos Display" w:cstheme="minorHAnsi"/>
        </w:rPr>
        <w:t xml:space="preserve"> se chce za vraždu svého otce Polonia pomstít. Claudius se spolčí s </w:t>
      </w:r>
      <w:proofErr w:type="spellStart"/>
      <w:r w:rsidRPr="0055262A">
        <w:rPr>
          <w:rFonts w:ascii="Aptos Display" w:hAnsi="Aptos Display" w:cstheme="minorHAnsi"/>
        </w:rPr>
        <w:t>Laertem</w:t>
      </w:r>
      <w:proofErr w:type="spellEnd"/>
      <w:r w:rsidRPr="0055262A">
        <w:rPr>
          <w:rFonts w:ascii="Aptos Display" w:hAnsi="Aptos Display" w:cstheme="minorHAnsi"/>
        </w:rPr>
        <w:t xml:space="preserve"> a poradí mu, aby Hamleta vyzval na souboj. Pro jistotu dá </w:t>
      </w:r>
      <w:proofErr w:type="spellStart"/>
      <w:r w:rsidRPr="0055262A">
        <w:rPr>
          <w:rFonts w:ascii="Aptos Display" w:hAnsi="Aptos Display" w:cstheme="minorHAnsi"/>
        </w:rPr>
        <w:t>Laertovi</w:t>
      </w:r>
      <w:proofErr w:type="spellEnd"/>
      <w:r w:rsidRPr="0055262A">
        <w:rPr>
          <w:rFonts w:ascii="Aptos Display" w:hAnsi="Aptos Display" w:cstheme="minorHAnsi"/>
        </w:rPr>
        <w:t xml:space="preserve"> ostrý meč, namočený do jedu, zatímco Hamlet záměrně dostává meč tupý.</w:t>
      </w:r>
      <w:r w:rsidR="009148EE">
        <w:rPr>
          <w:rFonts w:ascii="Aptos Display" w:hAnsi="Aptos Display" w:cstheme="minorHAnsi"/>
        </w:rPr>
        <w:t xml:space="preserve"> </w:t>
      </w:r>
      <w:r w:rsidRPr="0055262A">
        <w:rPr>
          <w:rFonts w:ascii="Aptos Display" w:hAnsi="Aptos Display" w:cstheme="minorHAnsi"/>
        </w:rPr>
        <w:t xml:space="preserve">Na závěr dojde k souboji, ve kterém Hamlet, s uzmutým otráveným mečem, zabije </w:t>
      </w:r>
      <w:proofErr w:type="spellStart"/>
      <w:r w:rsidRPr="0055262A">
        <w:rPr>
          <w:rFonts w:ascii="Aptos Display" w:hAnsi="Aptos Display" w:cstheme="minorHAnsi"/>
        </w:rPr>
        <w:t>Laerta</w:t>
      </w:r>
      <w:proofErr w:type="spellEnd"/>
      <w:r w:rsidRPr="0055262A">
        <w:rPr>
          <w:rFonts w:ascii="Aptos Display" w:hAnsi="Aptos Display" w:cstheme="minorHAnsi"/>
        </w:rPr>
        <w:t>, ale sám je zraněn. Hamletova matka, jako svědkyně souboje, vypije číši otráveného vína, kterou nastražil před soubojem Claudius pro Hamleta. Hamlet umírá na otravu jedem, stihne však ještě zabít podlého Claudia, zbytkem vína, které zabilo královnu Gertrudu.</w:t>
      </w:r>
      <w:r w:rsidR="009148EE">
        <w:rPr>
          <w:rFonts w:ascii="Aptos Display" w:hAnsi="Aptos Display" w:cstheme="minorHAnsi"/>
        </w:rPr>
        <w:t xml:space="preserve"> </w:t>
      </w:r>
      <w:r w:rsidRPr="0055262A">
        <w:rPr>
          <w:rFonts w:ascii="Aptos Display" w:hAnsi="Aptos Display" w:cstheme="minorHAnsi"/>
        </w:rPr>
        <w:t xml:space="preserve">Jediný živý zůstal </w:t>
      </w:r>
      <w:proofErr w:type="spellStart"/>
      <w:r w:rsidRPr="0055262A">
        <w:rPr>
          <w:rFonts w:ascii="Aptos Display" w:hAnsi="Aptos Display" w:cstheme="minorHAnsi"/>
        </w:rPr>
        <w:t>Horacio</w:t>
      </w:r>
      <w:proofErr w:type="spellEnd"/>
      <w:r w:rsidRPr="0055262A">
        <w:rPr>
          <w:rFonts w:ascii="Aptos Display" w:hAnsi="Aptos Display" w:cstheme="minorHAnsi"/>
        </w:rPr>
        <w:t>, jenž o všem vyložil pravdivý příběh. Toto je pro Shakespearovy tragédie typické zakončení – během děje postupně umírají všechny postavy včetně hlavní, která ale zemře až na konci.</w:t>
      </w:r>
    </w:p>
    <w:p w14:paraId="7B9841F5" w14:textId="77777777" w:rsidR="00A23290" w:rsidRPr="0055262A" w:rsidRDefault="00A23290" w:rsidP="00A23290">
      <w:pPr>
        <w:pStyle w:val="Odstavecseseznamem"/>
        <w:tabs>
          <w:tab w:val="left" w:pos="630"/>
          <w:tab w:val="left" w:pos="1245"/>
          <w:tab w:val="left" w:pos="2205"/>
        </w:tabs>
        <w:spacing w:after="86"/>
        <w:ind w:left="0" w:right="-340"/>
        <w:rPr>
          <w:rFonts w:ascii="Aptos Display" w:hAnsi="Aptos Display" w:cstheme="minorHAnsi"/>
        </w:rPr>
      </w:pPr>
    </w:p>
    <w:p w14:paraId="276764C4" w14:textId="7E5BC62C" w:rsidR="00637905" w:rsidRPr="0055262A" w:rsidRDefault="00637905" w:rsidP="00A23290">
      <w:pPr>
        <w:rPr>
          <w:rFonts w:ascii="Aptos Display" w:hAnsi="Aptos Display"/>
        </w:rPr>
      </w:pPr>
    </w:p>
    <w:sectPr w:rsidR="00637905" w:rsidRPr="00552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8A7"/>
    <w:multiLevelType w:val="hybridMultilevel"/>
    <w:tmpl w:val="E2BA89DA"/>
    <w:lvl w:ilvl="0" w:tplc="04050003">
      <w:start w:val="1"/>
      <w:numFmt w:val="bullet"/>
      <w:lvlText w:val="o"/>
      <w:lvlJc w:val="left"/>
      <w:pPr>
        <w:ind w:left="499" w:hanging="360"/>
      </w:pPr>
      <w:rPr>
        <w:rFonts w:ascii="Courier New" w:hAnsi="Courier New" w:cs="Courier New" w:hint="default"/>
      </w:rPr>
    </w:lvl>
    <w:lvl w:ilvl="1" w:tplc="FFFFFFFF">
      <w:start w:val="1"/>
      <w:numFmt w:val="bullet"/>
      <w:lvlText w:val="o"/>
      <w:lvlJc w:val="left"/>
      <w:pPr>
        <w:ind w:left="1219" w:hanging="360"/>
      </w:pPr>
      <w:rPr>
        <w:rFonts w:ascii="Courier New" w:hAnsi="Courier New" w:cs="Courier New" w:hint="default"/>
      </w:rPr>
    </w:lvl>
    <w:lvl w:ilvl="2" w:tplc="FFFFFFFF" w:tentative="1">
      <w:start w:val="1"/>
      <w:numFmt w:val="bullet"/>
      <w:lvlText w:val=""/>
      <w:lvlJc w:val="left"/>
      <w:pPr>
        <w:ind w:left="1939" w:hanging="360"/>
      </w:pPr>
      <w:rPr>
        <w:rFonts w:ascii="Wingdings" w:hAnsi="Wingdings" w:hint="default"/>
      </w:rPr>
    </w:lvl>
    <w:lvl w:ilvl="3" w:tplc="FFFFFFFF" w:tentative="1">
      <w:start w:val="1"/>
      <w:numFmt w:val="bullet"/>
      <w:lvlText w:val=""/>
      <w:lvlJc w:val="left"/>
      <w:pPr>
        <w:ind w:left="2659" w:hanging="360"/>
      </w:pPr>
      <w:rPr>
        <w:rFonts w:ascii="Symbol" w:hAnsi="Symbol" w:hint="default"/>
      </w:rPr>
    </w:lvl>
    <w:lvl w:ilvl="4" w:tplc="FFFFFFFF" w:tentative="1">
      <w:start w:val="1"/>
      <w:numFmt w:val="bullet"/>
      <w:lvlText w:val="o"/>
      <w:lvlJc w:val="left"/>
      <w:pPr>
        <w:ind w:left="3379" w:hanging="360"/>
      </w:pPr>
      <w:rPr>
        <w:rFonts w:ascii="Courier New" w:hAnsi="Courier New" w:cs="Courier New" w:hint="default"/>
      </w:rPr>
    </w:lvl>
    <w:lvl w:ilvl="5" w:tplc="FFFFFFFF" w:tentative="1">
      <w:start w:val="1"/>
      <w:numFmt w:val="bullet"/>
      <w:lvlText w:val=""/>
      <w:lvlJc w:val="left"/>
      <w:pPr>
        <w:ind w:left="4099" w:hanging="360"/>
      </w:pPr>
      <w:rPr>
        <w:rFonts w:ascii="Wingdings" w:hAnsi="Wingdings" w:hint="default"/>
      </w:rPr>
    </w:lvl>
    <w:lvl w:ilvl="6" w:tplc="FFFFFFFF" w:tentative="1">
      <w:start w:val="1"/>
      <w:numFmt w:val="bullet"/>
      <w:lvlText w:val=""/>
      <w:lvlJc w:val="left"/>
      <w:pPr>
        <w:ind w:left="4819" w:hanging="360"/>
      </w:pPr>
      <w:rPr>
        <w:rFonts w:ascii="Symbol" w:hAnsi="Symbol" w:hint="default"/>
      </w:rPr>
    </w:lvl>
    <w:lvl w:ilvl="7" w:tplc="FFFFFFFF" w:tentative="1">
      <w:start w:val="1"/>
      <w:numFmt w:val="bullet"/>
      <w:lvlText w:val="o"/>
      <w:lvlJc w:val="left"/>
      <w:pPr>
        <w:ind w:left="5539" w:hanging="360"/>
      </w:pPr>
      <w:rPr>
        <w:rFonts w:ascii="Courier New" w:hAnsi="Courier New" w:cs="Courier New" w:hint="default"/>
      </w:rPr>
    </w:lvl>
    <w:lvl w:ilvl="8" w:tplc="FFFFFFFF" w:tentative="1">
      <w:start w:val="1"/>
      <w:numFmt w:val="bullet"/>
      <w:lvlText w:val=""/>
      <w:lvlJc w:val="left"/>
      <w:pPr>
        <w:ind w:left="6259" w:hanging="360"/>
      </w:pPr>
      <w:rPr>
        <w:rFonts w:ascii="Wingdings" w:hAnsi="Wingdings" w:hint="default"/>
      </w:rPr>
    </w:lvl>
  </w:abstractNum>
  <w:abstractNum w:abstractNumId="1" w15:restartNumberingAfterBreak="0">
    <w:nsid w:val="20B0470B"/>
    <w:multiLevelType w:val="hybridMultilevel"/>
    <w:tmpl w:val="676284CA"/>
    <w:lvl w:ilvl="0" w:tplc="04050001">
      <w:start w:val="1"/>
      <w:numFmt w:val="bullet"/>
      <w:lvlText w:val=""/>
      <w:lvlJc w:val="left"/>
      <w:pPr>
        <w:ind w:left="786" w:hanging="360"/>
      </w:pPr>
      <w:rPr>
        <w:rFonts w:ascii="Symbol" w:hAnsi="Symbol" w:hint="default"/>
      </w:rPr>
    </w:lvl>
    <w:lvl w:ilvl="1" w:tplc="04050003">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2" w15:restartNumberingAfterBreak="0">
    <w:nsid w:val="2F01706E"/>
    <w:multiLevelType w:val="hybridMultilevel"/>
    <w:tmpl w:val="E93C285C"/>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15:restartNumberingAfterBreak="0">
    <w:nsid w:val="364250B0"/>
    <w:multiLevelType w:val="hybridMultilevel"/>
    <w:tmpl w:val="2BBAC766"/>
    <w:lvl w:ilvl="0" w:tplc="47749000">
      <w:start w:val="1"/>
      <w:numFmt w:val="bullet"/>
      <w:lvlText w:val=""/>
      <w:lvlJc w:val="left"/>
      <w:pPr>
        <w:ind w:left="1942" w:hanging="360"/>
      </w:pPr>
      <w:rPr>
        <w:rFonts w:ascii="Symbol" w:hAnsi="Symbol" w:hint="default"/>
        <w:sz w:val="24"/>
      </w:rPr>
    </w:lvl>
    <w:lvl w:ilvl="1" w:tplc="04050003">
      <w:start w:val="1"/>
      <w:numFmt w:val="bullet"/>
      <w:lvlText w:val="o"/>
      <w:lvlJc w:val="left"/>
      <w:pPr>
        <w:ind w:left="2662" w:hanging="360"/>
      </w:pPr>
      <w:rPr>
        <w:rFonts w:ascii="Courier New" w:hAnsi="Courier New" w:cs="Courier New" w:hint="default"/>
      </w:rPr>
    </w:lvl>
    <w:lvl w:ilvl="2" w:tplc="04050005">
      <w:start w:val="1"/>
      <w:numFmt w:val="bullet"/>
      <w:lvlText w:val=""/>
      <w:lvlJc w:val="left"/>
      <w:pPr>
        <w:ind w:left="3382" w:hanging="360"/>
      </w:pPr>
      <w:rPr>
        <w:rFonts w:ascii="Wingdings" w:hAnsi="Wingdings" w:hint="default"/>
      </w:rPr>
    </w:lvl>
    <w:lvl w:ilvl="3" w:tplc="04050001">
      <w:start w:val="1"/>
      <w:numFmt w:val="bullet"/>
      <w:lvlText w:val=""/>
      <w:lvlJc w:val="left"/>
      <w:pPr>
        <w:ind w:left="4102" w:hanging="360"/>
      </w:pPr>
      <w:rPr>
        <w:rFonts w:ascii="Symbol" w:hAnsi="Symbol" w:hint="default"/>
      </w:rPr>
    </w:lvl>
    <w:lvl w:ilvl="4" w:tplc="04050003">
      <w:start w:val="1"/>
      <w:numFmt w:val="bullet"/>
      <w:lvlText w:val="o"/>
      <w:lvlJc w:val="left"/>
      <w:pPr>
        <w:ind w:left="4822" w:hanging="360"/>
      </w:pPr>
      <w:rPr>
        <w:rFonts w:ascii="Courier New" w:hAnsi="Courier New" w:cs="Courier New" w:hint="default"/>
      </w:rPr>
    </w:lvl>
    <w:lvl w:ilvl="5" w:tplc="04050005">
      <w:start w:val="1"/>
      <w:numFmt w:val="bullet"/>
      <w:lvlText w:val=""/>
      <w:lvlJc w:val="left"/>
      <w:pPr>
        <w:ind w:left="5542" w:hanging="360"/>
      </w:pPr>
      <w:rPr>
        <w:rFonts w:ascii="Wingdings" w:hAnsi="Wingdings" w:hint="default"/>
      </w:rPr>
    </w:lvl>
    <w:lvl w:ilvl="6" w:tplc="04050001">
      <w:start w:val="1"/>
      <w:numFmt w:val="bullet"/>
      <w:lvlText w:val=""/>
      <w:lvlJc w:val="left"/>
      <w:pPr>
        <w:ind w:left="6262" w:hanging="360"/>
      </w:pPr>
      <w:rPr>
        <w:rFonts w:ascii="Symbol" w:hAnsi="Symbol" w:hint="default"/>
      </w:rPr>
    </w:lvl>
    <w:lvl w:ilvl="7" w:tplc="04050003">
      <w:start w:val="1"/>
      <w:numFmt w:val="bullet"/>
      <w:lvlText w:val="o"/>
      <w:lvlJc w:val="left"/>
      <w:pPr>
        <w:ind w:left="6982" w:hanging="360"/>
      </w:pPr>
      <w:rPr>
        <w:rFonts w:ascii="Courier New" w:hAnsi="Courier New" w:cs="Courier New" w:hint="default"/>
      </w:rPr>
    </w:lvl>
    <w:lvl w:ilvl="8" w:tplc="04050005">
      <w:start w:val="1"/>
      <w:numFmt w:val="bullet"/>
      <w:lvlText w:val=""/>
      <w:lvlJc w:val="left"/>
      <w:pPr>
        <w:ind w:left="7702" w:hanging="360"/>
      </w:pPr>
      <w:rPr>
        <w:rFonts w:ascii="Wingdings" w:hAnsi="Wingdings" w:hint="default"/>
      </w:rPr>
    </w:lvl>
  </w:abstractNum>
  <w:abstractNum w:abstractNumId="4" w15:restartNumberingAfterBreak="0">
    <w:nsid w:val="5AD312BE"/>
    <w:multiLevelType w:val="hybridMultilevel"/>
    <w:tmpl w:val="85DCE7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1872521"/>
    <w:multiLevelType w:val="hybridMultilevel"/>
    <w:tmpl w:val="02700228"/>
    <w:lvl w:ilvl="0" w:tplc="0405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73723364"/>
    <w:multiLevelType w:val="hybridMultilevel"/>
    <w:tmpl w:val="A23437F0"/>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02917677">
    <w:abstractNumId w:val="3"/>
  </w:num>
  <w:num w:numId="2" w16cid:durableId="1975866616">
    <w:abstractNumId w:val="4"/>
  </w:num>
  <w:num w:numId="3" w16cid:durableId="808744433">
    <w:abstractNumId w:val="1"/>
  </w:num>
  <w:num w:numId="4" w16cid:durableId="1898205611">
    <w:abstractNumId w:val="2"/>
  </w:num>
  <w:num w:numId="5" w16cid:durableId="1212886964">
    <w:abstractNumId w:val="4"/>
  </w:num>
  <w:num w:numId="6" w16cid:durableId="1784303667">
    <w:abstractNumId w:val="3"/>
  </w:num>
  <w:num w:numId="7" w16cid:durableId="480272255">
    <w:abstractNumId w:val="1"/>
  </w:num>
  <w:num w:numId="8" w16cid:durableId="895317148">
    <w:abstractNumId w:val="2"/>
  </w:num>
  <w:num w:numId="9" w16cid:durableId="1169902623">
    <w:abstractNumId w:val="6"/>
  </w:num>
  <w:num w:numId="10" w16cid:durableId="779110170">
    <w:abstractNumId w:val="0"/>
  </w:num>
  <w:num w:numId="11" w16cid:durableId="499584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A4F"/>
    <w:rsid w:val="000D7590"/>
    <w:rsid w:val="00107A39"/>
    <w:rsid w:val="001160EE"/>
    <w:rsid w:val="001D5A4F"/>
    <w:rsid w:val="004A60E9"/>
    <w:rsid w:val="004D256D"/>
    <w:rsid w:val="0055262A"/>
    <w:rsid w:val="005E4EA8"/>
    <w:rsid w:val="00637905"/>
    <w:rsid w:val="0075434A"/>
    <w:rsid w:val="0083662C"/>
    <w:rsid w:val="009018B2"/>
    <w:rsid w:val="009148EE"/>
    <w:rsid w:val="00983B13"/>
    <w:rsid w:val="009C0DA2"/>
    <w:rsid w:val="00A23290"/>
    <w:rsid w:val="00AF710A"/>
    <w:rsid w:val="00BB4EFB"/>
    <w:rsid w:val="00D5528F"/>
    <w:rsid w:val="00FD4D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86C0"/>
  <w15:docId w15:val="{E07A915E-95AE-4AE7-BC37-33876207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D5A4F"/>
  </w:style>
  <w:style w:type="paragraph" w:styleId="Nadpis1">
    <w:name w:val="heading 1"/>
    <w:basedOn w:val="Normln"/>
    <w:next w:val="Normln"/>
    <w:link w:val="Nadpis1Char"/>
    <w:uiPriority w:val="9"/>
    <w:qFormat/>
    <w:rsid w:val="00FD4D12"/>
    <w:pPr>
      <w:keepNext/>
      <w:keepLines/>
      <w:spacing w:before="480" w:after="0"/>
      <w:jc w:val="center"/>
      <w:outlineLvl w:val="0"/>
    </w:pPr>
    <w:rPr>
      <w:rFonts w:asciiTheme="majorHAnsi" w:eastAsiaTheme="majorEastAsia" w:hAnsiTheme="majorHAnsi" w:cstheme="majorBidi"/>
      <w:b/>
      <w:bCs/>
      <w:color w:val="000000" w:themeColor="text1"/>
      <w:sz w:val="36"/>
      <w:szCs w:val="28"/>
    </w:rPr>
  </w:style>
  <w:style w:type="paragraph" w:styleId="Nadpis2">
    <w:name w:val="heading 2"/>
    <w:basedOn w:val="Normln"/>
    <w:next w:val="Normln"/>
    <w:link w:val="Nadpis2Char"/>
    <w:uiPriority w:val="9"/>
    <w:unhideWhenUsed/>
    <w:qFormat/>
    <w:rsid w:val="00D5528F"/>
    <w:pPr>
      <w:keepNext/>
      <w:keepLines/>
      <w:pBdr>
        <w:bottom w:val="single" w:sz="4" w:space="1" w:color="auto"/>
      </w:pBdr>
      <w:spacing w:before="120" w:after="120" w:line="240" w:lineRule="auto"/>
      <w:outlineLvl w:val="1"/>
    </w:pPr>
    <w:rPr>
      <w:rFonts w:ascii="Arial" w:eastAsiaTheme="majorEastAsia" w:hAnsi="Arial" w:cstheme="majorBidi"/>
      <w:bCs/>
      <w:color w:val="365F91" w:themeColor="accent1" w:themeShade="BF"/>
      <w:sz w:val="26"/>
      <w:szCs w:val="26"/>
    </w:rPr>
  </w:style>
  <w:style w:type="paragraph" w:styleId="Nadpis3">
    <w:name w:val="heading 3"/>
    <w:basedOn w:val="Normln"/>
    <w:next w:val="Normln"/>
    <w:link w:val="Nadpis3Char"/>
    <w:uiPriority w:val="9"/>
    <w:semiHidden/>
    <w:unhideWhenUsed/>
    <w:qFormat/>
    <w:rsid w:val="00D5528F"/>
    <w:pPr>
      <w:keepNext/>
      <w:keepLines/>
      <w:spacing w:after="0" w:line="240" w:lineRule="auto"/>
      <w:outlineLvl w:val="2"/>
    </w:pPr>
    <w:rPr>
      <w:rFonts w:ascii="Arial" w:eastAsiaTheme="majorEastAsia" w:hAnsi="Arial" w:cstheme="majorBidi"/>
      <w:bCs/>
      <w:color w:val="244061" w:themeColor="accent1" w:themeShade="8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D4D12"/>
    <w:rPr>
      <w:rFonts w:asciiTheme="majorHAnsi" w:eastAsiaTheme="majorEastAsia" w:hAnsiTheme="majorHAnsi" w:cstheme="majorBidi"/>
      <w:b/>
      <w:bCs/>
      <w:color w:val="000000" w:themeColor="text1"/>
      <w:sz w:val="36"/>
      <w:szCs w:val="28"/>
    </w:rPr>
  </w:style>
  <w:style w:type="character" w:customStyle="1" w:styleId="Nadpis2Char">
    <w:name w:val="Nadpis 2 Char"/>
    <w:basedOn w:val="Standardnpsmoodstavce"/>
    <w:link w:val="Nadpis2"/>
    <w:uiPriority w:val="9"/>
    <w:rsid w:val="00D5528F"/>
    <w:rPr>
      <w:rFonts w:ascii="Arial" w:eastAsiaTheme="majorEastAsia" w:hAnsi="Arial" w:cstheme="majorBidi"/>
      <w:bCs/>
      <w:color w:val="365F91" w:themeColor="accent1" w:themeShade="BF"/>
      <w:sz w:val="26"/>
      <w:szCs w:val="26"/>
    </w:rPr>
  </w:style>
  <w:style w:type="character" w:customStyle="1" w:styleId="Nadpis3Char">
    <w:name w:val="Nadpis 3 Char"/>
    <w:basedOn w:val="Standardnpsmoodstavce"/>
    <w:link w:val="Nadpis3"/>
    <w:uiPriority w:val="9"/>
    <w:semiHidden/>
    <w:rsid w:val="00D5528F"/>
    <w:rPr>
      <w:rFonts w:ascii="Arial" w:eastAsiaTheme="majorEastAsia" w:hAnsi="Arial" w:cstheme="majorBidi"/>
      <w:bCs/>
      <w:color w:val="244061" w:themeColor="accent1" w:themeShade="80"/>
    </w:rPr>
  </w:style>
  <w:style w:type="paragraph" w:styleId="Odstavecseseznamem">
    <w:name w:val="List Paragraph"/>
    <w:basedOn w:val="Normln"/>
    <w:qFormat/>
    <w:rsid w:val="001D5A4F"/>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6043">
      <w:bodyDiv w:val="1"/>
      <w:marLeft w:val="0"/>
      <w:marRight w:val="0"/>
      <w:marTop w:val="0"/>
      <w:marBottom w:val="0"/>
      <w:divBdr>
        <w:top w:val="none" w:sz="0" w:space="0" w:color="auto"/>
        <w:left w:val="none" w:sz="0" w:space="0" w:color="auto"/>
        <w:bottom w:val="none" w:sz="0" w:space="0" w:color="auto"/>
        <w:right w:val="none" w:sz="0" w:space="0" w:color="auto"/>
      </w:divBdr>
    </w:div>
    <w:div w:id="735133126">
      <w:bodyDiv w:val="1"/>
      <w:marLeft w:val="0"/>
      <w:marRight w:val="0"/>
      <w:marTop w:val="0"/>
      <w:marBottom w:val="0"/>
      <w:divBdr>
        <w:top w:val="none" w:sz="0" w:space="0" w:color="auto"/>
        <w:left w:val="none" w:sz="0" w:space="0" w:color="auto"/>
        <w:bottom w:val="none" w:sz="0" w:space="0" w:color="auto"/>
        <w:right w:val="none" w:sz="0" w:space="0" w:color="auto"/>
      </w:divBdr>
    </w:div>
    <w:div w:id="172787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877</Words>
  <Characters>5177</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Vladimir Kadlec</cp:lastModifiedBy>
  <cp:revision>16</cp:revision>
  <dcterms:created xsi:type="dcterms:W3CDTF">2022-12-06T21:44:00Z</dcterms:created>
  <dcterms:modified xsi:type="dcterms:W3CDTF">2024-03-13T13:31:00Z</dcterms:modified>
</cp:coreProperties>
</file>