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Onuth</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middle aged Earth tribe Neranoid. Tall and physically imposing, bulging with muscle. Wears a stone helmet that somewhat hides his eyes.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Stoic, but has a caring side. Attempts to keep his emotions in check, for fear of running berserk once again. This leads to him even pushing down positive emotion.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Onuth served as a warrior for his village, but was tricked by attacking Lightning troops. His band was baited outwards, and the village ransacked. After this, he went on a rampage through the attacking Lightning tribe ranks. He chased the fleeing troops to a village, along with his small band of surviving warriors. They ransacked the Lightning settlement, but Onuth was shaken from his war trance upon seeing Lintyr hiding, terrified. He took the Lightning tribe child and ran, knowing the other warriors would surely kill her.</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Abilities</w:t>
      </w: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sz w:val="24"/>
          <w:szCs w:val="24"/>
          <w:rtl w:val="0"/>
        </w:rPr>
        <w:tab/>
        <w:t xml:space="preserve">Ridiculously strong. Able to plant his feet in the earth to steady himself, and can coat his legs, arms, and back with stone he can control in order to resist blows and lift even more massive objects. In combat, easily loses control of himself and falls into a raging war trance. In this state he ignores almost all pain, and becomes almost golem-like in appearance.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