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Resonance’s Curse</w:t>
      </w:r>
    </w:p>
    <w:p w:rsidR="00000000" w:rsidDel="00000000" w:rsidP="00000000" w:rsidRDefault="00000000" w:rsidRPr="00000000" w14:paraId="00000002">
      <w:pPr>
        <w:jc w:val="left"/>
        <w:rPr/>
      </w:pPr>
      <w:r w:rsidDel="00000000" w:rsidR="00000000" w:rsidRPr="00000000">
        <w:rPr>
          <w:rtl w:val="0"/>
        </w:rPr>
        <w:t xml:space="preserve">Potential media: Series of animated shorts</w:t>
      </w:r>
    </w:p>
    <w:p w:rsidR="00000000" w:rsidDel="00000000" w:rsidP="00000000" w:rsidRDefault="00000000" w:rsidRPr="00000000" w14:paraId="00000003">
      <w:pPr>
        <w:jc w:val="left"/>
        <w:rPr/>
      </w:pPr>
      <w:r w:rsidDel="00000000" w:rsidR="00000000" w:rsidRPr="00000000">
        <w:rPr>
          <w:rtl w:val="0"/>
        </w:rPr>
        <w:t xml:space="preserve">Music inspirations: </w:t>
      </w:r>
    </w:p>
    <w:p w:rsidR="00000000" w:rsidDel="00000000" w:rsidP="00000000" w:rsidRDefault="00000000" w:rsidRPr="00000000" w14:paraId="00000004">
      <w:pPr>
        <w:jc w:val="left"/>
        <w:rPr/>
      </w:pPr>
      <w:r w:rsidDel="00000000" w:rsidR="00000000" w:rsidRPr="00000000">
        <w:rPr>
          <w:rtl w:val="0"/>
        </w:rPr>
        <w:tab/>
        <w:t xml:space="preserve">Artist: M83</w:t>
      </w:r>
    </w:p>
    <w:p w:rsidR="00000000" w:rsidDel="00000000" w:rsidP="00000000" w:rsidRDefault="00000000" w:rsidRPr="00000000" w14:paraId="00000005">
      <w:pPr>
        <w:jc w:val="left"/>
        <w:rPr/>
      </w:pPr>
      <w:r w:rsidDel="00000000" w:rsidR="00000000" w:rsidRPr="00000000">
        <w:rPr>
          <w:rtl w:val="0"/>
        </w:rPr>
        <w:tab/>
        <w:t xml:space="preserve">Album: Hurry Up, We’re Dreaming</w:t>
      </w:r>
    </w:p>
    <w:p w:rsidR="00000000" w:rsidDel="00000000" w:rsidP="00000000" w:rsidRDefault="00000000" w:rsidRPr="00000000" w14:paraId="00000006">
      <w:pPr>
        <w:jc w:val="left"/>
        <w:rPr/>
      </w:pPr>
      <w:r w:rsidDel="00000000" w:rsidR="00000000" w:rsidRPr="00000000">
        <w:rPr>
          <w:rtl w:val="0"/>
        </w:rPr>
        <w:tab/>
        <w:t xml:space="preserve">Song: Fountains</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Resonance, now on the Neranoid continent, explores the new area with awe.</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ind w:left="0" w:firstLine="0"/>
        <w:jc w:val="left"/>
        <w:rPr/>
      </w:pPr>
      <w:r w:rsidDel="00000000" w:rsidR="00000000" w:rsidRPr="00000000">
        <w:rPr>
          <w:rtl w:val="0"/>
        </w:rPr>
        <w:t xml:space="preserve">Potential media: AMV</w:t>
      </w:r>
    </w:p>
    <w:p w:rsidR="00000000" w:rsidDel="00000000" w:rsidP="00000000" w:rsidRDefault="00000000" w:rsidRPr="00000000" w14:paraId="0000000A">
      <w:pPr>
        <w:ind w:left="0" w:firstLine="0"/>
        <w:jc w:val="left"/>
        <w:rPr/>
      </w:pPr>
      <w:r w:rsidDel="00000000" w:rsidR="00000000" w:rsidRPr="00000000">
        <w:rPr>
          <w:rtl w:val="0"/>
        </w:rPr>
        <w:t xml:space="preserve">Music inspirations:</w:t>
      </w:r>
    </w:p>
    <w:p w:rsidR="00000000" w:rsidDel="00000000" w:rsidP="00000000" w:rsidRDefault="00000000" w:rsidRPr="00000000" w14:paraId="0000000B">
      <w:pPr>
        <w:ind w:left="0" w:firstLine="0"/>
        <w:jc w:val="left"/>
        <w:rPr/>
      </w:pPr>
      <w:r w:rsidDel="00000000" w:rsidR="00000000" w:rsidRPr="00000000">
        <w:rPr>
          <w:rtl w:val="0"/>
        </w:rPr>
        <w:tab/>
        <w:t xml:space="preserve">Artist: Bjork</w:t>
      </w:r>
    </w:p>
    <w:p w:rsidR="00000000" w:rsidDel="00000000" w:rsidP="00000000" w:rsidRDefault="00000000" w:rsidRPr="00000000" w14:paraId="0000000C">
      <w:pPr>
        <w:ind w:left="0" w:firstLine="0"/>
        <w:jc w:val="left"/>
        <w:rPr/>
      </w:pPr>
      <w:r w:rsidDel="00000000" w:rsidR="00000000" w:rsidRPr="00000000">
        <w:rPr>
          <w:rtl w:val="0"/>
        </w:rPr>
        <w:tab/>
        <w:t xml:space="preserve">Album: Biophilia</w:t>
      </w:r>
    </w:p>
    <w:p w:rsidR="00000000" w:rsidDel="00000000" w:rsidP="00000000" w:rsidRDefault="00000000" w:rsidRPr="00000000" w14:paraId="0000000D">
      <w:pPr>
        <w:ind w:left="0" w:firstLine="0"/>
        <w:jc w:val="left"/>
        <w:rPr/>
      </w:pPr>
      <w:r w:rsidDel="00000000" w:rsidR="00000000" w:rsidRPr="00000000">
        <w:rPr>
          <w:rtl w:val="0"/>
        </w:rPr>
        <w:tab/>
        <w:t xml:space="preserve">Song: Crystalline</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She begins tracking Nn’s paths through the area, picking out the most recent trails.</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After years of searching, she locates him visiting a small northern Neranoid village. He’s dressed in a dirty brown cloak that covers his form, only letting a single shining eye see out.</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Resonance chases him down as he leaves the village, eventually confronting him in a snowy field.</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The Elemental asks if he’s Nn, and the god approaches her and places a hand on her head. As a reward, he strengthens his connection with her, simultaneously showing her all of the events that happened on the planet before the present. The information flashes in Resonance’s mind, and her body spasms and heats up. At the tail end of the contact, Resonance sees a towering city of glittering lights, ten times as large as the Stone Elemental civilization’s.</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The connection ceases, and Resonance staggers backwards as Nn vanishes. Resonance collapses, unconscious, her mind struggling to process all of the information.</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After years, she reawakens. Consciously she doesn’t remember much of the interaction, but feels immensely empowered. Memories that aren’t hers sometimes creep into her mind, and she starts to comprehend that she is the second incarnation of a blessed being.</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This knowledge quickly roots in her mind, forming a divinity complex once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