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Problems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is ill-conditioned → residuals are not a good measure of fit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be looking at the precision of each fit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Ie: how many decimal points are the same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that we should answer in our presentation: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Why are the K(A)s different for each A matrix?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Condition number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determines the loss in precision due to roundoff errors in Gaussian elimination and can be used to estimate the accuracy of results obtained from matrix inversion and linear equation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measure of how ill-conditioned A is and can be found using A and A^−1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Measure how invertible A is</w:t>
      </w:r>
    </w:p>
    <w:p w:rsidR="00000000" w:rsidDel="00000000" w:rsidP="00000000" w:rsidRDefault="00000000" w:rsidRPr="00000000" w14:paraId="00000010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Small K(A) → more invertible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Measures how much the output value of the function can change for a small change in the input argument </w:t>
      </w:r>
    </w:p>
    <w:p w:rsidR="00000000" w:rsidDel="00000000" w:rsidP="00000000" w:rsidRDefault="00000000" w:rsidRPr="00000000" w14:paraId="00000012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change our data to include some noise, see a drastic change in condition number (</w:t>
      </w:r>
      <w:commentRangeStart w:id="0"/>
      <w:commentRangeStart w:id="1"/>
      <w:r w:rsidDel="00000000" w:rsidR="00000000" w:rsidRPr="00000000">
        <w:rPr>
          <w:rtl w:val="0"/>
        </w:rPr>
        <w:t xml:space="preserve">wait why?? We only changed the vector b, which does not change the condition number of A)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did we see a drastic change in?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ind w:left="1440" w:hanging="360"/>
        <w:rPr>
          <w:u w:val="none"/>
        </w:rPr>
      </w:pPr>
      <w:commentRangeStart w:id="2"/>
      <w:commentRangeStart w:id="3"/>
      <w:r w:rsidDel="00000000" w:rsidR="00000000" w:rsidRPr="00000000">
        <w:rPr>
          <w:rtl w:val="0"/>
        </w:rPr>
        <w:t xml:space="preserve">Matrix A 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is ill-conditioned if it is invertible but can become non-invertible (singular) if some of its entries are changed ever so slightly</w:t>
      </w:r>
    </w:p>
    <w:p w:rsidR="00000000" w:rsidDel="00000000" w:rsidP="00000000" w:rsidRDefault="00000000" w:rsidRPr="00000000" w14:paraId="00000016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Small change in inputs → large change in output </w:t>
      </w:r>
    </w:p>
    <w:p w:rsidR="00000000" w:rsidDel="00000000" w:rsidP="00000000" w:rsidRDefault="00000000" w:rsidRPr="00000000" w14:paraId="00000017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ie: correct solution/answer becomes hard to find 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Well-conditioned matrices have condition numbers close to 1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What is the intent of including noise into </w:t>
      </w:r>
      <w:commentRangeStart w:id="4"/>
      <w:r w:rsidDel="00000000" w:rsidR="00000000" w:rsidRPr="00000000">
        <w:rPr>
          <w:rtl w:val="0"/>
        </w:rPr>
        <w:t xml:space="preserve">our data?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to see if a small change in our dataset will affect our fit of the model 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Essentially empirically testing the statement that our condition number makes 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our condition number is high, does a small change in the data (vector b) result in a big difference in our fitted model/accuracy of our fitted model?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w:commentRangeStart w:id="5"/>
      <w:commentRangeStart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pparently, if our matrix is ill-conditioned →</w:t>
      </w:r>
      <w:r w:rsidDel="00000000" w:rsidR="00000000" w:rsidRPr="00000000">
        <w:rPr>
          <w:b w:val="1"/>
          <w:rtl w:val="0"/>
        </w:rPr>
        <w:t xml:space="preserve"> hard to use residuals as a measure of accuracy 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Conclusions for us to make: </w:t>
      </w:r>
      <w:r w:rsidDel="00000000" w:rsidR="00000000" w:rsidRPr="00000000">
        <w:rPr>
          <w:rtl w:val="0"/>
        </w:rPr>
        <w:t xml:space="preserve">(from what I can tell so far) - Gianni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 we have some high condition numbers for polynomial models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“If we define relative residual as ∥r∥∥b∥, we can see that small relative residual implies small relative error in approximate solution only if A is well-conditioned (cond(A) is small).” 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Our condition number for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Perturbations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prove instability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Perturbation in b 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Perturbation in A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Compare the accuracy of fit between the normal equation (</w:t>
      </w:r>
      <m:oMath>
        <m:r>
          <w:rPr/>
          <m:t xml:space="preserve">x = (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T</m:t>
            </m:r>
          </m:sup>
        </m:sSup>
        <m:r>
          <w:rPr/>
          <m:t xml:space="preserve">A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-1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T</m:t>
            </m:r>
          </m:sup>
        </m:sSup>
        <m:r>
          <w:rPr/>
          <m:t xml:space="preserve">b)</m:t>
        </m:r>
      </m:oMath>
      <w:r w:rsidDel="00000000" w:rsidR="00000000" w:rsidRPr="00000000">
        <w:rPr>
          <w:rtl w:val="0"/>
        </w:rPr>
        <w:t xml:space="preserve"> vs QR decomposition vs SVD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 is same 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What are the assumptions you made before running the data and what did you expect to see?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Condition number vs accuracy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that we could be asked: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Why did we chose to compare the performance of each method using </w:t>
      </w:r>
      <m:oMath>
        <m:r>
          <w:rPr/>
          <m:t xml:space="preserve">||A</m:t>
        </m:r>
        <m:acc>
          <m:accPr>
            <m:chr m:val="̄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 - b|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2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 instead of </w:t>
      </w:r>
      <m:oMath>
        <m:r>
          <w:rPr/>
          <m:t xml:space="preserve">||R</m:t>
        </m:r>
        <m:acc>
          <m:accPr>
            <m:chr m:val="̄"/>
            <m:ctrlPr>
              <w:rPr/>
            </m:ctrlPr>
          </m:accPr>
          <m:e>
            <m:r>
              <w:rPr/>
              <m:t xml:space="preserve">x</m:t>
            </m:r>
          </m:e>
        </m:acc>
        <m:r>
          <w:rPr/>
          <m:t xml:space="preserve"> - </m:t>
        </m:r>
        <m:sSup>
          <m:sSupPr>
            <m:ctrlPr>
              <w:rPr/>
            </m:ctrlPr>
          </m:sSupPr>
          <m:e>
            <m:r>
              <w:rPr/>
              <m:t xml:space="preserve">Q</m:t>
            </m:r>
          </m:e>
          <m:sup>
            <m:r>
              <w:rPr/>
              <m:t xml:space="preserve">T</m:t>
            </m:r>
          </m:sup>
        </m:sSup>
        <m:acc>
          <m:accPr>
            <m:chr m:val="̄"/>
            <m:ctrlPr>
              <w:rPr/>
            </m:ctrlPr>
          </m:accPr>
          <m:e>
            <m:r>
              <w:rPr/>
              <m:t xml:space="preserve">b</m:t>
            </m:r>
          </m:e>
        </m:acc>
        <m:r>
          <w:rPr/>
          <m:t xml:space="preserve">|</m:t>
        </m:r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r>
              <w:rPr/>
              <m:t xml:space="preserve">2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should solve for the same thing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Wanted to see the fit of x, don’t want rounding errors of QR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How would you set up your A matrix if you wanted to add a second predictor variable? 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column into our matrix A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Why are the estimates of the vector x the same for CGS, MGS, Householder, and SVD?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Why did you decide to approach Least Squares with QR Factorization and SVD? What are the advantages and disadvantages of each method?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What are some disadvantages of your model that you’d like to note? 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Overfitting </w:t>
      </w:r>
    </w:p>
    <w:p w:rsidR="00000000" w:rsidDel="00000000" w:rsidP="00000000" w:rsidRDefault="00000000" w:rsidRPr="00000000" w14:paraId="00000043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Cubic model outperforms linear model bc it can fit the values on the y-axis </w:t>
      </w:r>
    </w:p>
    <w:p w:rsidR="00000000" w:rsidDel="00000000" w:rsidP="00000000" w:rsidRDefault="00000000" w:rsidRPr="00000000" w14:paraId="00000044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What are the assumptions you made before running the data and what did you expect to see?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If you could redo this project again, what changes would you make?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Qs about the presentation: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in depth should our explanation of each method be? Are we essentially reteaching CGS, MGS, and Householder?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Perturbation and Condition Numbers 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What are Condition Numbers?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m:oMath>
        <m:r>
          <w:rPr/>
          <m:t xml:space="preserve">K(A) =||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-1</m:t>
            </m:r>
          </m:sup>
        </m:sSup>
        <m:r>
          <w:rPr/>
          <m:t xml:space="preserve">|| ||A||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determines the loss in precision due to roundoff errors in Gaussian elimination and can be used to estimate the accuracy of results obtained from matrix inversion and linear equation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measure of how ill-conditioned A is and can be found using A and A^−1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Measure how invertible A is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Small K(A) → more invertible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Measures how much the output value of the function can change for a small change in the input argument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When can we not use residuals as measure of goodness of fit and why? 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is ill-conditioned (ie: K(A) is large), the residual can be small even though the answer clearly wrong 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prove that A is ill-conditioned, we add more noise to the b vector 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residual changes drastically, we can further confirm that A is ill-conditioned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Derivation of why the residuals are not accurate indicators of the error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case, we assume that A is square (or else the K(A) will be infinite)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x_tilde = estimated x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9050" distT="19050" distL="19050" distR="19050">
            <wp:extent cx="2438400" cy="165100"/>
            <wp:effectExtent b="0" l="0" r="0" t="0"/>
            <wp:docPr descr="{&quot;id&quot;:&quot;1&quot;,&quot;backgroundColor&quot;:&quot;#ffffff&quot;,&quot;aid&quot;:null,&quot;type&quot;:&quot;lalign*&quot;,&quot;code&quot;:&quot;\\begin{lalign*}\n&amp;{e\\,=\\,x\\,-\\,\\tilde{x},\\,r\\,=\\,b\\,-\\,A\\tilde{x}\\,=\\,b\\,-\\,\\tilde{b}}\\\\\n\\end{lalign*}&quot;,&quot;font&quot;:{&quot;color&quot;:&quot;#000000&quot;,&quot;size&quot;:11,&quot;family&quot;:&quot;Arial&quot;},&quot;backgroundColorModified&quot;:null,&quot;ts&quot;:1638900469421,&quot;cs&quot;:&quot;ClWzaENcOiTDc7N0Q26ugQ==&quot;,&quot;size&quot;:{&quot;width&quot;:256,&quot;height&quot;:17}}" id="4" name="image4.png"/>
            <a:graphic>
              <a:graphicData uri="http://schemas.openxmlformats.org/drawingml/2006/picture">
                <pic:pic>
                  <pic:nvPicPr>
                    <pic:cNvPr descr="{&quot;id&quot;:&quot;1&quot;,&quot;backgroundColor&quot;:&quot;#ffffff&quot;,&quot;aid&quot;:null,&quot;type&quot;:&quot;lalign*&quot;,&quot;code&quot;:&quot;\\begin{lalign*}\n&amp;{e\\,=\\,x\\,-\\,\\tilde{x},\\,r\\,=\\,b\\,-\\,A\\tilde{x}\\,=\\,b\\,-\\,\\tilde{b}}\\\\\n\\end{lalign*}&quot;,&quot;font&quot;:{&quot;color&quot;:&quot;#000000&quot;,&quot;size&quot;:11,&quot;family&quot;:&quot;Arial&quot;},&quot;backgroundColorModified&quot;:null,&quot;ts&quot;:1638900469421,&quot;cs&quot;:&quot;ClWzaENcOiTDc7N0Q26ugQ==&quot;,&quot;size&quot;:{&quot;width&quot;:256,&quot;height&quot;:17}}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987800" cy="749300"/>
            <wp:effectExtent b="0" l="0" r="0" t="0"/>
            <wp:docPr descr="{&quot;id&quot;:&quot;2&quot;,&quot;backgroundColorModified&quot;:false,&quot;type&quot;:&quot;align*&quot;,&quot;backgroundColor&quot;:&quot;#ffffff&quot;,&quot;code&quot;:&quot;\\begin{align*}\n{\\left|\\left|e\\,\\right|\\right|\\,}&amp;={\\,\\left|\\left|x\\,-\\,\\tilde{x}\\right|\\right|}\\\\\n{\\,}&amp;={\\|A^{-1}b\\,-\\,A^{-1}\\tilde{b}\\|}\\\\\n{\\,}&amp;={\\|A^{-1}\\left(b\\,-\\tilde{b}\\right)\\|\\,\\leq\\,\\left|\\left|A^{-1}\\right|\\right|\\,\\left|\\left|b\\,-\\,\\tilde{b}\\right|\\right|\\,=\\,\\left|\\left|A^{-1}\\right|\\right|\\,\\left|\\left|r\\right|\\right|}\\\\\n{}&amp;\\relempty{}\t\n\\end{align*}&quot;,&quot;aid&quot;:null,&quot;font&quot;:{&quot;family&quot;:&quot;Arial&quot;,&quot;size&quot;:11,&quot;color&quot;:&quot;#000000&quot;},&quot;ts&quot;:1638900977011,&quot;cs&quot;:&quot;RYfj+2Vh7FWT2VuS2NO9qQ==&quot;,&quot;size&quot;:{&quot;width&quot;:418,&quot;height&quot;:78}}" id="2" name="image2.png"/>
            <a:graphic>
              <a:graphicData uri="http://schemas.openxmlformats.org/drawingml/2006/picture">
                <pic:pic>
                  <pic:nvPicPr>
                    <pic:cNvPr descr="{&quot;id&quot;:&quot;2&quot;,&quot;backgroundColorModified&quot;:false,&quot;type&quot;:&quot;align*&quot;,&quot;backgroundColor&quot;:&quot;#ffffff&quot;,&quot;code&quot;:&quot;\\begin{align*}\n{\\left|\\left|e\\,\\right|\\right|\\,}&amp;={\\,\\left|\\left|x\\,-\\,\\tilde{x}\\right|\\right|}\\\\\n{\\,}&amp;={\\|A^{-1}b\\,-\\,A^{-1}\\tilde{b}\\|}\\\\\n{\\,}&amp;={\\|A^{-1}\\left(b\\,-\\tilde{b}\\right)\\|\\,\\leq\\,\\left|\\left|A^{-1}\\right|\\right|\\,\\left|\\left|b\\,-\\,\\tilde{b}\\right|\\right|\\,=\\,\\left|\\left|A^{-1}\\right|\\right|\\,\\left|\\left|r\\right|\\right|}\\\\\n{}&amp;\\relempty{}\t\n\\end{align*}&quot;,&quot;aid&quot;:null,&quot;font&quot;:{&quot;family&quot;:&quot;Arial&quot;,&quot;size&quot;:11,&quot;color&quot;:&quot;#000000&quot;},&quot;ts&quot;:1638900977011,&quot;cs&quot;:&quot;RYfj+2Vh7FWT2VuS2NO9qQ==&quot;,&quot;size&quot;:{&quot;width&quot;:418,&quot;height&quot;:78}}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So, </w:t>
      </w:r>
      <m:oMath>
        <m:r>
          <w:rPr/>
          <m:t xml:space="preserve">||e|| </m:t>
        </m:r>
        <m:r>
          <w:rPr/>
          <m:t>≤</m:t>
        </m:r>
        <m:r>
          <w:rPr/>
          <m:t xml:space="preserve"> ||</m:t>
        </m:r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-1</m:t>
            </m:r>
          </m:sup>
        </m:sSup>
        <m:r>
          <w:rPr/>
          <m:t xml:space="preserve">|| ||r||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However, when we consider the relative error 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1943100" cy="1282700"/>
            <wp:effectExtent b="0" l="0" r="0" t="0"/>
            <wp:docPr descr="{&quot;font&quot;:{&quot;size&quot;:11,&quot;family&quot;:&quot;Arial&quot;,&quot;color&quot;:&quot;#000000&quot;},&quot;code&quot;:&quot;\\begin{align*}\n{\\left|\\left|e\\right|\\right|\\,}&amp;\\leq{\\,\\left|\\left|A^{-1}\\right|\\right|\\,\\left|\\left|r\\,\\right|\\right|\\,\\frac{\\left|\\left|Ax\\right|\\right|}{\\left|\\left|b\\right|\\right|}}\\\\\n{\\,}&amp;\\leq{\\left|\\left|A^{-1}\\right|\\right|\\,\\left|\\left|A\\right|\\right|\\,\\left|\\left|x\\right|\\right|\\frac{\\left|\\left|r\\,\\right|\\right|}{\\left|\\left|b\\right|\\right|}}\\\\\n{\\,}&amp;\\leq{\\kappa\\left(A\\right)\\,\\left|\\left|x\\right|\\right|\\,\\frac{\\left|\\left|r\\,\\right|\\right|}{\\left|\\left|b\\right|\\right|}}\t\n\\end{align*}&quot;,&quot;id&quot;:&quot;3&quot;,&quot;aid&quot;:null,&quot;type&quot;:&quot;align*&quot;,&quot;backgroundColorModified&quot;:false,&quot;backgroundColor&quot;:&quot;#ffffff&quot;,&quot;ts&quot;:1638901149839,&quot;cs&quot;:&quot;FXPd96Ah+6ubTdJ8HtLyLA==&quot;,&quot;size&quot;:{&quot;width&quot;:204,&quot;height&quot;:134}}" id="1" name="image1.png"/>
            <a:graphic>
              <a:graphicData uri="http://schemas.openxmlformats.org/drawingml/2006/picture">
                <pic:pic>
                  <pic:nvPicPr>
                    <pic:cNvPr descr="{&quot;font&quot;:{&quot;size&quot;:11,&quot;family&quot;:&quot;Arial&quot;,&quot;color&quot;:&quot;#000000&quot;},&quot;code&quot;:&quot;\\begin{align*}\n{\\left|\\left|e\\right|\\right|\\,}&amp;\\leq{\\,\\left|\\left|A^{-1}\\right|\\right|\\,\\left|\\left|r\\,\\right|\\right|\\,\\frac{\\left|\\left|Ax\\right|\\right|}{\\left|\\left|b\\right|\\right|}}\\\\\n{\\,}&amp;\\leq{\\left|\\left|A^{-1}\\right|\\right|\\,\\left|\\left|A\\right|\\right|\\,\\left|\\left|x\\right|\\right|\\frac{\\left|\\left|r\\,\\right|\\right|}{\\left|\\left|b\\right|\\right|}}\\\\\n{\\,}&amp;\\leq{\\kappa\\left(A\\right)\\,\\left|\\left|x\\right|\\right|\\,\\frac{\\left|\\left|r\\,\\right|\\right|}{\\left|\\left|b\\right|\\right|}}\t\n\\end{align*}&quot;,&quot;id&quot;:&quot;3&quot;,&quot;aid&quot;:null,&quot;type&quot;:&quot;align*&quot;,&quot;backgroundColorModified&quot;:false,&quot;backgroundColor&quot;:&quot;#ffffff&quot;,&quot;ts&quot;:1638901149839,&quot;cs&quot;:&quot;FXPd96Ah+6ubTdJ8HtLyLA==&quot;,&quot;size&quot;:{&quot;width&quot;:204,&quot;height&quot;:134}}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Dividing both sides with the norm of x, we get: 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1244600" cy="381000"/>
            <wp:effectExtent b="0" l="0" r="0" t="0"/>
            <wp:docPr descr="{&quot;code&quot;:&quot;$$\\frac{\\left|\\left|e\\right|\\right|}{\\left|\\left|x\\right|\\right|}\\,\\leq\\kappa\\left(A\\right)\\,\\frac{\\left|\\left|r\\right|\\right|}{\\left|\\left|b\\right|\\right|}$$&quot;,&quot;backgroundColorModified&quot;:false,&quot;aid&quot;:null,&quot;font&quot;:{&quot;size&quot;:11,&quot;color&quot;:&quot;#000000&quot;,&quot;family&quot;:&quot;Arial&quot;},&quot;id&quot;:&quot;4&quot;,&quot;type&quot;:&quot;$$&quot;,&quot;backgroundColor&quot;:&quot;#ffffff&quot;,&quot;ts&quot;:1638901247015,&quot;cs&quot;:&quot;6UR8SL+pSI7tVClhjmXZ+Q==&quot;,&quot;size&quot;:{&quot;width&quot;:130,&quot;height&quot;:40}}" id="3" name="image3.png"/>
            <a:graphic>
              <a:graphicData uri="http://schemas.openxmlformats.org/drawingml/2006/picture">
                <pic:pic>
                  <pic:nvPicPr>
                    <pic:cNvPr descr="{&quot;code&quot;:&quot;$$\\frac{\\left|\\left|e\\right|\\right|}{\\left|\\left|x\\right|\\right|}\\,\\leq\\kappa\\left(A\\right)\\,\\frac{\\left|\\left|r\\right|\\right|}{\\left|\\left|b\\right|\\right|}$$&quot;,&quot;backgroundColorModified&quot;:false,&quot;aid&quot;:null,&quot;font&quot;:{&quot;size&quot;:11,&quot;color&quot;:&quot;#000000&quot;,&quot;family&quot;:&quot;Arial&quot;},&quot;id&quot;:&quot;4&quot;,&quot;type&quot;:&quot;$$&quot;,&quot;backgroundColor&quot;:&quot;#ffffff&quot;,&quot;ts&quot;:1638901247015,&quot;cs&quot;:&quot;6UR8SL+pSI7tVClhjmXZ+Q==&quot;,&quot;size&quot;:{&quot;width&quot;:130,&quot;height&quot;:40}}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Relative error is dependent on the condition number 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K(A) is large (ie: ill-conditioned), then the small perturbations in r (and b) will lead to large relative error 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Hence, the residual is an unreliable indicator of goodness of fit 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Note: Since our A matrix is not square → cannot find the inverse → must be ill-conditioned </w:t>
      </w:r>
    </w:p>
    <w:sectPr>
      <w:pgSz w:h="15840" w:w="12240" w:orient="portrait"/>
      <w:pgMar w:bottom="1440" w:top="162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rena Leung" w:id="5" w:date="2021-12-07T07:17:08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https://courses.engr.illinois.edu/cs357/fa2019/references/ref-8-condition/</w:t>
      </w:r>
    </w:p>
  </w:comment>
  <w:comment w:author="Serena Leung" w:id="6" w:date="2021-12-07T07:33:38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http://www.math.iit.edu/~fass/477577_Chapter_6.pdf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</w:comment>
  <w:comment w:author="Serena Leung" w:id="4" w:date="2021-12-07T06:58:44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http://www.ece.northwestern.edu/local-apps/matlabhelp/toolbox/control/numerical/relcomp2.html#:~:text=The%20condition%20number%20determines%20the,solution%20with%20the%20true%20solution%20.</w:t>
      </w:r>
    </w:p>
  </w:comment>
  <w:comment w:author="Serena Leung" w:id="2" w:date="2021-12-07T06:21:38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http://www.sci.wsu.edu/math/faculty/tsat/teach/files/230/c230.pdf</w:t>
      </w:r>
    </w:p>
  </w:comment>
  <w:comment w:author="Gianni Spiga" w:id="3" w:date="2021-12-07T21:19:18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our matrices are going to be ill-conditioned since the only invertible matrix is going to be a square one.</w:t>
      </w:r>
    </w:p>
  </w:comment>
  <w:comment w:author="Serena Leung" w:id="0" w:date="2021-12-07T06:35:09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THE CONDITION NUMBER CHANGE???</w:t>
      </w:r>
    </w:p>
  </w:comment>
  <w:comment w:author="Gianni Spiga" w:id="1" w:date="2021-12-07T21:17:48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actually a mistake in reasoning I made, our condition number never changed, rather it was just me mistaking a residual for a condition number and thinking w had made a hugely profound difference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