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4/23</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u w:val="none"/>
        </w:rPr>
      </w:pPr>
      <w:r w:rsidDel="00000000" w:rsidR="00000000" w:rsidRPr="00000000">
        <w:rPr>
          <w:sz w:val="28"/>
          <w:szCs w:val="28"/>
          <w:rtl w:val="0"/>
        </w:rPr>
        <w:t xml:space="preserve">Status Summary</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Added a directory selection window and a successful write output window</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Updated README to include installation steps complete with images to specify what areas of a window are of focus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Installation and usage testing done by sponsor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Ran into some inconsistencies with variable type and value allowed in input field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Added some slides in preparation for final video and demo video</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Top Highlights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Added a directory selection window and a successful write output window</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Updated README to include installation steps complete with images to specify what areas of a window are of focus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Installation and usage testing done by sponsor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Added some slides in preparation for final video and demo video</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2"/>
        <w:rPr>
          <w:u w:val="none"/>
        </w:rPr>
      </w:pPr>
      <w:r w:rsidDel="00000000" w:rsidR="00000000" w:rsidRPr="00000000">
        <w:rPr>
          <w:rtl w:val="0"/>
        </w:rPr>
        <w:t xml:space="preserve">Top Lowlights </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Noto Sans Symbols" w:cs="Noto Sans Symbols" w:eastAsia="Noto Sans Symbols" w:hAnsi="Noto Sans Symbols"/>
        </w:rPr>
      </w:pPr>
      <w:r w:rsidDel="00000000" w:rsidR="00000000" w:rsidRPr="00000000">
        <w:rPr>
          <w:rtl w:val="0"/>
        </w:rPr>
        <w:t xml:space="preserve">Ran into some inconsistencies with variable type and value allowed in input field</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9">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A">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B">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C">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E">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F">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0">
            <w:pPr>
              <w:ind w:left="78" w:firstLine="0"/>
              <w:jc w:val="center"/>
              <w:rPr/>
            </w:pPr>
            <w:r w:rsidDel="00000000" w:rsidR="00000000" w:rsidRPr="00000000">
              <w:rPr>
                <w:rtl w:val="0"/>
              </w:rPr>
              <w:t xml:space="preserve">We updated each other on our status for the week.</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1">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3">
            <w:pPr>
              <w:ind w:left="78" w:firstLine="0"/>
              <w:jc w:val="center"/>
              <w:rPr/>
            </w:pPr>
            <w:r w:rsidDel="00000000" w:rsidR="00000000" w:rsidRPr="00000000">
              <w:rPr>
                <w:rtl w:val="0"/>
              </w:rPr>
              <w:t xml:space="preserve">Ansley Schug, Charles Kanoy, Jeremy Rylicki, Riley Abrahamson,</w:t>
            </w:r>
          </w:p>
          <w:p w:rsidR="00000000" w:rsidDel="00000000" w:rsidP="00000000" w:rsidRDefault="00000000" w:rsidRPr="00000000" w14:paraId="00000024">
            <w:pPr>
              <w:ind w:left="78" w:firstLine="0"/>
              <w:jc w:val="center"/>
              <w:rPr/>
            </w:pPr>
            <w:r w:rsidDel="00000000" w:rsidR="00000000" w:rsidRPr="00000000">
              <w:rPr>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5">
            <w:pPr>
              <w:ind w:left="78" w:firstLine="0"/>
              <w:jc w:val="center"/>
              <w:rPr/>
            </w:pPr>
            <w:r w:rsidDel="00000000" w:rsidR="00000000" w:rsidRPr="00000000">
              <w:rPr>
                <w:rtl w:val="0"/>
              </w:rPr>
              <w:t xml:space="preserve">Weekly Sponsor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6">
            <w:pPr>
              <w:ind w:left="78" w:firstLine="0"/>
              <w:jc w:val="center"/>
              <w:rPr/>
            </w:pPr>
            <w:r w:rsidDel="00000000" w:rsidR="00000000" w:rsidRPr="00000000">
              <w:rPr>
                <w:rtl w:val="0"/>
              </w:rPr>
              <w:t xml:space="preserve">We met with Danielle to discuss the new button feature, storage progress, packaging progress, and documentation progres.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9">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A">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B">
            <w:pPr>
              <w:ind w:left="78" w:firstLine="0"/>
              <w:jc w:val="center"/>
              <w:rPr/>
            </w:pPr>
            <w:r w:rsidDel="00000000" w:rsidR="00000000" w:rsidRPr="00000000">
              <w:rPr>
                <w:rtl w:val="0"/>
              </w:rPr>
              <w:t xml:space="preserve">Issues were added to the GitHub and assigned to appropriate members.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E">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F">
            <w:pPr>
              <w:ind w:left="78" w:firstLine="0"/>
              <w:jc w:val="center"/>
              <w:rPr/>
            </w:pPr>
            <w:r w:rsidDel="00000000" w:rsidR="00000000" w:rsidRPr="00000000">
              <w:rPr>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0">
            <w:pPr>
              <w:ind w:left="78" w:firstLine="0"/>
              <w:jc w:val="center"/>
              <w:rPr>
                <w:sz w:val="21"/>
                <w:szCs w:val="21"/>
              </w:rPr>
            </w:pPr>
            <w:r w:rsidDel="00000000" w:rsidR="00000000" w:rsidRPr="00000000">
              <w:rPr>
                <w:sz w:val="21"/>
                <w:szCs w:val="21"/>
                <w:rtl w:val="0"/>
              </w:rPr>
              <w:t xml:space="preserve">We will be adding to Section 6 and 7 of the Project Specification document and submitting it.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ind w:left="109" w:firstLine="0"/>
              <w:jc w:val="center"/>
              <w:rPr/>
            </w:pPr>
            <w:r w:rsidDel="00000000" w:rsidR="00000000" w:rsidRPr="00000000">
              <w:rPr>
                <w:rtl w:val="0"/>
              </w:rPr>
              <w:t xml:space="preserve">2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3">
            <w:pPr>
              <w:ind w:left="78" w:firstLine="0"/>
              <w:jc w:val="center"/>
              <w:rPr/>
            </w:pPr>
            <w:r w:rsidDel="00000000" w:rsidR="00000000" w:rsidRPr="00000000">
              <w:rPr>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4">
            <w:pPr>
              <w:ind w:left="78" w:firstLine="0"/>
              <w:jc w:val="center"/>
              <w:rPr/>
            </w:pPr>
            <w:r w:rsidDel="00000000" w:rsidR="00000000" w:rsidRPr="00000000">
              <w:rPr>
                <w:rtl w:val="0"/>
              </w:rPr>
              <w:t xml:space="preserve">Updating README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5">
            <w:pPr>
              <w:ind w:left="78" w:firstLine="0"/>
              <w:jc w:val="center"/>
              <w:rPr/>
            </w:pPr>
            <w:r w:rsidDel="00000000" w:rsidR="00000000" w:rsidRPr="00000000">
              <w:rPr>
                <w:rtl w:val="0"/>
              </w:rPr>
              <w:t xml:space="preserve">Charles updated the README file to include accurate instructions on installation with figures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6">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8">
            <w:pPr>
              <w:ind w:left="78" w:firstLine="0"/>
              <w:jc w:val="center"/>
              <w:rPr/>
            </w:pPr>
            <w:r w:rsidDel="00000000" w:rsidR="00000000" w:rsidRPr="00000000">
              <w:rPr>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9">
            <w:pPr>
              <w:ind w:left="78" w:firstLine="0"/>
              <w:jc w:val="center"/>
              <w:rPr/>
            </w:pPr>
            <w:r w:rsidDel="00000000" w:rsidR="00000000" w:rsidRPr="00000000">
              <w:rPr>
                <w:rtl w:val="0"/>
              </w:rPr>
              <w:t xml:space="preserve">UI Inconsistency Research</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A">
            <w:pPr>
              <w:ind w:left="78" w:firstLine="0"/>
              <w:jc w:val="center"/>
              <w:rPr/>
            </w:pPr>
            <w:r w:rsidDel="00000000" w:rsidR="00000000" w:rsidRPr="00000000">
              <w:rPr>
                <w:rtl w:val="0"/>
              </w:rPr>
              <w:t xml:space="preserve">Riley looked into a few issues we were having with JFrame and its incompatibility with 4k monitors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B">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D">
            <w:pPr>
              <w:ind w:left="78" w:firstLine="0"/>
              <w:jc w:val="center"/>
              <w:rPr/>
            </w:pPr>
            <w:r w:rsidDel="00000000" w:rsidR="00000000" w:rsidRPr="00000000">
              <w:rPr>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E">
            <w:pPr>
              <w:ind w:left="78" w:firstLine="0"/>
              <w:jc w:val="center"/>
              <w:rPr/>
            </w:pPr>
            <w:r w:rsidDel="00000000" w:rsidR="00000000" w:rsidRPr="00000000">
              <w:rPr>
                <w:rtl w:val="0"/>
              </w:rPr>
              <w:t xml:space="preserve">Added window with model directory selection and successful output windows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F">
            <w:pPr>
              <w:ind w:left="78" w:firstLine="0"/>
              <w:jc w:val="center"/>
              <w:rPr/>
            </w:pPr>
            <w:r w:rsidDel="00000000" w:rsidR="00000000" w:rsidRPr="00000000">
              <w:rPr>
                <w:rtl w:val="0"/>
              </w:rPr>
              <w:t xml:space="preserve">Ansley added a window which can be filled in by a user so they can declare the directory which holds their model, defaulting to the directory of the model selected most of the time. When a file is successfully written, an output window</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3">
            <w:pPr>
              <w:ind w:left="78" w:firstLine="0"/>
              <w:jc w:val="center"/>
              <w:rPr/>
            </w:pPr>
            <w:r w:rsidDel="00000000" w:rsidR="00000000" w:rsidRPr="00000000">
              <w:rPr>
                <w:rtl w:val="0"/>
              </w:rPr>
              <w:t xml:space="preserve">Packaging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4">
            <w:pPr>
              <w:ind w:left="78" w:firstLine="0"/>
              <w:jc w:val="center"/>
              <w:rPr/>
            </w:pPr>
            <w:r w:rsidDel="00000000" w:rsidR="00000000" w:rsidRPr="00000000">
              <w:rPr>
                <w:rtl w:val="0"/>
              </w:rPr>
              <w:t xml:space="preserve">Jeremy generated installation instructions for the plug-in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5">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ind w:left="109" w:firstLine="0"/>
              <w:jc w:val="center"/>
              <w:rPr/>
            </w:pPr>
            <w:r w:rsidDel="00000000" w:rsidR="00000000" w:rsidRPr="00000000">
              <w:rPr>
                <w:rtl w:val="0"/>
              </w:rPr>
              <w:t xml:space="preserve">3 hr</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A">
            <w:pPr>
              <w:jc w:val="center"/>
              <w:rPr>
                <w:b w:val="1"/>
                <w:sz w:val="21"/>
                <w:szCs w:val="21"/>
              </w:rPr>
            </w:pPr>
            <w:r w:rsidDel="00000000" w:rsidR="00000000" w:rsidRPr="00000000">
              <w:rPr>
                <w:b w:val="1"/>
                <w:sz w:val="21"/>
                <w:szCs w:val="2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B">
            <w:pPr>
              <w:jc w:val="center"/>
              <w:rPr>
                <w:b w:val="1"/>
                <w:sz w:val="21"/>
                <w:szCs w:val="21"/>
              </w:rPr>
            </w:pPr>
            <w:r w:rsidDel="00000000" w:rsidR="00000000" w:rsidRPr="00000000">
              <w:rPr>
                <w:b w:val="1"/>
                <w:sz w:val="21"/>
                <w:szCs w:val="2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C">
            <w:pPr>
              <w:jc w:val="center"/>
              <w:rPr>
                <w:b w:val="1"/>
                <w:sz w:val="21"/>
                <w:szCs w:val="21"/>
              </w:rPr>
            </w:pPr>
            <w:r w:rsidDel="00000000" w:rsidR="00000000" w:rsidRPr="00000000">
              <w:rPr>
                <w:b w:val="1"/>
                <w:sz w:val="21"/>
                <w:szCs w:val="2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D">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E">
            <w:pPr>
              <w:ind w:left="78" w:firstLine="0"/>
              <w:jc w:val="center"/>
              <w:rPr>
                <w:sz w:val="21"/>
                <w:szCs w:val="21"/>
              </w:rPr>
            </w:pPr>
            <w:r w:rsidDel="00000000" w:rsidR="00000000" w:rsidRPr="00000000">
              <w:rPr>
                <w:sz w:val="21"/>
                <w:szCs w:val="21"/>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F">
            <w:pPr>
              <w:ind w:left="78" w:firstLine="0"/>
              <w:jc w:val="center"/>
              <w:rPr>
                <w:sz w:val="21"/>
                <w:szCs w:val="21"/>
              </w:rPr>
            </w:pPr>
            <w:r w:rsidDel="00000000" w:rsidR="00000000" w:rsidRPr="00000000">
              <w:rPr>
                <w:sz w:val="21"/>
                <w:szCs w:val="21"/>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0">
            <w:pPr>
              <w:ind w:left="78" w:firstLine="0"/>
              <w:jc w:val="center"/>
              <w:rPr>
                <w:sz w:val="21"/>
                <w:szCs w:val="21"/>
              </w:rPr>
            </w:pPr>
            <w:r w:rsidDel="00000000" w:rsidR="00000000" w:rsidRPr="00000000">
              <w:rPr>
                <w:sz w:val="21"/>
                <w:szCs w:val="21"/>
                <w:rtl w:val="0"/>
              </w:rPr>
              <w:t xml:space="preserve">Ansley Schug, Charles Kanoy, Jeremy Rylicki, Riley Abrahamson,</w:t>
            </w:r>
          </w:p>
          <w:p w:rsidR="00000000" w:rsidDel="00000000" w:rsidP="00000000" w:rsidRDefault="00000000" w:rsidRPr="00000000" w14:paraId="00000051">
            <w:pPr>
              <w:ind w:left="78" w:firstLine="0"/>
              <w:jc w:val="center"/>
              <w:rPr>
                <w:sz w:val="21"/>
                <w:szCs w:val="21"/>
              </w:rPr>
            </w:pPr>
            <w:r w:rsidDel="00000000" w:rsidR="00000000" w:rsidRPr="00000000">
              <w:rPr>
                <w:sz w:val="21"/>
                <w:szCs w:val="21"/>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2">
            <w:pPr>
              <w:ind w:left="78" w:firstLine="0"/>
              <w:jc w:val="center"/>
              <w:rPr>
                <w:sz w:val="21"/>
                <w:szCs w:val="21"/>
              </w:rPr>
            </w:pPr>
            <w:r w:rsidDel="00000000" w:rsidR="00000000" w:rsidRPr="00000000">
              <w:rPr>
                <w:sz w:val="21"/>
                <w:szCs w:val="21"/>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3">
            <w:pPr>
              <w:ind w:left="78" w:firstLine="0"/>
              <w:jc w:val="center"/>
              <w:rPr>
                <w:sz w:val="21"/>
                <w:szCs w:val="21"/>
              </w:rPr>
            </w:pPr>
            <w:r w:rsidDel="00000000" w:rsidR="00000000" w:rsidRPr="00000000">
              <w:rPr>
                <w:sz w:val="21"/>
                <w:szCs w:val="21"/>
                <w:rtl w:val="0"/>
              </w:rPr>
              <w:t xml:space="preserve">At least every other week, we will be meeting with our sponsors to discuss progress, clarify discrepancies, and solve collective issues</w:t>
            </w:r>
          </w:p>
        </w:tc>
      </w:tr>
      <w:tr>
        <w:trPr>
          <w:trHeight w:val="980.91796875"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4">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5">
            <w:pPr>
              <w:ind w:left="78" w:firstLine="0"/>
              <w:jc w:val="center"/>
              <w:rPr>
                <w:sz w:val="21"/>
                <w:szCs w:val="21"/>
              </w:rPr>
            </w:pPr>
            <w:r w:rsidDel="00000000" w:rsidR="00000000" w:rsidRPr="00000000">
              <w:rPr>
                <w:sz w:val="21"/>
                <w:szCs w:val="21"/>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6">
            <w:pPr>
              <w:ind w:left="78" w:firstLine="0"/>
              <w:jc w:val="center"/>
              <w:rPr>
                <w:sz w:val="21"/>
                <w:szCs w:val="21"/>
              </w:rPr>
            </w:pPr>
            <w:r w:rsidDel="00000000" w:rsidR="00000000" w:rsidRPr="00000000">
              <w:rPr>
                <w:sz w:val="21"/>
                <w:szCs w:val="21"/>
                <w:rtl w:val="0"/>
              </w:rPr>
              <w:t xml:space="preserve">We will be submitting the finalized Project Specification with changes suggested by previous iterations.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7">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8">
            <w:pPr>
              <w:ind w:left="78" w:firstLine="0"/>
              <w:jc w:val="center"/>
              <w:rPr>
                <w:sz w:val="21"/>
                <w:szCs w:val="21"/>
              </w:rPr>
            </w:pPr>
            <w:r w:rsidDel="00000000" w:rsidR="00000000" w:rsidRPr="00000000">
              <w:rPr>
                <w:sz w:val="21"/>
                <w:szCs w:val="21"/>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9">
            <w:pPr>
              <w:ind w:left="78" w:firstLine="0"/>
              <w:jc w:val="center"/>
              <w:rPr>
                <w:sz w:val="21"/>
                <w:szCs w:val="21"/>
              </w:rPr>
            </w:pPr>
            <w:r w:rsidDel="00000000" w:rsidR="00000000" w:rsidRPr="00000000">
              <w:rPr>
                <w:sz w:val="21"/>
                <w:szCs w:val="21"/>
                <w:rtl w:val="0"/>
              </w:rPr>
              <w:t xml:space="preserve">Issues will be added to the GitHub and assigned to appropriate members.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A">
            <w:pPr>
              <w:ind w:left="78" w:firstLine="0"/>
              <w:jc w:val="center"/>
              <w:rPr>
                <w:sz w:val="21"/>
                <w:szCs w:val="21"/>
              </w:rPr>
            </w:pPr>
            <w:r w:rsidDel="00000000" w:rsidR="00000000" w:rsidRPr="00000000">
              <w:rPr>
                <w:sz w:val="21"/>
                <w:szCs w:val="21"/>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B">
            <w:pPr>
              <w:ind w:left="78" w:firstLine="0"/>
              <w:jc w:val="center"/>
              <w:rPr>
                <w:sz w:val="21"/>
                <w:szCs w:val="21"/>
              </w:rPr>
            </w:pPr>
            <w:r w:rsidDel="00000000" w:rsidR="00000000" w:rsidRPr="00000000">
              <w:rPr>
                <w:sz w:val="21"/>
                <w:szCs w:val="21"/>
                <w:rtl w:val="0"/>
              </w:rPr>
              <w:t xml:space="preserve">File Iteration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C">
            <w:pPr>
              <w:ind w:left="78" w:firstLine="0"/>
              <w:jc w:val="center"/>
              <w:rPr>
                <w:sz w:val="21"/>
                <w:szCs w:val="21"/>
              </w:rPr>
            </w:pPr>
            <w:r w:rsidDel="00000000" w:rsidR="00000000" w:rsidRPr="00000000">
              <w:rPr>
                <w:sz w:val="21"/>
                <w:szCs w:val="21"/>
                <w:rtl w:val="0"/>
              </w:rPr>
              <w:t xml:space="preserve">Finalizing file iteration for final delivery, polishing minor bugs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D">
            <w:pPr>
              <w:ind w:left="78" w:firstLine="0"/>
              <w:jc w:val="center"/>
              <w:rPr>
                <w:sz w:val="21"/>
                <w:szCs w:val="21"/>
              </w:rPr>
            </w:pPr>
            <w:r w:rsidDel="00000000" w:rsidR="00000000" w:rsidRPr="00000000">
              <w:rPr>
                <w:sz w:val="21"/>
                <w:szCs w:val="21"/>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E">
            <w:pPr>
              <w:ind w:left="78" w:firstLine="0"/>
              <w:jc w:val="center"/>
              <w:rPr>
                <w:sz w:val="21"/>
                <w:szCs w:val="21"/>
              </w:rPr>
            </w:pPr>
            <w:r w:rsidDel="00000000" w:rsidR="00000000" w:rsidRPr="00000000">
              <w:rPr>
                <w:sz w:val="21"/>
                <w:szCs w:val="21"/>
                <w:rtl w:val="0"/>
              </w:rPr>
              <w:t xml:space="preserve">UI implementation in Java</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F">
            <w:pPr>
              <w:ind w:left="78" w:firstLine="0"/>
              <w:jc w:val="center"/>
              <w:rPr>
                <w:sz w:val="21"/>
                <w:szCs w:val="21"/>
              </w:rPr>
            </w:pPr>
            <w:r w:rsidDel="00000000" w:rsidR="00000000" w:rsidRPr="00000000">
              <w:rPr>
                <w:sz w:val="21"/>
                <w:szCs w:val="21"/>
                <w:rtl w:val="0"/>
              </w:rPr>
              <w:t xml:space="preserve">Finalizing UI for final delivery, polishing minor bugs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0">
            <w:pPr>
              <w:ind w:left="78" w:firstLine="0"/>
              <w:jc w:val="center"/>
              <w:rPr>
                <w:sz w:val="21"/>
                <w:szCs w:val="21"/>
              </w:rPr>
            </w:pPr>
            <w:r w:rsidDel="00000000" w:rsidR="00000000" w:rsidRPr="00000000">
              <w:rPr>
                <w:sz w:val="21"/>
                <w:szCs w:val="21"/>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1">
            <w:pPr>
              <w:ind w:left="78" w:firstLine="0"/>
              <w:jc w:val="center"/>
              <w:rPr>
                <w:sz w:val="21"/>
                <w:szCs w:val="21"/>
              </w:rPr>
            </w:pPr>
            <w:r w:rsidDel="00000000" w:rsidR="00000000" w:rsidRPr="00000000">
              <w:rPr>
                <w:sz w:val="21"/>
                <w:szCs w:val="21"/>
                <w:rtl w:val="0"/>
              </w:rPr>
              <w:t xml:space="preserve">Adding previously used annexes to text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2">
            <w:pPr>
              <w:ind w:left="78" w:firstLine="0"/>
              <w:jc w:val="center"/>
              <w:rPr>
                <w:sz w:val="21"/>
                <w:szCs w:val="21"/>
              </w:rPr>
            </w:pPr>
            <w:r w:rsidDel="00000000" w:rsidR="00000000" w:rsidRPr="00000000">
              <w:rPr>
                <w:sz w:val="21"/>
                <w:szCs w:val="21"/>
                <w:rtl w:val="0"/>
              </w:rPr>
              <w:t xml:space="preserve">Finalizing storage for final delivery, polishing minor bugs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3">
            <w:pPr>
              <w:ind w:left="78" w:firstLine="0"/>
              <w:jc w:val="center"/>
              <w:rPr>
                <w:sz w:val="21"/>
                <w:szCs w:val="21"/>
              </w:rPr>
            </w:pPr>
            <w:r w:rsidDel="00000000" w:rsidR="00000000" w:rsidRPr="00000000">
              <w:rPr>
                <w:sz w:val="21"/>
                <w:szCs w:val="21"/>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4">
            <w:pPr>
              <w:ind w:left="78" w:firstLine="0"/>
              <w:jc w:val="center"/>
              <w:rPr>
                <w:sz w:val="21"/>
                <w:szCs w:val="21"/>
              </w:rPr>
            </w:pPr>
            <w:r w:rsidDel="00000000" w:rsidR="00000000" w:rsidRPr="00000000">
              <w:rPr>
                <w:sz w:val="21"/>
                <w:szCs w:val="21"/>
                <w:rtl w:val="0"/>
              </w:rPr>
              <w:t xml:space="preserve">Packaging the plug-in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5">
            <w:pPr>
              <w:ind w:left="78" w:firstLine="0"/>
              <w:jc w:val="center"/>
              <w:rPr>
                <w:sz w:val="21"/>
                <w:szCs w:val="21"/>
              </w:rPr>
            </w:pPr>
            <w:r w:rsidDel="00000000" w:rsidR="00000000" w:rsidRPr="00000000">
              <w:rPr>
                <w:sz w:val="21"/>
                <w:szCs w:val="21"/>
                <w:rtl w:val="0"/>
              </w:rPr>
              <w:t xml:space="preserve">Finalizing packaging for final delivery, polishing minor bugs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6">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7">
            <w:pPr>
              <w:ind w:left="78" w:firstLine="0"/>
              <w:jc w:val="center"/>
              <w:rPr>
                <w:sz w:val="21"/>
                <w:szCs w:val="21"/>
              </w:rPr>
            </w:pPr>
            <w:r w:rsidDel="00000000" w:rsidR="00000000" w:rsidRPr="00000000">
              <w:rPr>
                <w:sz w:val="21"/>
                <w:szCs w:val="21"/>
                <w:rtl w:val="0"/>
              </w:rPr>
              <w:t xml:space="preserve">Demo Video</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8">
            <w:pPr>
              <w:ind w:left="78" w:firstLine="0"/>
              <w:jc w:val="center"/>
              <w:rPr>
                <w:sz w:val="21"/>
                <w:szCs w:val="21"/>
              </w:rPr>
            </w:pPr>
            <w:r w:rsidDel="00000000" w:rsidR="00000000" w:rsidRPr="00000000">
              <w:rPr>
                <w:sz w:val="21"/>
                <w:szCs w:val="21"/>
                <w:rtl w:val="0"/>
              </w:rPr>
              <w:t xml:space="preserve">We will be making the slides for and recording our demo video of the final AGREE plug-in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9">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A">
            <w:pPr>
              <w:ind w:left="78" w:firstLine="0"/>
              <w:jc w:val="center"/>
              <w:rPr>
                <w:sz w:val="21"/>
                <w:szCs w:val="21"/>
              </w:rPr>
            </w:pPr>
            <w:r w:rsidDel="00000000" w:rsidR="00000000" w:rsidRPr="00000000">
              <w:rPr>
                <w:sz w:val="21"/>
                <w:szCs w:val="21"/>
                <w:rtl w:val="0"/>
              </w:rPr>
              <w:t xml:space="preserve">Final Presentation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B">
            <w:pPr>
              <w:ind w:left="78" w:firstLine="0"/>
              <w:jc w:val="center"/>
              <w:rPr>
                <w:sz w:val="21"/>
                <w:szCs w:val="21"/>
              </w:rPr>
            </w:pPr>
            <w:r w:rsidDel="00000000" w:rsidR="00000000" w:rsidRPr="00000000">
              <w:rPr>
                <w:sz w:val="21"/>
                <w:szCs w:val="21"/>
                <w:rtl w:val="0"/>
              </w:rPr>
              <w:t xml:space="preserve">We will be making the slides for and recording our final presentation suited for a general audience about our project.</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6E">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F">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0">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71">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2">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3">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4">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5">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76">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7">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8">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79">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A">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D">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F">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0">
            <w:pPr>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1">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82">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3">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6">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8">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9">
            <w:pPr>
              <w:ind w:left="78" w:firstLine="0"/>
              <w:jc w:val="center"/>
              <w:rPr/>
            </w:pPr>
            <w:r w:rsidDel="00000000" w:rsidR="00000000" w:rsidRPr="00000000">
              <w:rPr>
                <w:rtl w:val="0"/>
              </w:rPr>
              <w:t xml:space="preserve">R3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A">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B">
            <w:pPr>
              <w:ind w:left="78" w:firstLine="0"/>
              <w:jc w:val="center"/>
              <w:rPr/>
            </w:pPr>
            <w:r w:rsidDel="00000000" w:rsidR="00000000" w:rsidRPr="00000000">
              <w:rPr>
                <w:rtl w:val="0"/>
              </w:rPr>
              <w:t xml:space="preserve">Not finding documentation for packaging a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E">
            <w:pPr>
              <w:ind w:left="109" w:firstLine="0"/>
              <w:jc w:val="center"/>
              <w:rPr/>
            </w:pPr>
            <w:r w:rsidDel="00000000" w:rsidR="00000000" w:rsidRPr="00000000">
              <w:rPr>
                <w:rtl w:val="0"/>
              </w:rPr>
              <w:t xml:space="preserve">Packaging will be much more difficult to implement quickly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ind w:left="51" w:firstLine="0"/>
              <w:jc w:val="center"/>
              <w:rPr/>
            </w:pPr>
            <w:r w:rsidDel="00000000" w:rsidR="00000000" w:rsidRPr="00000000">
              <w:rPr>
                <w:rtl w:val="0"/>
              </w:rPr>
              <w:t xml:space="preserve">Lack of documentation on the internet for packaging</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0">
            <w:pPr>
              <w:ind w:left="51" w:firstLine="0"/>
              <w:jc w:val="center"/>
              <w:rPr/>
            </w:pPr>
            <w:r w:rsidDel="00000000" w:rsidR="00000000" w:rsidRPr="00000000">
              <w:rPr>
                <w:rtl w:val="0"/>
              </w:rPr>
              <w:t xml:space="preserve">Contact sponsor and other members working on GUMBO project for information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1">
            <w:pPr>
              <w:ind w:left="78" w:firstLine="0"/>
              <w:jc w:val="center"/>
              <w:rPr/>
            </w:pPr>
            <w:r w:rsidDel="00000000" w:rsidR="00000000" w:rsidRPr="00000000">
              <w:rPr>
                <w:rtl w:val="0"/>
              </w:rPr>
              <w:t xml:space="preserve">R4</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2">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3">
            <w:pPr>
              <w:ind w:left="78" w:firstLine="0"/>
              <w:jc w:val="center"/>
              <w:rPr/>
            </w:pPr>
            <w:r w:rsidDel="00000000" w:rsidR="00000000" w:rsidRPr="00000000">
              <w:rPr>
                <w:rtl w:val="0"/>
              </w:rPr>
              <w:t xml:space="preserve">Not finding an external peer to test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ind w:left="109" w:firstLine="0"/>
              <w:jc w:val="center"/>
              <w:rPr/>
            </w:pPr>
            <w:r w:rsidDel="00000000" w:rsidR="00000000" w:rsidRPr="00000000">
              <w:rPr>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6">
            <w:pPr>
              <w:ind w:left="109" w:firstLine="0"/>
              <w:jc w:val="center"/>
              <w:rPr/>
            </w:pPr>
            <w:r w:rsidDel="00000000" w:rsidR="00000000" w:rsidRPr="00000000">
              <w:rPr>
                <w:rtl w:val="0"/>
              </w:rPr>
              <w:t xml:space="preserve">Polishing the UI of the project will not help all possible audiences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ind w:left="51" w:firstLine="0"/>
              <w:jc w:val="center"/>
              <w:rPr/>
            </w:pPr>
            <w:r w:rsidDel="00000000" w:rsidR="00000000" w:rsidRPr="00000000">
              <w:rPr>
                <w:rtl w:val="0"/>
              </w:rPr>
              <w:t xml:space="preserve">No positive responses to external peer testing requests</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8">
            <w:pPr>
              <w:ind w:left="51" w:firstLine="0"/>
              <w:jc w:val="center"/>
              <w:rPr/>
            </w:pPr>
            <w:r w:rsidDel="00000000" w:rsidR="00000000" w:rsidRPr="00000000">
              <w:rPr>
                <w:rtl w:val="0"/>
              </w:rPr>
              <w:t xml:space="preserve">Work with advice from Adventium team members working on GUMBO for polishing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9">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A">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9B">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C">
            <w:pPr>
              <w:ind w:left="78" w:firstLine="0"/>
              <w:jc w:val="center"/>
              <w:rPr/>
            </w:pPr>
            <w:r w:rsidDel="00000000" w:rsidR="00000000" w:rsidRPr="00000000">
              <w:rPr>
                <w:rtl w:val="0"/>
              </w:rPr>
              <w:t xml:space="preserve">Not finding data type of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ind w:left="109" w:firstLine="0"/>
              <w:jc w:val="center"/>
              <w:rPr/>
            </w:pPr>
            <w:r w:rsidDel="00000000" w:rsidR="00000000" w:rsidRPr="00000000">
              <w:rPr>
                <w:rtl w:val="0"/>
              </w:rPr>
              <w:t xml:space="preserve">60%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F">
            <w:pPr>
              <w:ind w:left="109" w:firstLine="0"/>
              <w:jc w:val="center"/>
              <w:rPr/>
            </w:pPr>
            <w:r w:rsidDel="00000000" w:rsidR="00000000" w:rsidRPr="00000000">
              <w:rPr>
                <w:rtl w:val="0"/>
              </w:rPr>
              <w:t xml:space="preserve">Having the data type of the ports is critical to the requirements of the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ind w:left="51" w:firstLine="0"/>
              <w:jc w:val="center"/>
              <w:rPr/>
            </w:pPr>
            <w:r w:rsidDel="00000000" w:rsidR="00000000" w:rsidRPr="00000000">
              <w:rPr>
                <w:rtl w:val="0"/>
              </w:rPr>
              <w:t xml:space="preserve">Not being able to find the data type of the port.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A1">
            <w:pPr>
              <w:ind w:left="51" w:firstLine="0"/>
              <w:jc w:val="center"/>
              <w:rPr/>
            </w:pPr>
            <w:r w:rsidDel="00000000" w:rsidR="00000000" w:rsidRPr="00000000">
              <w:rPr>
                <w:rtl w:val="0"/>
              </w:rPr>
              <w:t xml:space="preserve">Found a solution with Adventium team devs to identify data type ports after several email chains.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A2">
            <w:pPr>
              <w:ind w:left="78" w:firstLine="0"/>
              <w:jc w:val="center"/>
              <w:rPr/>
            </w:pPr>
            <w:r w:rsidDel="00000000" w:rsidR="00000000" w:rsidRPr="00000000">
              <w:rPr>
                <w:rtl w:val="0"/>
              </w:rPr>
              <w:t xml:space="preserve">R6</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3">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A4">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A5">
            <w:pPr>
              <w:ind w:left="78" w:firstLine="0"/>
              <w:jc w:val="center"/>
              <w:rPr/>
            </w:pPr>
            <w:r w:rsidDel="00000000" w:rsidR="00000000" w:rsidRPr="00000000">
              <w:rPr>
                <w:rtl w:val="0"/>
              </w:rPr>
              <w:t xml:space="preserve">Environment breakdown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6">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ind w:left="109" w:firstLine="0"/>
              <w:jc w:val="center"/>
              <w:rPr/>
            </w:pPr>
            <w:r w:rsidDel="00000000" w:rsidR="00000000" w:rsidRPr="00000000">
              <w:rPr>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A8">
            <w:pPr>
              <w:ind w:left="109" w:firstLine="0"/>
              <w:jc w:val="center"/>
              <w:rPr/>
            </w:pPr>
            <w:r w:rsidDel="00000000" w:rsidR="00000000" w:rsidRPr="00000000">
              <w:rPr>
                <w:rtl w:val="0"/>
              </w:rPr>
              <w:t xml:space="preserve">Members of the team won’t be able to test their code if environment is broken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9">
            <w:pPr>
              <w:ind w:left="51" w:firstLine="0"/>
              <w:jc w:val="center"/>
              <w:rPr/>
            </w:pPr>
            <w:r w:rsidDel="00000000" w:rsidR="00000000" w:rsidRPr="00000000">
              <w:rPr>
                <w:rtl w:val="0"/>
              </w:rPr>
              <w:t xml:space="preserve">Eclipse updates, environment refresh, importing risky code, etc.</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AA">
            <w:pPr>
              <w:ind w:left="51" w:firstLine="0"/>
              <w:jc w:val="center"/>
              <w:rPr/>
            </w:pPr>
            <w:r w:rsidDel="00000000" w:rsidR="00000000" w:rsidRPr="00000000">
              <w:rPr>
                <w:rtl w:val="0"/>
              </w:rPr>
              <w:t xml:space="preserve">Work with Adventium team and research Eclipse documentation until plug-in runs again.</w:t>
            </w:r>
          </w:p>
        </w:tc>
      </w:tr>
    </w:tbl>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AE">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F">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B0">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B1">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B2">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B3">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4">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B5">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6">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7">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8">
            <w:pPr>
              <w:ind w:left="78" w:firstLine="0"/>
              <w:jc w:val="center"/>
              <w:rPr>
                <w:strike w:val="1"/>
                <w:sz w:val="18"/>
                <w:szCs w:val="18"/>
              </w:rPr>
            </w:pPr>
            <w:r w:rsidDel="00000000" w:rsidR="00000000" w:rsidRPr="00000000">
              <w:rPr>
                <w:strike w:val="1"/>
                <w:sz w:val="18"/>
                <w:szCs w:val="18"/>
                <w:rtl w:val="0"/>
              </w:rPr>
              <w:t xml:space="preserve">Open</w:t>
            </w:r>
          </w:p>
          <w:p w:rsidR="00000000" w:rsidDel="00000000" w:rsidP="00000000" w:rsidRDefault="00000000" w:rsidRPr="00000000" w14:paraId="000000B9">
            <w:pPr>
              <w:ind w:left="78" w:firstLine="0"/>
              <w:jc w:val="center"/>
              <w:rPr>
                <w:sz w:val="18"/>
                <w:szCs w:val="18"/>
              </w:rPr>
            </w:pPr>
            <w:r w:rsidDel="00000000" w:rsidR="00000000" w:rsidRPr="00000000">
              <w:rPr>
                <w:sz w:val="18"/>
                <w:szCs w:val="18"/>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A">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D">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E">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F">
            <w:pPr>
              <w:ind w:left="78" w:firstLine="0"/>
              <w:jc w:val="center"/>
              <w:rPr/>
            </w:pPr>
            <w:r w:rsidDel="00000000" w:rsidR="00000000" w:rsidRPr="00000000">
              <w:rPr>
                <w:rtl w:val="0"/>
              </w:rPr>
              <w:t xml:space="preserve">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0">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1">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C2">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C3">
            <w:pPr>
              <w:ind w:left="78" w:firstLine="0"/>
              <w:jc w:val="center"/>
              <w:rPr/>
            </w:pPr>
            <w:r w:rsidDel="00000000" w:rsidR="00000000" w:rsidRPr="00000000">
              <w:rPr>
                <w:rtl w:val="0"/>
              </w:rPr>
              <w:t xml:space="preserve">We have been having trouble finding the data types of the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4">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5">
            <w:pPr>
              <w:ind w:left="109" w:firstLine="0"/>
              <w:jc w:val="center"/>
              <w:rPr/>
            </w:pPr>
            <w:r w:rsidDel="00000000" w:rsidR="00000000" w:rsidRPr="00000000">
              <w:rPr>
                <w:rtl w:val="0"/>
              </w:rPr>
              <w:t xml:space="preserve">4/30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6">
            <w:pPr>
              <w:ind w:left="109" w:firstLine="0"/>
              <w:jc w:val="center"/>
              <w:rPr/>
            </w:pPr>
            <w:r w:rsidDel="00000000" w:rsidR="00000000" w:rsidRPr="00000000">
              <w:rPr>
                <w:rtl w:val="0"/>
              </w:rPr>
              <w:t xml:space="preserve">The backend needs to have the data types of the ports in order to have the appropriate behavior in the front end. </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7">
            <w:pPr>
              <w:jc w:val="center"/>
              <w:rPr/>
            </w:pPr>
            <w:r w:rsidDel="00000000" w:rsidR="00000000" w:rsidRPr="00000000">
              <w:rPr>
                <w:rtl w:val="0"/>
              </w:rPr>
              <w:t xml:space="preserve">Adventium’s team helped come up with a solution to show the data types.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C8">
            <w:pPr>
              <w:ind w:left="78" w:firstLine="0"/>
              <w:jc w:val="center"/>
              <w:rPr/>
            </w:pPr>
            <w:r w:rsidDel="00000000" w:rsidR="00000000" w:rsidRPr="00000000">
              <w:rPr>
                <w:rtl w:val="0"/>
              </w:rPr>
              <w:t xml:space="preserve">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9">
            <w:pPr>
              <w:ind w:left="78" w:firstLine="0"/>
              <w:jc w:val="center"/>
              <w:rPr/>
            </w:pPr>
            <w:r w:rsidDel="00000000" w:rsidR="00000000" w:rsidRPr="00000000">
              <w:rPr>
                <w:rtl w:val="0"/>
              </w:rPr>
              <w:t xml:space="preserve">R6</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A">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CB">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CC">
            <w:pPr>
              <w:ind w:left="78" w:firstLine="0"/>
              <w:jc w:val="center"/>
              <w:rPr/>
            </w:pPr>
            <w:r w:rsidDel="00000000" w:rsidR="00000000" w:rsidRPr="00000000">
              <w:rPr>
                <w:rtl w:val="0"/>
              </w:rPr>
              <w:t xml:space="preserve">Trouble with running the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ind w:left="109" w:firstLine="0"/>
              <w:jc w:val="center"/>
              <w:rPr/>
            </w:pPr>
            <w:r w:rsidDel="00000000" w:rsidR="00000000" w:rsidRPr="00000000">
              <w:rPr>
                <w:rtl w:val="0"/>
              </w:rPr>
              <w:t xml:space="preserve">Charles Kanoy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ind w:left="109" w:firstLine="0"/>
              <w:jc w:val="center"/>
              <w:rPr/>
            </w:pPr>
            <w:r w:rsidDel="00000000" w:rsidR="00000000" w:rsidRPr="00000000">
              <w:rPr>
                <w:rtl w:val="0"/>
              </w:rPr>
              <w:t xml:space="preserve">4/30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F">
            <w:pPr>
              <w:ind w:left="109" w:firstLine="0"/>
              <w:jc w:val="center"/>
              <w:rPr/>
            </w:pPr>
            <w:r w:rsidDel="00000000" w:rsidR="00000000" w:rsidRPr="00000000">
              <w:rPr>
                <w:rtl w:val="0"/>
              </w:rPr>
              <w:t xml:space="preserve">Charles will be unable to assist in testing new features without a working environment.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D0">
            <w:pPr>
              <w:ind w:left="51" w:firstLine="0"/>
              <w:jc w:val="center"/>
              <w:rPr/>
            </w:pPr>
            <w:r w:rsidDel="00000000" w:rsidR="00000000" w:rsidRPr="00000000">
              <w:rPr>
                <w:rtl w:val="0"/>
              </w:rPr>
              <w:t xml:space="preserve">Refer to Adventium team and Eclipse forums until the plug-in runs successfully.</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D1">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D2">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D3">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D4">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7">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D8">
            <w:pPr>
              <w:ind w:left="51" w:firstLine="0"/>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DB">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DC">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DE">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DF">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E0">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E1">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E2">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E3">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E4">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E5">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E6">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E7">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E8">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E9">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EA">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EB">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EC">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ED">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EF">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F0">
            <w:pPr>
              <w:jc w:val="center"/>
              <w:rPr/>
            </w:pPr>
            <w:r w:rsidDel="00000000" w:rsidR="00000000" w:rsidRPr="00000000">
              <w:rPr>
                <w:rtl w:val="0"/>
              </w:rPr>
              <w:t xml:space="preserve">OK</w:t>
            </w:r>
          </w:p>
        </w:tc>
        <w:tc>
          <w:tcPr>
            <w:vAlign w:val="center"/>
          </w:tcPr>
          <w:p w:rsidR="00000000" w:rsidDel="00000000" w:rsidP="00000000" w:rsidRDefault="00000000" w:rsidRPr="00000000" w14:paraId="000000F1">
            <w:pPr>
              <w:jc w:val="center"/>
              <w:rPr/>
            </w:pPr>
            <w:r w:rsidDel="00000000" w:rsidR="00000000" w:rsidRPr="00000000">
              <w:rPr>
                <w:rtl w:val="0"/>
              </w:rPr>
              <w:t xml:space="preserve">OK</w:t>
            </w:r>
          </w:p>
        </w:tc>
        <w:tc>
          <w:tcPr>
            <w:vAlign w:val="center"/>
          </w:tcPr>
          <w:p w:rsidR="00000000" w:rsidDel="00000000" w:rsidP="00000000" w:rsidRDefault="00000000" w:rsidRPr="00000000" w14:paraId="000000F2">
            <w:pPr>
              <w:jc w:val="center"/>
              <w:rPr/>
            </w:pPr>
            <w:r w:rsidDel="00000000" w:rsidR="00000000" w:rsidRPr="00000000">
              <w:rPr>
                <w:rtl w:val="0"/>
              </w:rPr>
              <w:t xml:space="preserve">OK</w:t>
            </w:r>
          </w:p>
        </w:tc>
        <w:tc>
          <w:tcPr>
            <w:vAlign w:val="center"/>
          </w:tcPr>
          <w:p w:rsidR="00000000" w:rsidDel="00000000" w:rsidP="00000000" w:rsidRDefault="00000000" w:rsidRPr="00000000" w14:paraId="000000F3">
            <w:pPr>
              <w:jc w:val="center"/>
              <w:rPr/>
            </w:pPr>
            <w:r w:rsidDel="00000000" w:rsidR="00000000" w:rsidRPr="00000000">
              <w:rPr>
                <w:rtl w:val="0"/>
              </w:rPr>
              <w:t xml:space="preserve">OK</w:t>
            </w:r>
          </w:p>
        </w:tc>
        <w:tc>
          <w:tcPr>
            <w:vAlign w:val="center"/>
          </w:tcPr>
          <w:p w:rsidR="00000000" w:rsidDel="00000000" w:rsidP="00000000" w:rsidRDefault="00000000" w:rsidRPr="00000000" w14:paraId="000000F4">
            <w:pPr>
              <w:jc w:val="center"/>
              <w:rPr/>
            </w:pPr>
            <w:r w:rsidDel="00000000" w:rsidR="00000000" w:rsidRPr="00000000">
              <w:rPr>
                <w:rtl w:val="0"/>
              </w:rPr>
              <w:t xml:space="preserve">OK</w:t>
            </w:r>
          </w:p>
        </w:tc>
        <w:tc>
          <w:tcPr>
            <w:vAlign w:val="center"/>
          </w:tcPr>
          <w:p w:rsidR="00000000" w:rsidDel="00000000" w:rsidP="00000000" w:rsidRDefault="00000000" w:rsidRPr="00000000" w14:paraId="000000F5">
            <w:pPr>
              <w:jc w:val="center"/>
              <w:rPr/>
            </w:pPr>
            <w:r w:rsidDel="00000000" w:rsidR="00000000" w:rsidRPr="00000000">
              <w:rPr>
                <w:rtl w:val="0"/>
              </w:rPr>
              <w:t xml:space="preserve">OK</w:t>
            </w:r>
          </w:p>
        </w:tc>
        <w:tc>
          <w:tcPr>
            <w:vAlign w:val="center"/>
          </w:tcPr>
          <w:p w:rsidR="00000000" w:rsidDel="00000000" w:rsidP="00000000" w:rsidRDefault="00000000" w:rsidRPr="00000000" w14:paraId="000000F6">
            <w:pPr>
              <w:jc w:val="left"/>
              <w:rPr/>
            </w:pPr>
            <w:r w:rsidDel="00000000" w:rsidR="00000000" w:rsidRPr="00000000">
              <w:rPr>
                <w:rtl w:val="0"/>
              </w:rPr>
              <w:t xml:space="preserve">OK</w:t>
            </w:r>
          </w:p>
        </w:tc>
        <w:tc>
          <w:tcPr>
            <w:vAlign w:val="center"/>
          </w:tcPr>
          <w:p w:rsidR="00000000" w:rsidDel="00000000" w:rsidP="00000000" w:rsidRDefault="00000000" w:rsidRPr="00000000" w14:paraId="000000F7">
            <w:pPr>
              <w:jc w:val="center"/>
              <w:rPr/>
            </w:pPr>
            <w:r w:rsidDel="00000000" w:rsidR="00000000" w:rsidRPr="00000000">
              <w:rPr>
                <w:rtl w:val="0"/>
              </w:rPr>
              <w:t xml:space="preserve">2</w:t>
            </w:r>
          </w:p>
        </w:tc>
        <w:tc>
          <w:tcPr>
            <w:vAlign w:val="center"/>
          </w:tcPr>
          <w:p w:rsidR="00000000" w:rsidDel="00000000" w:rsidP="00000000" w:rsidRDefault="00000000" w:rsidRPr="00000000" w14:paraId="000000F8">
            <w:pPr>
              <w:jc w:val="center"/>
              <w:rPr/>
            </w:pPr>
            <w:r w:rsidDel="00000000" w:rsidR="00000000" w:rsidRPr="00000000">
              <w:rPr>
                <w:rtl w:val="0"/>
              </w:rPr>
              <w:t xml:space="preserve">2</w:t>
            </w:r>
          </w:p>
        </w:tc>
        <w:tc>
          <w:tcPr>
            <w:vAlign w:val="center"/>
          </w:tcPr>
          <w:p w:rsidR="00000000" w:rsidDel="00000000" w:rsidP="00000000" w:rsidRDefault="00000000" w:rsidRPr="00000000" w14:paraId="000000F9">
            <w:pPr>
              <w:jc w:val="center"/>
              <w:rPr/>
            </w:pPr>
            <w:r w:rsidDel="00000000" w:rsidR="00000000" w:rsidRPr="00000000">
              <w:rPr>
                <w:rtl w:val="0"/>
              </w:rPr>
              <w:t xml:space="preserve">OK</w:t>
            </w:r>
          </w:p>
        </w:tc>
        <w:tc>
          <w:tcPr>
            <w:vAlign w:val="center"/>
          </w:tcPr>
          <w:p w:rsidR="00000000" w:rsidDel="00000000" w:rsidP="00000000" w:rsidRDefault="00000000" w:rsidRPr="00000000" w14:paraId="000000FA">
            <w:pPr>
              <w:jc w:val="center"/>
              <w:rPr/>
            </w:pPr>
            <w:r w:rsidDel="00000000" w:rsidR="00000000" w:rsidRPr="00000000">
              <w:rPr>
                <w:rtl w:val="0"/>
              </w:rPr>
              <w:t xml:space="preserve">OK</w:t>
            </w:r>
          </w:p>
        </w:tc>
        <w:tc>
          <w:tcPr>
            <w:vAlign w:val="center"/>
          </w:tcPr>
          <w:p w:rsidR="00000000" w:rsidDel="00000000" w:rsidP="00000000" w:rsidRDefault="00000000" w:rsidRPr="00000000" w14:paraId="000000FB">
            <w:pPr>
              <w:jc w:val="center"/>
              <w:rPr/>
            </w:pPr>
            <w:r w:rsidDel="00000000" w:rsidR="00000000" w:rsidRPr="00000000">
              <w:rPr>
                <w:rtl w:val="0"/>
              </w:rPr>
              <w:t xml:space="preserve">OK</w:t>
            </w:r>
          </w:p>
        </w:tc>
        <w:tc>
          <w:tcPr>
            <w:vAlign w:val="center"/>
          </w:tcPr>
          <w:p w:rsidR="00000000" w:rsidDel="00000000" w:rsidP="00000000" w:rsidRDefault="00000000" w:rsidRPr="00000000" w14:paraId="000000FC">
            <w:pPr>
              <w:jc w:val="center"/>
              <w:rPr/>
            </w:pPr>
            <w:r w:rsidDel="00000000" w:rsidR="00000000" w:rsidRPr="00000000">
              <w:rPr>
                <w:rtl w:val="0"/>
              </w:rPr>
              <w:t xml:space="preserve">OK</w:t>
            </w:r>
          </w:p>
        </w:tc>
        <w:tc>
          <w:tcPr>
            <w:vAlign w:val="center"/>
          </w:tcPr>
          <w:p w:rsidR="00000000" w:rsidDel="00000000" w:rsidP="00000000" w:rsidRDefault="00000000" w:rsidRPr="00000000" w14:paraId="000000FD">
            <w:pPr>
              <w:jc w:val="center"/>
              <w:rPr/>
            </w:pPr>
            <w:r w:rsidDel="00000000" w:rsidR="00000000" w:rsidRPr="00000000">
              <w:rPr>
                <w:rtl w:val="0"/>
              </w:rPr>
            </w:r>
          </w:p>
        </w:tc>
        <w:tc>
          <w:tcPr>
            <w:vAlign w:val="center"/>
          </w:tcPr>
          <w:p w:rsidR="00000000" w:rsidDel="00000000" w:rsidP="00000000" w:rsidRDefault="00000000" w:rsidRPr="00000000" w14:paraId="000000F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F">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100">
            <w:pPr>
              <w:jc w:val="center"/>
              <w:rPr/>
            </w:pPr>
            <w:r w:rsidDel="00000000" w:rsidR="00000000" w:rsidRPr="00000000">
              <w:rPr>
                <w:rtl w:val="0"/>
              </w:rPr>
              <w:t xml:space="preserve">n/a</w:t>
            </w:r>
          </w:p>
        </w:tc>
        <w:tc>
          <w:tcPr>
            <w:vAlign w:val="center"/>
          </w:tcPr>
          <w:p w:rsidR="00000000" w:rsidDel="00000000" w:rsidP="00000000" w:rsidRDefault="00000000" w:rsidRPr="00000000" w14:paraId="00000101">
            <w:pPr>
              <w:jc w:val="center"/>
              <w:rPr/>
            </w:pPr>
            <w:r w:rsidDel="00000000" w:rsidR="00000000" w:rsidRPr="00000000">
              <w:rPr>
                <w:rtl w:val="0"/>
              </w:rPr>
              <w:t xml:space="preserve">n/a</w:t>
            </w:r>
          </w:p>
        </w:tc>
        <w:tc>
          <w:tcPr>
            <w:vAlign w:val="center"/>
          </w:tcPr>
          <w:p w:rsidR="00000000" w:rsidDel="00000000" w:rsidP="00000000" w:rsidRDefault="00000000" w:rsidRPr="00000000" w14:paraId="00000102">
            <w:pPr>
              <w:jc w:val="center"/>
              <w:rPr/>
            </w:pPr>
            <w:r w:rsidDel="00000000" w:rsidR="00000000" w:rsidRPr="00000000">
              <w:rPr>
                <w:rtl w:val="0"/>
              </w:rPr>
              <w:t xml:space="preserve">n/a</w:t>
            </w:r>
          </w:p>
        </w:tc>
        <w:tc>
          <w:tcPr>
            <w:vAlign w:val="center"/>
          </w:tcPr>
          <w:p w:rsidR="00000000" w:rsidDel="00000000" w:rsidP="00000000" w:rsidRDefault="00000000" w:rsidRPr="00000000" w14:paraId="00000103">
            <w:pPr>
              <w:jc w:val="center"/>
              <w:rPr/>
            </w:pPr>
            <w:r w:rsidDel="00000000" w:rsidR="00000000" w:rsidRPr="00000000">
              <w:rPr>
                <w:rtl w:val="0"/>
              </w:rPr>
              <w:t xml:space="preserve">n/a</w:t>
            </w:r>
          </w:p>
        </w:tc>
        <w:tc>
          <w:tcPr>
            <w:vAlign w:val="center"/>
          </w:tcPr>
          <w:p w:rsidR="00000000" w:rsidDel="00000000" w:rsidP="00000000" w:rsidRDefault="00000000" w:rsidRPr="00000000" w14:paraId="00000104">
            <w:pPr>
              <w:jc w:val="center"/>
              <w:rPr/>
            </w:pPr>
            <w:r w:rsidDel="00000000" w:rsidR="00000000" w:rsidRPr="00000000">
              <w:rPr>
                <w:rtl w:val="0"/>
              </w:rPr>
              <w:t xml:space="preserve">n/a</w:t>
            </w:r>
          </w:p>
        </w:tc>
        <w:tc>
          <w:tcPr>
            <w:vAlign w:val="center"/>
          </w:tcPr>
          <w:p w:rsidR="00000000" w:rsidDel="00000000" w:rsidP="00000000" w:rsidRDefault="00000000" w:rsidRPr="00000000" w14:paraId="00000105">
            <w:pPr>
              <w:jc w:val="center"/>
              <w:rPr/>
            </w:pPr>
            <w:r w:rsidDel="00000000" w:rsidR="00000000" w:rsidRPr="00000000">
              <w:rPr>
                <w:rtl w:val="0"/>
              </w:rPr>
              <w:t xml:space="preserve">n/a</w:t>
            </w:r>
          </w:p>
        </w:tc>
        <w:tc>
          <w:tcPr>
            <w:vAlign w:val="center"/>
          </w:tcPr>
          <w:p w:rsidR="00000000" w:rsidDel="00000000" w:rsidP="00000000" w:rsidRDefault="00000000" w:rsidRPr="00000000" w14:paraId="00000106">
            <w:pPr>
              <w:jc w:val="center"/>
              <w:rPr/>
            </w:pPr>
            <w:r w:rsidDel="00000000" w:rsidR="00000000" w:rsidRPr="00000000">
              <w:rPr>
                <w:rtl w:val="0"/>
              </w:rPr>
              <w:t xml:space="preserve">n/a</w:t>
            </w:r>
          </w:p>
        </w:tc>
        <w:tc>
          <w:tcPr>
            <w:vAlign w:val="center"/>
          </w:tcPr>
          <w:p w:rsidR="00000000" w:rsidDel="00000000" w:rsidP="00000000" w:rsidRDefault="00000000" w:rsidRPr="00000000" w14:paraId="00000107">
            <w:pPr>
              <w:jc w:val="center"/>
              <w:rPr/>
            </w:pPr>
            <w:r w:rsidDel="00000000" w:rsidR="00000000" w:rsidRPr="00000000">
              <w:rPr>
                <w:rtl w:val="0"/>
              </w:rPr>
              <w:t xml:space="preserve">n/a</w:t>
            </w:r>
          </w:p>
        </w:tc>
        <w:tc>
          <w:tcPr>
            <w:vAlign w:val="center"/>
          </w:tcPr>
          <w:p w:rsidR="00000000" w:rsidDel="00000000" w:rsidP="00000000" w:rsidRDefault="00000000" w:rsidRPr="00000000" w14:paraId="00000108">
            <w:pPr>
              <w:jc w:val="center"/>
              <w:rPr/>
            </w:pPr>
            <w:r w:rsidDel="00000000" w:rsidR="00000000" w:rsidRPr="00000000">
              <w:rPr>
                <w:rtl w:val="0"/>
              </w:rPr>
              <w:t xml:space="preserve">n/a</w:t>
            </w:r>
          </w:p>
        </w:tc>
        <w:tc>
          <w:tcPr>
            <w:vAlign w:val="center"/>
          </w:tcPr>
          <w:p w:rsidR="00000000" w:rsidDel="00000000" w:rsidP="00000000" w:rsidRDefault="00000000" w:rsidRPr="00000000" w14:paraId="00000109">
            <w:pPr>
              <w:jc w:val="center"/>
              <w:rPr/>
            </w:pPr>
            <w:r w:rsidDel="00000000" w:rsidR="00000000" w:rsidRPr="00000000">
              <w:rPr>
                <w:rtl w:val="0"/>
              </w:rPr>
              <w:t xml:space="preserve">n/a</w:t>
            </w:r>
          </w:p>
        </w:tc>
        <w:tc>
          <w:tcPr>
            <w:vAlign w:val="center"/>
          </w:tcPr>
          <w:p w:rsidR="00000000" w:rsidDel="00000000" w:rsidP="00000000" w:rsidRDefault="00000000" w:rsidRPr="00000000" w14:paraId="0000010A">
            <w:pPr>
              <w:jc w:val="center"/>
              <w:rPr/>
            </w:pPr>
            <w:r w:rsidDel="00000000" w:rsidR="00000000" w:rsidRPr="00000000">
              <w:rPr>
                <w:rtl w:val="0"/>
              </w:rPr>
              <w:t xml:space="preserve">n/a</w:t>
            </w:r>
          </w:p>
        </w:tc>
        <w:tc>
          <w:tcPr>
            <w:vAlign w:val="center"/>
          </w:tcPr>
          <w:p w:rsidR="00000000" w:rsidDel="00000000" w:rsidP="00000000" w:rsidRDefault="00000000" w:rsidRPr="00000000" w14:paraId="0000010B">
            <w:pPr>
              <w:jc w:val="center"/>
              <w:rPr/>
            </w:pPr>
            <w:r w:rsidDel="00000000" w:rsidR="00000000" w:rsidRPr="00000000">
              <w:rPr>
                <w:rtl w:val="0"/>
              </w:rPr>
              <w:t xml:space="preserve">n/a</w:t>
            </w:r>
          </w:p>
        </w:tc>
        <w:tc>
          <w:tcPr>
            <w:vAlign w:val="center"/>
          </w:tcPr>
          <w:p w:rsidR="00000000" w:rsidDel="00000000" w:rsidP="00000000" w:rsidRDefault="00000000" w:rsidRPr="00000000" w14:paraId="0000010C">
            <w:pPr>
              <w:jc w:val="center"/>
              <w:rPr/>
            </w:pPr>
            <w:r w:rsidDel="00000000" w:rsidR="00000000" w:rsidRPr="00000000">
              <w:rPr>
                <w:rtl w:val="0"/>
              </w:rPr>
              <w:t xml:space="preserve">n/a</w:t>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F">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110">
            <w:pPr>
              <w:jc w:val="center"/>
              <w:rPr/>
            </w:pPr>
            <w:r w:rsidDel="00000000" w:rsidR="00000000" w:rsidRPr="00000000">
              <w:rPr>
                <w:rtl w:val="0"/>
              </w:rPr>
              <w:t xml:space="preserve">n/a</w:t>
            </w:r>
          </w:p>
        </w:tc>
        <w:tc>
          <w:tcPr>
            <w:vAlign w:val="center"/>
          </w:tcPr>
          <w:p w:rsidR="00000000" w:rsidDel="00000000" w:rsidP="00000000" w:rsidRDefault="00000000" w:rsidRPr="00000000" w14:paraId="00000111">
            <w:pPr>
              <w:jc w:val="center"/>
              <w:rPr/>
            </w:pPr>
            <w:r w:rsidDel="00000000" w:rsidR="00000000" w:rsidRPr="00000000">
              <w:rPr>
                <w:rtl w:val="0"/>
              </w:rPr>
              <w:t xml:space="preserve">n/a</w:t>
            </w:r>
          </w:p>
        </w:tc>
        <w:tc>
          <w:tcPr>
            <w:vAlign w:val="center"/>
          </w:tcPr>
          <w:p w:rsidR="00000000" w:rsidDel="00000000" w:rsidP="00000000" w:rsidRDefault="00000000" w:rsidRPr="00000000" w14:paraId="00000112">
            <w:pPr>
              <w:jc w:val="center"/>
              <w:rPr/>
            </w:pPr>
            <w:r w:rsidDel="00000000" w:rsidR="00000000" w:rsidRPr="00000000">
              <w:rPr>
                <w:rtl w:val="0"/>
              </w:rPr>
              <w:t xml:space="preserve">n/a</w:t>
            </w:r>
          </w:p>
        </w:tc>
        <w:tc>
          <w:tcPr>
            <w:vAlign w:val="center"/>
          </w:tcPr>
          <w:p w:rsidR="00000000" w:rsidDel="00000000" w:rsidP="00000000" w:rsidRDefault="00000000" w:rsidRPr="00000000" w14:paraId="00000113">
            <w:pPr>
              <w:jc w:val="center"/>
              <w:rPr/>
            </w:pPr>
            <w:r w:rsidDel="00000000" w:rsidR="00000000" w:rsidRPr="00000000">
              <w:rPr>
                <w:rtl w:val="0"/>
              </w:rPr>
              <w:t xml:space="preserve">n/a</w:t>
            </w:r>
          </w:p>
        </w:tc>
        <w:tc>
          <w:tcPr>
            <w:vAlign w:val="center"/>
          </w:tcPr>
          <w:p w:rsidR="00000000" w:rsidDel="00000000" w:rsidP="00000000" w:rsidRDefault="00000000" w:rsidRPr="00000000" w14:paraId="00000114">
            <w:pPr>
              <w:jc w:val="center"/>
              <w:rPr/>
            </w:pPr>
            <w:r w:rsidDel="00000000" w:rsidR="00000000" w:rsidRPr="00000000">
              <w:rPr>
                <w:rtl w:val="0"/>
              </w:rPr>
              <w:t xml:space="preserve">n/a</w:t>
            </w:r>
          </w:p>
        </w:tc>
        <w:tc>
          <w:tcPr>
            <w:vAlign w:val="center"/>
          </w:tcPr>
          <w:p w:rsidR="00000000" w:rsidDel="00000000" w:rsidP="00000000" w:rsidRDefault="00000000" w:rsidRPr="00000000" w14:paraId="00000115">
            <w:pPr>
              <w:jc w:val="center"/>
              <w:rPr/>
            </w:pPr>
            <w:r w:rsidDel="00000000" w:rsidR="00000000" w:rsidRPr="00000000">
              <w:rPr>
                <w:rtl w:val="0"/>
              </w:rPr>
              <w:t xml:space="preserve">n/a</w:t>
            </w:r>
          </w:p>
        </w:tc>
        <w:tc>
          <w:tcPr>
            <w:vAlign w:val="center"/>
          </w:tcPr>
          <w:p w:rsidR="00000000" w:rsidDel="00000000" w:rsidP="00000000" w:rsidRDefault="00000000" w:rsidRPr="00000000" w14:paraId="00000116">
            <w:pPr>
              <w:jc w:val="center"/>
              <w:rPr/>
            </w:pPr>
            <w:r w:rsidDel="00000000" w:rsidR="00000000" w:rsidRPr="00000000">
              <w:rPr>
                <w:rtl w:val="0"/>
              </w:rPr>
              <w:t xml:space="preserve">n/a</w:t>
            </w:r>
          </w:p>
        </w:tc>
        <w:tc>
          <w:tcPr>
            <w:vAlign w:val="center"/>
          </w:tcPr>
          <w:p w:rsidR="00000000" w:rsidDel="00000000" w:rsidP="00000000" w:rsidRDefault="00000000" w:rsidRPr="00000000" w14:paraId="00000117">
            <w:pPr>
              <w:jc w:val="center"/>
              <w:rPr/>
            </w:pPr>
            <w:r w:rsidDel="00000000" w:rsidR="00000000" w:rsidRPr="00000000">
              <w:rPr>
                <w:rtl w:val="0"/>
              </w:rPr>
              <w:t xml:space="preserve">n/a</w:t>
            </w:r>
          </w:p>
        </w:tc>
        <w:tc>
          <w:tcPr>
            <w:vAlign w:val="center"/>
          </w:tcPr>
          <w:p w:rsidR="00000000" w:rsidDel="00000000" w:rsidP="00000000" w:rsidRDefault="00000000" w:rsidRPr="00000000" w14:paraId="00000118">
            <w:pPr>
              <w:jc w:val="center"/>
              <w:rPr/>
            </w:pPr>
            <w:r w:rsidDel="00000000" w:rsidR="00000000" w:rsidRPr="00000000">
              <w:rPr>
                <w:rtl w:val="0"/>
              </w:rPr>
              <w:t xml:space="preserve">n/a</w:t>
            </w:r>
          </w:p>
        </w:tc>
        <w:tc>
          <w:tcPr>
            <w:vAlign w:val="center"/>
          </w:tcPr>
          <w:p w:rsidR="00000000" w:rsidDel="00000000" w:rsidP="00000000" w:rsidRDefault="00000000" w:rsidRPr="00000000" w14:paraId="00000119">
            <w:pPr>
              <w:jc w:val="center"/>
              <w:rPr/>
            </w:pPr>
            <w:r w:rsidDel="00000000" w:rsidR="00000000" w:rsidRPr="00000000">
              <w:rPr>
                <w:rtl w:val="0"/>
              </w:rPr>
              <w:t xml:space="preserve">n/a</w:t>
            </w:r>
          </w:p>
        </w:tc>
        <w:tc>
          <w:tcPr>
            <w:vAlign w:val="center"/>
          </w:tcPr>
          <w:p w:rsidR="00000000" w:rsidDel="00000000" w:rsidP="00000000" w:rsidRDefault="00000000" w:rsidRPr="00000000" w14:paraId="0000011A">
            <w:pPr>
              <w:jc w:val="center"/>
              <w:rPr/>
            </w:pPr>
            <w:r w:rsidDel="00000000" w:rsidR="00000000" w:rsidRPr="00000000">
              <w:rPr>
                <w:rtl w:val="0"/>
              </w:rPr>
              <w:t xml:space="preserve">n/a</w:t>
            </w:r>
          </w:p>
        </w:tc>
        <w:tc>
          <w:tcPr>
            <w:vAlign w:val="center"/>
          </w:tcPr>
          <w:p w:rsidR="00000000" w:rsidDel="00000000" w:rsidP="00000000" w:rsidRDefault="00000000" w:rsidRPr="00000000" w14:paraId="0000011B">
            <w:pPr>
              <w:jc w:val="center"/>
              <w:rPr/>
            </w:pPr>
            <w:r w:rsidDel="00000000" w:rsidR="00000000" w:rsidRPr="00000000">
              <w:rPr>
                <w:rtl w:val="0"/>
              </w:rPr>
              <w:t xml:space="preserve">n/a</w:t>
            </w:r>
          </w:p>
        </w:tc>
        <w:tc>
          <w:tcPr>
            <w:vAlign w:val="center"/>
          </w:tcPr>
          <w:p w:rsidR="00000000" w:rsidDel="00000000" w:rsidP="00000000" w:rsidRDefault="00000000" w:rsidRPr="00000000" w14:paraId="0000011C">
            <w:pPr>
              <w:jc w:val="center"/>
              <w:rPr/>
            </w:pPr>
            <w:r w:rsidDel="00000000" w:rsidR="00000000" w:rsidRPr="00000000">
              <w:rPr>
                <w:rtl w:val="0"/>
              </w:rPr>
              <w:t xml:space="preserve">n/a</w:t>
            </w:r>
          </w:p>
        </w:tc>
        <w:tc>
          <w:tcPr>
            <w:vAlign w:val="center"/>
          </w:tcPr>
          <w:p w:rsidR="00000000" w:rsidDel="00000000" w:rsidP="00000000" w:rsidRDefault="00000000" w:rsidRPr="00000000" w14:paraId="0000011D">
            <w:pPr>
              <w:jc w:val="center"/>
              <w:rPr/>
            </w:pPr>
            <w:r w:rsidDel="00000000" w:rsidR="00000000" w:rsidRPr="00000000">
              <w:rPr>
                <w:rtl w:val="0"/>
              </w:rPr>
            </w:r>
          </w:p>
        </w:tc>
        <w:tc>
          <w:tcPr>
            <w:vAlign w:val="center"/>
          </w:tcPr>
          <w:p w:rsidR="00000000" w:rsidDel="00000000" w:rsidP="00000000" w:rsidRDefault="00000000" w:rsidRPr="00000000" w14:paraId="0000011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F">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120">
            <w:pPr>
              <w:jc w:val="center"/>
              <w:rPr/>
            </w:pPr>
            <w:r w:rsidDel="00000000" w:rsidR="00000000" w:rsidRPr="00000000">
              <w:rPr>
                <w:rtl w:val="0"/>
              </w:rPr>
              <w:t xml:space="preserve">OK</w:t>
            </w:r>
          </w:p>
        </w:tc>
        <w:tc>
          <w:tcPr>
            <w:vAlign w:val="center"/>
          </w:tcPr>
          <w:p w:rsidR="00000000" w:rsidDel="00000000" w:rsidP="00000000" w:rsidRDefault="00000000" w:rsidRPr="00000000" w14:paraId="00000121">
            <w:pPr>
              <w:jc w:val="center"/>
              <w:rPr/>
            </w:pPr>
            <w:r w:rsidDel="00000000" w:rsidR="00000000" w:rsidRPr="00000000">
              <w:rPr>
                <w:rtl w:val="0"/>
              </w:rPr>
              <w:t xml:space="preserve">OK</w:t>
            </w:r>
          </w:p>
        </w:tc>
        <w:tc>
          <w:tcPr>
            <w:vAlign w:val="center"/>
          </w:tcPr>
          <w:p w:rsidR="00000000" w:rsidDel="00000000" w:rsidP="00000000" w:rsidRDefault="00000000" w:rsidRPr="00000000" w14:paraId="00000122">
            <w:pPr>
              <w:jc w:val="center"/>
              <w:rPr/>
            </w:pPr>
            <w:r w:rsidDel="00000000" w:rsidR="00000000" w:rsidRPr="00000000">
              <w:rPr>
                <w:rtl w:val="0"/>
              </w:rPr>
              <w:t xml:space="preserve">OK</w:t>
            </w:r>
          </w:p>
        </w:tc>
        <w:tc>
          <w:tcPr>
            <w:vAlign w:val="center"/>
          </w:tcPr>
          <w:p w:rsidR="00000000" w:rsidDel="00000000" w:rsidP="00000000" w:rsidRDefault="00000000" w:rsidRPr="00000000" w14:paraId="00000123">
            <w:pPr>
              <w:jc w:val="center"/>
              <w:rPr/>
            </w:pPr>
            <w:r w:rsidDel="00000000" w:rsidR="00000000" w:rsidRPr="00000000">
              <w:rPr>
                <w:rtl w:val="0"/>
              </w:rPr>
              <w:t xml:space="preserve">OK</w:t>
            </w:r>
          </w:p>
        </w:tc>
        <w:tc>
          <w:tcPr>
            <w:vAlign w:val="center"/>
          </w:tcPr>
          <w:p w:rsidR="00000000" w:rsidDel="00000000" w:rsidP="00000000" w:rsidRDefault="00000000" w:rsidRPr="00000000" w14:paraId="00000124">
            <w:pPr>
              <w:jc w:val="center"/>
              <w:rPr/>
            </w:pPr>
            <w:r w:rsidDel="00000000" w:rsidR="00000000" w:rsidRPr="00000000">
              <w:rPr>
                <w:rtl w:val="0"/>
              </w:rPr>
              <w:t xml:space="preserve">OK</w:t>
            </w:r>
          </w:p>
        </w:tc>
        <w:tc>
          <w:tcPr>
            <w:vAlign w:val="center"/>
          </w:tcPr>
          <w:p w:rsidR="00000000" w:rsidDel="00000000" w:rsidP="00000000" w:rsidRDefault="00000000" w:rsidRPr="00000000" w14:paraId="00000125">
            <w:pPr>
              <w:jc w:val="center"/>
              <w:rPr/>
            </w:pPr>
            <w:r w:rsidDel="00000000" w:rsidR="00000000" w:rsidRPr="00000000">
              <w:rPr>
                <w:rtl w:val="0"/>
              </w:rPr>
              <w:t xml:space="preserve">OK</w:t>
            </w:r>
          </w:p>
        </w:tc>
        <w:tc>
          <w:tcPr>
            <w:vAlign w:val="center"/>
          </w:tcPr>
          <w:p w:rsidR="00000000" w:rsidDel="00000000" w:rsidP="00000000" w:rsidRDefault="00000000" w:rsidRPr="00000000" w14:paraId="00000126">
            <w:pPr>
              <w:jc w:val="center"/>
              <w:rPr/>
            </w:pPr>
            <w:r w:rsidDel="00000000" w:rsidR="00000000" w:rsidRPr="00000000">
              <w:rPr>
                <w:rtl w:val="0"/>
              </w:rPr>
              <w:t xml:space="preserve">OK</w:t>
            </w:r>
          </w:p>
        </w:tc>
        <w:tc>
          <w:tcPr>
            <w:vAlign w:val="center"/>
          </w:tcPr>
          <w:p w:rsidR="00000000" w:rsidDel="00000000" w:rsidP="00000000" w:rsidRDefault="00000000" w:rsidRPr="00000000" w14:paraId="00000127">
            <w:pPr>
              <w:jc w:val="center"/>
              <w:rPr/>
            </w:pPr>
            <w:r w:rsidDel="00000000" w:rsidR="00000000" w:rsidRPr="00000000">
              <w:rPr>
                <w:rtl w:val="0"/>
              </w:rPr>
              <w:t xml:space="preserve">OK</w:t>
            </w:r>
          </w:p>
        </w:tc>
        <w:tc>
          <w:tcPr>
            <w:vAlign w:val="center"/>
          </w:tcPr>
          <w:p w:rsidR="00000000" w:rsidDel="00000000" w:rsidP="00000000" w:rsidRDefault="00000000" w:rsidRPr="00000000" w14:paraId="00000128">
            <w:pPr>
              <w:jc w:val="center"/>
              <w:rPr/>
            </w:pPr>
            <w:r w:rsidDel="00000000" w:rsidR="00000000" w:rsidRPr="00000000">
              <w:rPr>
                <w:rtl w:val="0"/>
              </w:rPr>
              <w:t xml:space="preserve">OK</w:t>
            </w:r>
          </w:p>
        </w:tc>
        <w:tc>
          <w:tcPr>
            <w:vAlign w:val="center"/>
          </w:tcPr>
          <w:p w:rsidR="00000000" w:rsidDel="00000000" w:rsidP="00000000" w:rsidRDefault="00000000" w:rsidRPr="00000000" w14:paraId="00000129">
            <w:pPr>
              <w:jc w:val="center"/>
              <w:rPr/>
            </w:pPr>
            <w:r w:rsidDel="00000000" w:rsidR="00000000" w:rsidRPr="00000000">
              <w:rPr>
                <w:rtl w:val="0"/>
              </w:rPr>
              <w:t xml:space="preserve">OK</w:t>
            </w:r>
          </w:p>
        </w:tc>
        <w:tc>
          <w:tcPr>
            <w:vAlign w:val="center"/>
          </w:tcPr>
          <w:p w:rsidR="00000000" w:rsidDel="00000000" w:rsidP="00000000" w:rsidRDefault="00000000" w:rsidRPr="00000000" w14:paraId="0000012A">
            <w:pPr>
              <w:jc w:val="center"/>
              <w:rPr/>
            </w:pPr>
            <w:r w:rsidDel="00000000" w:rsidR="00000000" w:rsidRPr="00000000">
              <w:rPr>
                <w:rtl w:val="0"/>
              </w:rPr>
              <w:t xml:space="preserve">OK</w:t>
            </w:r>
          </w:p>
        </w:tc>
        <w:tc>
          <w:tcPr>
            <w:vAlign w:val="center"/>
          </w:tcPr>
          <w:p w:rsidR="00000000" w:rsidDel="00000000" w:rsidP="00000000" w:rsidRDefault="00000000" w:rsidRPr="00000000" w14:paraId="0000012B">
            <w:pPr>
              <w:jc w:val="center"/>
              <w:rPr/>
            </w:pPr>
            <w:r w:rsidDel="00000000" w:rsidR="00000000" w:rsidRPr="00000000">
              <w:rPr>
                <w:rtl w:val="0"/>
              </w:rPr>
              <w:t xml:space="preserve">OK</w:t>
            </w:r>
          </w:p>
        </w:tc>
        <w:tc>
          <w:tcPr>
            <w:vAlign w:val="center"/>
          </w:tcPr>
          <w:p w:rsidR="00000000" w:rsidDel="00000000" w:rsidP="00000000" w:rsidRDefault="00000000" w:rsidRPr="00000000" w14:paraId="0000012C">
            <w:pPr>
              <w:jc w:val="center"/>
              <w:rPr/>
            </w:pPr>
            <w:r w:rsidDel="00000000" w:rsidR="00000000" w:rsidRPr="00000000">
              <w:rPr>
                <w:rtl w:val="0"/>
              </w:rPr>
              <w:t xml:space="preserve">OK</w:t>
            </w:r>
          </w:p>
        </w:tc>
        <w:tc>
          <w:tcPr>
            <w:vAlign w:val="center"/>
          </w:tcPr>
          <w:p w:rsidR="00000000" w:rsidDel="00000000" w:rsidP="00000000" w:rsidRDefault="00000000" w:rsidRPr="00000000" w14:paraId="0000012D">
            <w:pPr>
              <w:jc w:val="center"/>
              <w:rPr/>
            </w:pPr>
            <w:r w:rsidDel="00000000" w:rsidR="00000000" w:rsidRPr="00000000">
              <w:rPr>
                <w:rtl w:val="0"/>
              </w:rPr>
            </w:r>
          </w:p>
        </w:tc>
        <w:tc>
          <w:tcPr>
            <w:vAlign w:val="center"/>
          </w:tcPr>
          <w:p w:rsidR="00000000" w:rsidDel="00000000" w:rsidP="00000000" w:rsidRDefault="00000000" w:rsidRPr="00000000" w14:paraId="0000012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F">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130">
            <w:pPr>
              <w:jc w:val="center"/>
              <w:rPr/>
            </w:pPr>
            <w:r w:rsidDel="00000000" w:rsidR="00000000" w:rsidRPr="00000000">
              <w:rPr>
                <w:rtl w:val="0"/>
              </w:rPr>
              <w:t xml:space="preserve">OK</w:t>
            </w:r>
          </w:p>
        </w:tc>
        <w:tc>
          <w:tcPr>
            <w:vAlign w:val="center"/>
          </w:tcPr>
          <w:p w:rsidR="00000000" w:rsidDel="00000000" w:rsidP="00000000" w:rsidRDefault="00000000" w:rsidRPr="00000000" w14:paraId="00000131">
            <w:pPr>
              <w:jc w:val="center"/>
              <w:rPr/>
            </w:pPr>
            <w:r w:rsidDel="00000000" w:rsidR="00000000" w:rsidRPr="00000000">
              <w:rPr>
                <w:rtl w:val="0"/>
              </w:rPr>
              <w:t xml:space="preserve">OK</w:t>
            </w:r>
          </w:p>
        </w:tc>
        <w:tc>
          <w:tcPr>
            <w:vAlign w:val="center"/>
          </w:tcPr>
          <w:p w:rsidR="00000000" w:rsidDel="00000000" w:rsidP="00000000" w:rsidRDefault="00000000" w:rsidRPr="00000000" w14:paraId="00000132">
            <w:pPr>
              <w:jc w:val="center"/>
              <w:rPr/>
            </w:pPr>
            <w:r w:rsidDel="00000000" w:rsidR="00000000" w:rsidRPr="00000000">
              <w:rPr>
                <w:rtl w:val="0"/>
              </w:rPr>
              <w:t xml:space="preserve">OK</w:t>
            </w:r>
          </w:p>
        </w:tc>
        <w:tc>
          <w:tcPr>
            <w:vAlign w:val="center"/>
          </w:tcPr>
          <w:p w:rsidR="00000000" w:rsidDel="00000000" w:rsidP="00000000" w:rsidRDefault="00000000" w:rsidRPr="00000000" w14:paraId="00000133">
            <w:pPr>
              <w:jc w:val="center"/>
              <w:rPr/>
            </w:pPr>
            <w:r w:rsidDel="00000000" w:rsidR="00000000" w:rsidRPr="00000000">
              <w:rPr>
                <w:rtl w:val="0"/>
              </w:rPr>
              <w:t xml:space="preserve">OK</w:t>
            </w:r>
          </w:p>
        </w:tc>
        <w:tc>
          <w:tcPr>
            <w:vAlign w:val="center"/>
          </w:tcPr>
          <w:p w:rsidR="00000000" w:rsidDel="00000000" w:rsidP="00000000" w:rsidRDefault="00000000" w:rsidRPr="00000000" w14:paraId="00000134">
            <w:pPr>
              <w:jc w:val="center"/>
              <w:rPr/>
            </w:pPr>
            <w:r w:rsidDel="00000000" w:rsidR="00000000" w:rsidRPr="00000000">
              <w:rPr>
                <w:rtl w:val="0"/>
              </w:rPr>
              <w:t xml:space="preserve">OK</w:t>
            </w:r>
          </w:p>
        </w:tc>
        <w:tc>
          <w:tcPr>
            <w:vAlign w:val="center"/>
          </w:tcPr>
          <w:p w:rsidR="00000000" w:rsidDel="00000000" w:rsidP="00000000" w:rsidRDefault="00000000" w:rsidRPr="00000000" w14:paraId="00000135">
            <w:pPr>
              <w:jc w:val="center"/>
              <w:rPr/>
            </w:pPr>
            <w:r w:rsidDel="00000000" w:rsidR="00000000" w:rsidRPr="00000000">
              <w:rPr>
                <w:rtl w:val="0"/>
              </w:rPr>
              <w:t xml:space="preserve">OK</w:t>
            </w:r>
          </w:p>
        </w:tc>
        <w:tc>
          <w:tcPr>
            <w:vAlign w:val="center"/>
          </w:tcPr>
          <w:p w:rsidR="00000000" w:rsidDel="00000000" w:rsidP="00000000" w:rsidRDefault="00000000" w:rsidRPr="00000000" w14:paraId="00000136">
            <w:pPr>
              <w:jc w:val="center"/>
              <w:rPr/>
            </w:pPr>
            <w:r w:rsidDel="00000000" w:rsidR="00000000" w:rsidRPr="00000000">
              <w:rPr>
                <w:rtl w:val="0"/>
              </w:rPr>
              <w:t xml:space="preserve">OK</w:t>
            </w:r>
          </w:p>
        </w:tc>
        <w:tc>
          <w:tcPr>
            <w:vAlign w:val="center"/>
          </w:tcPr>
          <w:p w:rsidR="00000000" w:rsidDel="00000000" w:rsidP="00000000" w:rsidRDefault="00000000" w:rsidRPr="00000000" w14:paraId="00000137">
            <w:pPr>
              <w:jc w:val="center"/>
              <w:rPr/>
            </w:pPr>
            <w:r w:rsidDel="00000000" w:rsidR="00000000" w:rsidRPr="00000000">
              <w:rPr>
                <w:rtl w:val="0"/>
              </w:rPr>
              <w:t xml:space="preserve">OK</w:t>
            </w:r>
          </w:p>
        </w:tc>
        <w:tc>
          <w:tcPr>
            <w:vAlign w:val="center"/>
          </w:tcPr>
          <w:p w:rsidR="00000000" w:rsidDel="00000000" w:rsidP="00000000" w:rsidRDefault="00000000" w:rsidRPr="00000000" w14:paraId="00000138">
            <w:pPr>
              <w:jc w:val="center"/>
              <w:rPr/>
            </w:pPr>
            <w:r w:rsidDel="00000000" w:rsidR="00000000" w:rsidRPr="00000000">
              <w:rPr>
                <w:rtl w:val="0"/>
              </w:rPr>
              <w:t xml:space="preserve">OK</w:t>
            </w:r>
          </w:p>
        </w:tc>
        <w:tc>
          <w:tcPr>
            <w:vAlign w:val="center"/>
          </w:tcPr>
          <w:p w:rsidR="00000000" w:rsidDel="00000000" w:rsidP="00000000" w:rsidRDefault="00000000" w:rsidRPr="00000000" w14:paraId="00000139">
            <w:pPr>
              <w:jc w:val="center"/>
              <w:rPr/>
            </w:pPr>
            <w:r w:rsidDel="00000000" w:rsidR="00000000" w:rsidRPr="00000000">
              <w:rPr>
                <w:rtl w:val="0"/>
              </w:rPr>
              <w:t xml:space="preserve">OK</w:t>
            </w:r>
          </w:p>
        </w:tc>
        <w:tc>
          <w:tcPr>
            <w:vAlign w:val="center"/>
          </w:tcPr>
          <w:p w:rsidR="00000000" w:rsidDel="00000000" w:rsidP="00000000" w:rsidRDefault="00000000" w:rsidRPr="00000000" w14:paraId="0000013A">
            <w:pPr>
              <w:jc w:val="center"/>
              <w:rPr/>
            </w:pPr>
            <w:r w:rsidDel="00000000" w:rsidR="00000000" w:rsidRPr="00000000">
              <w:rPr>
                <w:rtl w:val="0"/>
              </w:rPr>
              <w:t xml:space="preserve">OK</w:t>
            </w:r>
          </w:p>
        </w:tc>
        <w:tc>
          <w:tcPr>
            <w:vAlign w:val="center"/>
          </w:tcPr>
          <w:p w:rsidR="00000000" w:rsidDel="00000000" w:rsidP="00000000" w:rsidRDefault="00000000" w:rsidRPr="00000000" w14:paraId="0000013B">
            <w:pPr>
              <w:jc w:val="center"/>
              <w:rPr/>
            </w:pPr>
            <w:r w:rsidDel="00000000" w:rsidR="00000000" w:rsidRPr="00000000">
              <w:rPr>
                <w:rtl w:val="0"/>
              </w:rPr>
              <w:t xml:space="preserve">OK</w:t>
            </w:r>
          </w:p>
        </w:tc>
        <w:tc>
          <w:tcPr>
            <w:vAlign w:val="center"/>
          </w:tcPr>
          <w:p w:rsidR="00000000" w:rsidDel="00000000" w:rsidP="00000000" w:rsidRDefault="00000000" w:rsidRPr="00000000" w14:paraId="0000013C">
            <w:pPr>
              <w:jc w:val="center"/>
              <w:rPr/>
            </w:pPr>
            <w:r w:rsidDel="00000000" w:rsidR="00000000" w:rsidRPr="00000000">
              <w:rPr>
                <w:rtl w:val="0"/>
              </w:rPr>
              <w:t xml:space="preserve">OK</w:t>
            </w:r>
          </w:p>
        </w:tc>
        <w:tc>
          <w:tcPr>
            <w:vAlign w:val="center"/>
          </w:tcPr>
          <w:p w:rsidR="00000000" w:rsidDel="00000000" w:rsidP="00000000" w:rsidRDefault="00000000" w:rsidRPr="00000000" w14:paraId="0000013D">
            <w:pPr>
              <w:jc w:val="center"/>
              <w:rPr/>
            </w:pPr>
            <w:r w:rsidDel="00000000" w:rsidR="00000000" w:rsidRPr="00000000">
              <w:rPr>
                <w:rtl w:val="0"/>
              </w:rPr>
            </w:r>
          </w:p>
        </w:tc>
        <w:tc>
          <w:tcPr>
            <w:vAlign w:val="center"/>
          </w:tcPr>
          <w:p w:rsidR="00000000" w:rsidDel="00000000" w:rsidP="00000000" w:rsidRDefault="00000000" w:rsidRPr="00000000" w14:paraId="0000013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F">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40">
            <w:pPr>
              <w:jc w:val="center"/>
              <w:rPr/>
            </w:pPr>
            <w:r w:rsidDel="00000000" w:rsidR="00000000" w:rsidRPr="00000000">
              <w:rPr>
                <w:rtl w:val="0"/>
              </w:rPr>
              <w:t xml:space="preserve">OK</w:t>
            </w:r>
          </w:p>
        </w:tc>
        <w:tc>
          <w:tcPr>
            <w:vAlign w:val="center"/>
          </w:tcPr>
          <w:p w:rsidR="00000000" w:rsidDel="00000000" w:rsidP="00000000" w:rsidRDefault="00000000" w:rsidRPr="00000000" w14:paraId="00000141">
            <w:pPr>
              <w:jc w:val="center"/>
              <w:rPr/>
            </w:pPr>
            <w:r w:rsidDel="00000000" w:rsidR="00000000" w:rsidRPr="00000000">
              <w:rPr>
                <w:rtl w:val="0"/>
              </w:rPr>
              <w:t xml:space="preserve">OK</w:t>
            </w:r>
          </w:p>
        </w:tc>
        <w:tc>
          <w:tcPr>
            <w:vAlign w:val="center"/>
          </w:tcPr>
          <w:p w:rsidR="00000000" w:rsidDel="00000000" w:rsidP="00000000" w:rsidRDefault="00000000" w:rsidRPr="00000000" w14:paraId="00000142">
            <w:pPr>
              <w:jc w:val="center"/>
              <w:rPr/>
            </w:pPr>
            <w:r w:rsidDel="00000000" w:rsidR="00000000" w:rsidRPr="00000000">
              <w:rPr>
                <w:rtl w:val="0"/>
              </w:rPr>
              <w:t xml:space="preserve">OK</w:t>
            </w:r>
          </w:p>
        </w:tc>
        <w:tc>
          <w:tcPr>
            <w:vAlign w:val="center"/>
          </w:tcPr>
          <w:p w:rsidR="00000000" w:rsidDel="00000000" w:rsidP="00000000" w:rsidRDefault="00000000" w:rsidRPr="00000000" w14:paraId="00000143">
            <w:pPr>
              <w:jc w:val="center"/>
              <w:rPr/>
            </w:pPr>
            <w:r w:rsidDel="00000000" w:rsidR="00000000" w:rsidRPr="00000000">
              <w:rPr>
                <w:rtl w:val="0"/>
              </w:rPr>
              <w:t xml:space="preserve">OK</w:t>
            </w:r>
          </w:p>
        </w:tc>
        <w:tc>
          <w:tcPr>
            <w:vAlign w:val="center"/>
          </w:tcPr>
          <w:p w:rsidR="00000000" w:rsidDel="00000000" w:rsidP="00000000" w:rsidRDefault="00000000" w:rsidRPr="00000000" w14:paraId="00000144">
            <w:pPr>
              <w:jc w:val="center"/>
              <w:rPr/>
            </w:pPr>
            <w:r w:rsidDel="00000000" w:rsidR="00000000" w:rsidRPr="00000000">
              <w:rPr>
                <w:rtl w:val="0"/>
              </w:rPr>
              <w:t xml:space="preserve">OK</w:t>
            </w:r>
          </w:p>
        </w:tc>
        <w:tc>
          <w:tcPr>
            <w:vAlign w:val="center"/>
          </w:tcPr>
          <w:p w:rsidR="00000000" w:rsidDel="00000000" w:rsidP="00000000" w:rsidRDefault="00000000" w:rsidRPr="00000000" w14:paraId="00000145">
            <w:pPr>
              <w:jc w:val="center"/>
              <w:rPr/>
            </w:pPr>
            <w:r w:rsidDel="00000000" w:rsidR="00000000" w:rsidRPr="00000000">
              <w:rPr>
                <w:rtl w:val="0"/>
              </w:rPr>
              <w:t xml:space="preserve">OK</w:t>
            </w:r>
          </w:p>
        </w:tc>
        <w:tc>
          <w:tcPr>
            <w:vAlign w:val="center"/>
          </w:tcPr>
          <w:p w:rsidR="00000000" w:rsidDel="00000000" w:rsidP="00000000" w:rsidRDefault="00000000" w:rsidRPr="00000000" w14:paraId="00000146">
            <w:pPr>
              <w:jc w:val="center"/>
              <w:rPr/>
            </w:pPr>
            <w:r w:rsidDel="00000000" w:rsidR="00000000" w:rsidRPr="00000000">
              <w:rPr>
                <w:rtl w:val="0"/>
              </w:rPr>
              <w:t xml:space="preserve">OK</w:t>
            </w:r>
          </w:p>
        </w:tc>
        <w:tc>
          <w:tcPr>
            <w:vAlign w:val="center"/>
          </w:tcPr>
          <w:p w:rsidR="00000000" w:rsidDel="00000000" w:rsidP="00000000" w:rsidRDefault="00000000" w:rsidRPr="00000000" w14:paraId="00000147">
            <w:pPr>
              <w:jc w:val="center"/>
              <w:rPr/>
            </w:pPr>
            <w:r w:rsidDel="00000000" w:rsidR="00000000" w:rsidRPr="00000000">
              <w:rPr>
                <w:rtl w:val="0"/>
              </w:rPr>
              <w:t xml:space="preserve">OK</w:t>
            </w:r>
          </w:p>
        </w:tc>
        <w:tc>
          <w:tcPr>
            <w:vAlign w:val="center"/>
          </w:tcPr>
          <w:p w:rsidR="00000000" w:rsidDel="00000000" w:rsidP="00000000" w:rsidRDefault="00000000" w:rsidRPr="00000000" w14:paraId="00000148">
            <w:pPr>
              <w:jc w:val="center"/>
              <w:rPr/>
            </w:pPr>
            <w:r w:rsidDel="00000000" w:rsidR="00000000" w:rsidRPr="00000000">
              <w:rPr>
                <w:rtl w:val="0"/>
              </w:rPr>
              <w:t xml:space="preserve">OK</w:t>
            </w:r>
          </w:p>
        </w:tc>
        <w:tc>
          <w:tcPr>
            <w:vAlign w:val="center"/>
          </w:tcPr>
          <w:p w:rsidR="00000000" w:rsidDel="00000000" w:rsidP="00000000" w:rsidRDefault="00000000" w:rsidRPr="00000000" w14:paraId="00000149">
            <w:pPr>
              <w:jc w:val="center"/>
              <w:rPr/>
            </w:pPr>
            <w:r w:rsidDel="00000000" w:rsidR="00000000" w:rsidRPr="00000000">
              <w:rPr>
                <w:rtl w:val="0"/>
              </w:rPr>
              <w:t xml:space="preserve">OK</w:t>
            </w:r>
          </w:p>
        </w:tc>
        <w:tc>
          <w:tcPr>
            <w:vAlign w:val="center"/>
          </w:tcPr>
          <w:p w:rsidR="00000000" w:rsidDel="00000000" w:rsidP="00000000" w:rsidRDefault="00000000" w:rsidRPr="00000000" w14:paraId="0000014A">
            <w:pPr>
              <w:jc w:val="center"/>
              <w:rPr/>
            </w:pPr>
            <w:r w:rsidDel="00000000" w:rsidR="00000000" w:rsidRPr="00000000">
              <w:rPr>
                <w:rtl w:val="0"/>
              </w:rPr>
              <w:t xml:space="preserve">OK</w:t>
            </w:r>
          </w:p>
        </w:tc>
        <w:tc>
          <w:tcPr>
            <w:vAlign w:val="center"/>
          </w:tcPr>
          <w:p w:rsidR="00000000" w:rsidDel="00000000" w:rsidP="00000000" w:rsidRDefault="00000000" w:rsidRPr="00000000" w14:paraId="0000014B">
            <w:pPr>
              <w:jc w:val="center"/>
              <w:rPr/>
            </w:pPr>
            <w:r w:rsidDel="00000000" w:rsidR="00000000" w:rsidRPr="00000000">
              <w:rPr>
                <w:rtl w:val="0"/>
              </w:rPr>
              <w:t xml:space="preserve">OK</w:t>
            </w:r>
          </w:p>
        </w:tc>
        <w:tc>
          <w:tcPr>
            <w:vAlign w:val="center"/>
          </w:tcPr>
          <w:p w:rsidR="00000000" w:rsidDel="00000000" w:rsidP="00000000" w:rsidRDefault="00000000" w:rsidRPr="00000000" w14:paraId="0000014C">
            <w:pPr>
              <w:jc w:val="center"/>
              <w:rPr/>
            </w:pPr>
            <w:r w:rsidDel="00000000" w:rsidR="00000000" w:rsidRPr="00000000">
              <w:rPr>
                <w:rtl w:val="0"/>
              </w:rPr>
              <w:t xml:space="preserve">OK</w:t>
            </w:r>
          </w:p>
        </w:tc>
        <w:tc>
          <w:tcPr>
            <w:vAlign w:val="center"/>
          </w:tcPr>
          <w:p w:rsidR="00000000" w:rsidDel="00000000" w:rsidP="00000000" w:rsidRDefault="00000000" w:rsidRPr="00000000" w14:paraId="0000014D">
            <w:pPr>
              <w:jc w:val="center"/>
              <w:rPr/>
            </w:pPr>
            <w:r w:rsidDel="00000000" w:rsidR="00000000" w:rsidRPr="00000000">
              <w:rPr>
                <w:rtl w:val="0"/>
              </w:rPr>
            </w:r>
          </w:p>
        </w:tc>
        <w:tc>
          <w:tcPr>
            <w:vAlign w:val="center"/>
          </w:tcPr>
          <w:p w:rsidR="00000000" w:rsidDel="00000000" w:rsidP="00000000" w:rsidRDefault="00000000" w:rsidRPr="00000000" w14:paraId="0000014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F">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50">
            <w:pPr>
              <w:jc w:val="center"/>
              <w:rPr/>
            </w:pPr>
            <w:r w:rsidDel="00000000" w:rsidR="00000000" w:rsidRPr="00000000">
              <w:rPr>
                <w:rtl w:val="0"/>
              </w:rPr>
              <w:t xml:space="preserve">n/a</w:t>
            </w:r>
          </w:p>
        </w:tc>
        <w:tc>
          <w:tcPr>
            <w:vAlign w:val="center"/>
          </w:tcPr>
          <w:p w:rsidR="00000000" w:rsidDel="00000000" w:rsidP="00000000" w:rsidRDefault="00000000" w:rsidRPr="00000000" w14:paraId="00000151">
            <w:pPr>
              <w:jc w:val="center"/>
              <w:rPr/>
            </w:pPr>
            <w:r w:rsidDel="00000000" w:rsidR="00000000" w:rsidRPr="00000000">
              <w:rPr>
                <w:rtl w:val="0"/>
              </w:rPr>
              <w:t xml:space="preserve">OK</w:t>
            </w:r>
          </w:p>
        </w:tc>
        <w:tc>
          <w:tcPr>
            <w:vAlign w:val="center"/>
          </w:tcPr>
          <w:p w:rsidR="00000000" w:rsidDel="00000000" w:rsidP="00000000" w:rsidRDefault="00000000" w:rsidRPr="00000000" w14:paraId="00000152">
            <w:pPr>
              <w:jc w:val="center"/>
              <w:rPr/>
            </w:pPr>
            <w:r w:rsidDel="00000000" w:rsidR="00000000" w:rsidRPr="00000000">
              <w:rPr>
                <w:rtl w:val="0"/>
              </w:rPr>
              <w:t xml:space="preserve">OK</w:t>
            </w:r>
          </w:p>
        </w:tc>
        <w:tc>
          <w:tcPr>
            <w:vAlign w:val="center"/>
          </w:tcPr>
          <w:p w:rsidR="00000000" w:rsidDel="00000000" w:rsidP="00000000" w:rsidRDefault="00000000" w:rsidRPr="00000000" w14:paraId="00000153">
            <w:pPr>
              <w:jc w:val="center"/>
              <w:rPr/>
            </w:pPr>
            <w:r w:rsidDel="00000000" w:rsidR="00000000" w:rsidRPr="00000000">
              <w:rPr>
                <w:rtl w:val="0"/>
              </w:rPr>
              <w:t xml:space="preserve">OK</w:t>
            </w:r>
          </w:p>
        </w:tc>
        <w:tc>
          <w:tcPr>
            <w:vAlign w:val="center"/>
          </w:tcPr>
          <w:p w:rsidR="00000000" w:rsidDel="00000000" w:rsidP="00000000" w:rsidRDefault="00000000" w:rsidRPr="00000000" w14:paraId="00000154">
            <w:pPr>
              <w:jc w:val="center"/>
              <w:rPr/>
            </w:pPr>
            <w:r w:rsidDel="00000000" w:rsidR="00000000" w:rsidRPr="00000000">
              <w:rPr>
                <w:rtl w:val="0"/>
              </w:rPr>
              <w:t xml:space="preserve">OK</w:t>
            </w:r>
          </w:p>
        </w:tc>
        <w:tc>
          <w:tcPr>
            <w:vAlign w:val="center"/>
          </w:tcPr>
          <w:p w:rsidR="00000000" w:rsidDel="00000000" w:rsidP="00000000" w:rsidRDefault="00000000" w:rsidRPr="00000000" w14:paraId="00000155">
            <w:pPr>
              <w:jc w:val="center"/>
              <w:rPr/>
            </w:pPr>
            <w:r w:rsidDel="00000000" w:rsidR="00000000" w:rsidRPr="00000000">
              <w:rPr>
                <w:rtl w:val="0"/>
              </w:rPr>
              <w:t xml:space="preserve">OK</w:t>
            </w:r>
          </w:p>
        </w:tc>
        <w:tc>
          <w:tcPr>
            <w:vAlign w:val="center"/>
          </w:tcPr>
          <w:p w:rsidR="00000000" w:rsidDel="00000000" w:rsidP="00000000" w:rsidRDefault="00000000" w:rsidRPr="00000000" w14:paraId="00000156">
            <w:pPr>
              <w:jc w:val="center"/>
              <w:rPr/>
            </w:pPr>
            <w:r w:rsidDel="00000000" w:rsidR="00000000" w:rsidRPr="00000000">
              <w:rPr>
                <w:rtl w:val="0"/>
              </w:rPr>
              <w:t xml:space="preserve">OK</w:t>
            </w:r>
          </w:p>
        </w:tc>
        <w:tc>
          <w:tcPr>
            <w:vAlign w:val="center"/>
          </w:tcPr>
          <w:p w:rsidR="00000000" w:rsidDel="00000000" w:rsidP="00000000" w:rsidRDefault="00000000" w:rsidRPr="00000000" w14:paraId="00000157">
            <w:pPr>
              <w:jc w:val="center"/>
              <w:rPr/>
            </w:pPr>
            <w:r w:rsidDel="00000000" w:rsidR="00000000" w:rsidRPr="00000000">
              <w:rPr>
                <w:rtl w:val="0"/>
              </w:rPr>
              <w:t xml:space="preserve">OK</w:t>
            </w:r>
          </w:p>
        </w:tc>
        <w:tc>
          <w:tcPr>
            <w:vAlign w:val="center"/>
          </w:tcPr>
          <w:p w:rsidR="00000000" w:rsidDel="00000000" w:rsidP="00000000" w:rsidRDefault="00000000" w:rsidRPr="00000000" w14:paraId="00000158">
            <w:pPr>
              <w:jc w:val="center"/>
              <w:rPr/>
            </w:pPr>
            <w:r w:rsidDel="00000000" w:rsidR="00000000" w:rsidRPr="00000000">
              <w:rPr>
                <w:rtl w:val="0"/>
              </w:rPr>
              <w:t xml:space="preserve">OK</w:t>
            </w:r>
          </w:p>
        </w:tc>
        <w:tc>
          <w:tcPr>
            <w:vAlign w:val="center"/>
          </w:tcPr>
          <w:p w:rsidR="00000000" w:rsidDel="00000000" w:rsidP="00000000" w:rsidRDefault="00000000" w:rsidRPr="00000000" w14:paraId="00000159">
            <w:pPr>
              <w:jc w:val="center"/>
              <w:rPr/>
            </w:pPr>
            <w:r w:rsidDel="00000000" w:rsidR="00000000" w:rsidRPr="00000000">
              <w:rPr>
                <w:rtl w:val="0"/>
              </w:rPr>
              <w:t xml:space="preserve">OK</w:t>
            </w:r>
          </w:p>
        </w:tc>
        <w:tc>
          <w:tcPr>
            <w:vAlign w:val="center"/>
          </w:tcPr>
          <w:p w:rsidR="00000000" w:rsidDel="00000000" w:rsidP="00000000" w:rsidRDefault="00000000" w:rsidRPr="00000000" w14:paraId="0000015A">
            <w:pPr>
              <w:jc w:val="center"/>
              <w:rPr/>
            </w:pPr>
            <w:r w:rsidDel="00000000" w:rsidR="00000000" w:rsidRPr="00000000">
              <w:rPr>
                <w:rtl w:val="0"/>
              </w:rPr>
              <w:t xml:space="preserve">OK</w:t>
            </w:r>
          </w:p>
        </w:tc>
        <w:tc>
          <w:tcPr>
            <w:vAlign w:val="center"/>
          </w:tcPr>
          <w:p w:rsidR="00000000" w:rsidDel="00000000" w:rsidP="00000000" w:rsidRDefault="00000000" w:rsidRPr="00000000" w14:paraId="0000015B">
            <w:pPr>
              <w:jc w:val="center"/>
              <w:rPr/>
            </w:pPr>
            <w:r w:rsidDel="00000000" w:rsidR="00000000" w:rsidRPr="00000000">
              <w:rPr>
                <w:rtl w:val="0"/>
              </w:rPr>
              <w:t xml:space="preserve">OK</w:t>
            </w:r>
          </w:p>
        </w:tc>
        <w:tc>
          <w:tcPr>
            <w:vAlign w:val="center"/>
          </w:tcPr>
          <w:p w:rsidR="00000000" w:rsidDel="00000000" w:rsidP="00000000" w:rsidRDefault="00000000" w:rsidRPr="00000000" w14:paraId="0000015C">
            <w:pPr>
              <w:jc w:val="center"/>
              <w:rPr/>
            </w:pPr>
            <w:r w:rsidDel="00000000" w:rsidR="00000000" w:rsidRPr="00000000">
              <w:rPr>
                <w:rtl w:val="0"/>
              </w:rPr>
              <w:t xml:space="preserve">OK</w:t>
            </w:r>
          </w:p>
        </w:tc>
        <w:tc>
          <w:tcPr>
            <w:vAlign w:val="center"/>
          </w:tcPr>
          <w:p w:rsidR="00000000" w:rsidDel="00000000" w:rsidP="00000000" w:rsidRDefault="00000000" w:rsidRPr="00000000" w14:paraId="0000015D">
            <w:pPr>
              <w:jc w:val="center"/>
              <w:rPr/>
            </w:pPr>
            <w:r w:rsidDel="00000000" w:rsidR="00000000" w:rsidRPr="00000000">
              <w:rPr>
                <w:rtl w:val="0"/>
              </w:rPr>
            </w:r>
          </w:p>
        </w:tc>
        <w:tc>
          <w:tcPr>
            <w:vAlign w:val="center"/>
          </w:tcPr>
          <w:p w:rsidR="00000000" w:rsidDel="00000000" w:rsidP="00000000" w:rsidRDefault="00000000" w:rsidRPr="00000000" w14:paraId="0000015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F">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60">
            <w:pPr>
              <w:jc w:val="center"/>
              <w:rPr/>
            </w:pPr>
            <w:r w:rsidDel="00000000" w:rsidR="00000000" w:rsidRPr="00000000">
              <w:rPr>
                <w:rtl w:val="0"/>
              </w:rPr>
              <w:t xml:space="preserve">OK</w:t>
            </w:r>
          </w:p>
        </w:tc>
        <w:tc>
          <w:tcPr>
            <w:vAlign w:val="center"/>
          </w:tcPr>
          <w:p w:rsidR="00000000" w:rsidDel="00000000" w:rsidP="00000000" w:rsidRDefault="00000000" w:rsidRPr="00000000" w14:paraId="00000161">
            <w:pPr>
              <w:jc w:val="center"/>
              <w:rPr/>
            </w:pPr>
            <w:r w:rsidDel="00000000" w:rsidR="00000000" w:rsidRPr="00000000">
              <w:rPr>
                <w:rtl w:val="0"/>
              </w:rPr>
              <w:t xml:space="preserve">OK</w:t>
            </w:r>
          </w:p>
        </w:tc>
        <w:tc>
          <w:tcPr>
            <w:vAlign w:val="center"/>
          </w:tcPr>
          <w:p w:rsidR="00000000" w:rsidDel="00000000" w:rsidP="00000000" w:rsidRDefault="00000000" w:rsidRPr="00000000" w14:paraId="00000162">
            <w:pPr>
              <w:jc w:val="center"/>
              <w:rPr/>
            </w:pPr>
            <w:r w:rsidDel="00000000" w:rsidR="00000000" w:rsidRPr="00000000">
              <w:rPr>
                <w:rtl w:val="0"/>
              </w:rPr>
              <w:t xml:space="preserve">OK</w:t>
            </w:r>
          </w:p>
        </w:tc>
        <w:tc>
          <w:tcPr>
            <w:vAlign w:val="center"/>
          </w:tcPr>
          <w:p w:rsidR="00000000" w:rsidDel="00000000" w:rsidP="00000000" w:rsidRDefault="00000000" w:rsidRPr="00000000" w14:paraId="00000163">
            <w:pPr>
              <w:jc w:val="center"/>
              <w:rPr/>
            </w:pPr>
            <w:r w:rsidDel="00000000" w:rsidR="00000000" w:rsidRPr="00000000">
              <w:rPr>
                <w:rtl w:val="0"/>
              </w:rPr>
              <w:t xml:space="preserve">OK</w:t>
            </w:r>
          </w:p>
        </w:tc>
        <w:tc>
          <w:tcPr>
            <w:vAlign w:val="center"/>
          </w:tcPr>
          <w:p w:rsidR="00000000" w:rsidDel="00000000" w:rsidP="00000000" w:rsidRDefault="00000000" w:rsidRPr="00000000" w14:paraId="00000164">
            <w:pPr>
              <w:jc w:val="center"/>
              <w:rPr/>
            </w:pPr>
            <w:r w:rsidDel="00000000" w:rsidR="00000000" w:rsidRPr="00000000">
              <w:rPr>
                <w:rtl w:val="0"/>
              </w:rPr>
              <w:t xml:space="preserve">OK</w:t>
            </w:r>
          </w:p>
        </w:tc>
        <w:tc>
          <w:tcPr>
            <w:vAlign w:val="center"/>
          </w:tcPr>
          <w:p w:rsidR="00000000" w:rsidDel="00000000" w:rsidP="00000000" w:rsidRDefault="00000000" w:rsidRPr="00000000" w14:paraId="00000165">
            <w:pPr>
              <w:jc w:val="center"/>
              <w:rPr/>
            </w:pPr>
            <w:r w:rsidDel="00000000" w:rsidR="00000000" w:rsidRPr="00000000">
              <w:rPr>
                <w:rtl w:val="0"/>
              </w:rPr>
              <w:t xml:space="preserve">OK</w:t>
            </w:r>
          </w:p>
        </w:tc>
        <w:tc>
          <w:tcPr>
            <w:vAlign w:val="center"/>
          </w:tcPr>
          <w:p w:rsidR="00000000" w:rsidDel="00000000" w:rsidP="00000000" w:rsidRDefault="00000000" w:rsidRPr="00000000" w14:paraId="00000166">
            <w:pPr>
              <w:jc w:val="center"/>
              <w:rPr/>
            </w:pPr>
            <w:r w:rsidDel="00000000" w:rsidR="00000000" w:rsidRPr="00000000">
              <w:rPr>
                <w:rtl w:val="0"/>
              </w:rPr>
              <w:t xml:space="preserve">OK</w:t>
            </w:r>
          </w:p>
        </w:tc>
        <w:tc>
          <w:tcPr>
            <w:vAlign w:val="center"/>
          </w:tcPr>
          <w:p w:rsidR="00000000" w:rsidDel="00000000" w:rsidP="00000000" w:rsidRDefault="00000000" w:rsidRPr="00000000" w14:paraId="00000167">
            <w:pPr>
              <w:jc w:val="center"/>
              <w:rPr/>
            </w:pPr>
            <w:r w:rsidDel="00000000" w:rsidR="00000000" w:rsidRPr="00000000">
              <w:rPr>
                <w:rtl w:val="0"/>
              </w:rPr>
              <w:t xml:space="preserve">OK</w:t>
            </w:r>
          </w:p>
        </w:tc>
        <w:tc>
          <w:tcPr>
            <w:vAlign w:val="center"/>
          </w:tcPr>
          <w:p w:rsidR="00000000" w:rsidDel="00000000" w:rsidP="00000000" w:rsidRDefault="00000000" w:rsidRPr="00000000" w14:paraId="00000168">
            <w:pPr>
              <w:jc w:val="center"/>
              <w:rPr/>
            </w:pPr>
            <w:r w:rsidDel="00000000" w:rsidR="00000000" w:rsidRPr="00000000">
              <w:rPr>
                <w:rtl w:val="0"/>
              </w:rPr>
              <w:t xml:space="preserve">OK</w:t>
            </w:r>
          </w:p>
        </w:tc>
        <w:tc>
          <w:tcPr>
            <w:vAlign w:val="center"/>
          </w:tcPr>
          <w:p w:rsidR="00000000" w:rsidDel="00000000" w:rsidP="00000000" w:rsidRDefault="00000000" w:rsidRPr="00000000" w14:paraId="00000169">
            <w:pPr>
              <w:jc w:val="center"/>
              <w:rPr/>
            </w:pPr>
            <w:r w:rsidDel="00000000" w:rsidR="00000000" w:rsidRPr="00000000">
              <w:rPr>
                <w:rtl w:val="0"/>
              </w:rPr>
              <w:t xml:space="preserve">OK</w:t>
            </w:r>
          </w:p>
        </w:tc>
        <w:tc>
          <w:tcPr>
            <w:vAlign w:val="center"/>
          </w:tcPr>
          <w:p w:rsidR="00000000" w:rsidDel="00000000" w:rsidP="00000000" w:rsidRDefault="00000000" w:rsidRPr="00000000" w14:paraId="0000016A">
            <w:pPr>
              <w:jc w:val="center"/>
              <w:rPr/>
            </w:pPr>
            <w:r w:rsidDel="00000000" w:rsidR="00000000" w:rsidRPr="00000000">
              <w:rPr>
                <w:rtl w:val="0"/>
              </w:rPr>
              <w:t xml:space="preserve">OK</w:t>
            </w:r>
          </w:p>
        </w:tc>
        <w:tc>
          <w:tcPr>
            <w:vAlign w:val="center"/>
          </w:tcPr>
          <w:p w:rsidR="00000000" w:rsidDel="00000000" w:rsidP="00000000" w:rsidRDefault="00000000" w:rsidRPr="00000000" w14:paraId="0000016B">
            <w:pPr>
              <w:jc w:val="center"/>
              <w:rPr/>
            </w:pPr>
            <w:r w:rsidDel="00000000" w:rsidR="00000000" w:rsidRPr="00000000">
              <w:rPr>
                <w:rtl w:val="0"/>
              </w:rPr>
              <w:t xml:space="preserve">OK</w:t>
            </w:r>
          </w:p>
        </w:tc>
        <w:tc>
          <w:tcPr>
            <w:vAlign w:val="center"/>
          </w:tcPr>
          <w:p w:rsidR="00000000" w:rsidDel="00000000" w:rsidP="00000000" w:rsidRDefault="00000000" w:rsidRPr="00000000" w14:paraId="0000016C">
            <w:pPr>
              <w:jc w:val="center"/>
              <w:rPr/>
            </w:pPr>
            <w:r w:rsidDel="00000000" w:rsidR="00000000" w:rsidRPr="00000000">
              <w:rPr>
                <w:rtl w:val="0"/>
              </w:rPr>
              <w:t xml:space="preserve">OK</w:t>
            </w:r>
          </w:p>
        </w:tc>
        <w:tc>
          <w:tcPr>
            <w:vAlign w:val="center"/>
          </w:tcPr>
          <w:p w:rsidR="00000000" w:rsidDel="00000000" w:rsidP="00000000" w:rsidRDefault="00000000" w:rsidRPr="00000000" w14:paraId="0000016D">
            <w:pPr>
              <w:jc w:val="center"/>
              <w:rPr/>
            </w:pPr>
            <w:r w:rsidDel="00000000" w:rsidR="00000000" w:rsidRPr="00000000">
              <w:rPr>
                <w:rtl w:val="0"/>
              </w:rPr>
            </w:r>
          </w:p>
        </w:tc>
        <w:tc>
          <w:tcPr>
            <w:vAlign w:val="center"/>
          </w:tcPr>
          <w:p w:rsidR="00000000" w:rsidDel="00000000" w:rsidP="00000000" w:rsidRDefault="00000000" w:rsidRPr="00000000" w14:paraId="0000016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F">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70">
            <w:pPr>
              <w:jc w:val="center"/>
              <w:rPr/>
            </w:pPr>
            <w:r w:rsidDel="00000000" w:rsidR="00000000" w:rsidRPr="00000000">
              <w:rPr>
                <w:rtl w:val="0"/>
              </w:rPr>
              <w:t xml:space="preserve">n/a</w:t>
            </w:r>
          </w:p>
        </w:tc>
        <w:tc>
          <w:tcPr>
            <w:vAlign w:val="center"/>
          </w:tcPr>
          <w:p w:rsidR="00000000" w:rsidDel="00000000" w:rsidP="00000000" w:rsidRDefault="00000000" w:rsidRPr="00000000" w14:paraId="00000171">
            <w:pPr>
              <w:jc w:val="center"/>
              <w:rPr/>
            </w:pPr>
            <w:r w:rsidDel="00000000" w:rsidR="00000000" w:rsidRPr="00000000">
              <w:rPr>
                <w:rtl w:val="0"/>
              </w:rPr>
              <w:t xml:space="preserve">n/a</w:t>
            </w:r>
          </w:p>
        </w:tc>
        <w:tc>
          <w:tcPr>
            <w:vAlign w:val="center"/>
          </w:tcPr>
          <w:p w:rsidR="00000000" w:rsidDel="00000000" w:rsidP="00000000" w:rsidRDefault="00000000" w:rsidRPr="00000000" w14:paraId="00000172">
            <w:pPr>
              <w:jc w:val="center"/>
              <w:rPr/>
            </w:pPr>
            <w:r w:rsidDel="00000000" w:rsidR="00000000" w:rsidRPr="00000000">
              <w:rPr>
                <w:rtl w:val="0"/>
              </w:rPr>
              <w:t xml:space="preserve">n/a</w:t>
            </w:r>
          </w:p>
        </w:tc>
        <w:tc>
          <w:tcPr>
            <w:vAlign w:val="center"/>
          </w:tcPr>
          <w:p w:rsidR="00000000" w:rsidDel="00000000" w:rsidP="00000000" w:rsidRDefault="00000000" w:rsidRPr="00000000" w14:paraId="00000173">
            <w:pPr>
              <w:jc w:val="center"/>
              <w:rPr/>
            </w:pPr>
            <w:r w:rsidDel="00000000" w:rsidR="00000000" w:rsidRPr="00000000">
              <w:rPr>
                <w:rtl w:val="0"/>
              </w:rPr>
              <w:t xml:space="preserve">n/a</w:t>
            </w:r>
          </w:p>
        </w:tc>
        <w:tc>
          <w:tcPr>
            <w:vAlign w:val="center"/>
          </w:tcPr>
          <w:p w:rsidR="00000000" w:rsidDel="00000000" w:rsidP="00000000" w:rsidRDefault="00000000" w:rsidRPr="00000000" w14:paraId="00000174">
            <w:pPr>
              <w:jc w:val="center"/>
              <w:rPr/>
            </w:pPr>
            <w:r w:rsidDel="00000000" w:rsidR="00000000" w:rsidRPr="00000000">
              <w:rPr>
                <w:rtl w:val="0"/>
              </w:rPr>
              <w:t xml:space="preserve">n/a</w:t>
            </w:r>
          </w:p>
        </w:tc>
        <w:tc>
          <w:tcPr>
            <w:vAlign w:val="center"/>
          </w:tcPr>
          <w:p w:rsidR="00000000" w:rsidDel="00000000" w:rsidP="00000000" w:rsidRDefault="00000000" w:rsidRPr="00000000" w14:paraId="00000175">
            <w:pPr>
              <w:jc w:val="center"/>
              <w:rPr/>
            </w:pPr>
            <w:r w:rsidDel="00000000" w:rsidR="00000000" w:rsidRPr="00000000">
              <w:rPr>
                <w:rtl w:val="0"/>
              </w:rPr>
              <w:t xml:space="preserve">n/a</w:t>
            </w:r>
          </w:p>
        </w:tc>
        <w:tc>
          <w:tcPr>
            <w:vAlign w:val="center"/>
          </w:tcPr>
          <w:p w:rsidR="00000000" w:rsidDel="00000000" w:rsidP="00000000" w:rsidRDefault="00000000" w:rsidRPr="00000000" w14:paraId="00000176">
            <w:pPr>
              <w:jc w:val="center"/>
              <w:rPr/>
            </w:pPr>
            <w:r w:rsidDel="00000000" w:rsidR="00000000" w:rsidRPr="00000000">
              <w:rPr>
                <w:rtl w:val="0"/>
              </w:rPr>
              <w:t xml:space="preserve">n/a</w:t>
            </w:r>
          </w:p>
        </w:tc>
        <w:tc>
          <w:tcPr>
            <w:vAlign w:val="center"/>
          </w:tcPr>
          <w:p w:rsidR="00000000" w:rsidDel="00000000" w:rsidP="00000000" w:rsidRDefault="00000000" w:rsidRPr="00000000" w14:paraId="00000177">
            <w:pPr>
              <w:jc w:val="center"/>
              <w:rPr/>
            </w:pPr>
            <w:r w:rsidDel="00000000" w:rsidR="00000000" w:rsidRPr="00000000">
              <w:rPr>
                <w:rtl w:val="0"/>
              </w:rPr>
              <w:t xml:space="preserve">n/a</w:t>
            </w:r>
          </w:p>
        </w:tc>
        <w:tc>
          <w:tcPr>
            <w:vAlign w:val="center"/>
          </w:tcPr>
          <w:p w:rsidR="00000000" w:rsidDel="00000000" w:rsidP="00000000" w:rsidRDefault="00000000" w:rsidRPr="00000000" w14:paraId="00000178">
            <w:pPr>
              <w:jc w:val="center"/>
              <w:rPr/>
            </w:pPr>
            <w:r w:rsidDel="00000000" w:rsidR="00000000" w:rsidRPr="00000000">
              <w:rPr>
                <w:rtl w:val="0"/>
              </w:rPr>
              <w:t xml:space="preserve">n/a</w:t>
            </w:r>
          </w:p>
        </w:tc>
        <w:tc>
          <w:tcPr>
            <w:vAlign w:val="center"/>
          </w:tcPr>
          <w:p w:rsidR="00000000" w:rsidDel="00000000" w:rsidP="00000000" w:rsidRDefault="00000000" w:rsidRPr="00000000" w14:paraId="00000179">
            <w:pPr>
              <w:jc w:val="center"/>
              <w:rPr/>
            </w:pPr>
            <w:r w:rsidDel="00000000" w:rsidR="00000000" w:rsidRPr="00000000">
              <w:rPr>
                <w:rtl w:val="0"/>
              </w:rPr>
              <w:t xml:space="preserve">n/a</w:t>
            </w:r>
          </w:p>
        </w:tc>
        <w:tc>
          <w:tcPr>
            <w:vAlign w:val="center"/>
          </w:tcPr>
          <w:p w:rsidR="00000000" w:rsidDel="00000000" w:rsidP="00000000" w:rsidRDefault="00000000" w:rsidRPr="00000000" w14:paraId="0000017A">
            <w:pPr>
              <w:jc w:val="center"/>
              <w:rPr/>
            </w:pPr>
            <w:r w:rsidDel="00000000" w:rsidR="00000000" w:rsidRPr="00000000">
              <w:rPr>
                <w:rtl w:val="0"/>
              </w:rPr>
              <w:t xml:space="preserve">n/a</w:t>
            </w:r>
          </w:p>
        </w:tc>
        <w:tc>
          <w:tcPr>
            <w:vAlign w:val="center"/>
          </w:tcPr>
          <w:p w:rsidR="00000000" w:rsidDel="00000000" w:rsidP="00000000" w:rsidRDefault="00000000" w:rsidRPr="00000000" w14:paraId="0000017B">
            <w:pPr>
              <w:jc w:val="center"/>
              <w:rPr/>
            </w:pPr>
            <w:r w:rsidDel="00000000" w:rsidR="00000000" w:rsidRPr="00000000">
              <w:rPr>
                <w:rtl w:val="0"/>
              </w:rPr>
              <w:t xml:space="preserve">n/a</w:t>
            </w:r>
          </w:p>
        </w:tc>
        <w:tc>
          <w:tcPr>
            <w:vAlign w:val="center"/>
          </w:tcPr>
          <w:p w:rsidR="00000000" w:rsidDel="00000000" w:rsidP="00000000" w:rsidRDefault="00000000" w:rsidRPr="00000000" w14:paraId="0000017C">
            <w:pPr>
              <w:jc w:val="center"/>
              <w:rPr/>
            </w:pPr>
            <w:r w:rsidDel="00000000" w:rsidR="00000000" w:rsidRPr="00000000">
              <w:rPr>
                <w:rtl w:val="0"/>
              </w:rPr>
              <w:t xml:space="preserve">n/a</w:t>
            </w:r>
          </w:p>
        </w:tc>
        <w:tc>
          <w:tcPr>
            <w:vAlign w:val="center"/>
          </w:tcPr>
          <w:p w:rsidR="00000000" w:rsidDel="00000000" w:rsidP="00000000" w:rsidRDefault="00000000" w:rsidRPr="00000000" w14:paraId="0000017D">
            <w:pPr>
              <w:jc w:val="center"/>
              <w:rPr/>
            </w:pPr>
            <w:r w:rsidDel="00000000" w:rsidR="00000000" w:rsidRPr="00000000">
              <w:rPr>
                <w:rtl w:val="0"/>
              </w:rPr>
            </w:r>
          </w:p>
        </w:tc>
        <w:tc>
          <w:tcPr>
            <w:vAlign w:val="center"/>
          </w:tcPr>
          <w:p w:rsidR="00000000" w:rsidDel="00000000" w:rsidP="00000000" w:rsidRDefault="00000000" w:rsidRPr="00000000" w14:paraId="0000017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7F">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80">
            <w:pPr>
              <w:jc w:val="center"/>
              <w:rPr/>
            </w:pPr>
            <w:r w:rsidDel="00000000" w:rsidR="00000000" w:rsidRPr="00000000">
              <w:rPr>
                <w:rtl w:val="0"/>
              </w:rPr>
              <w:t xml:space="preserve">OK</w:t>
            </w:r>
          </w:p>
        </w:tc>
        <w:tc>
          <w:tcPr>
            <w:vAlign w:val="center"/>
          </w:tcPr>
          <w:p w:rsidR="00000000" w:rsidDel="00000000" w:rsidP="00000000" w:rsidRDefault="00000000" w:rsidRPr="00000000" w14:paraId="00000181">
            <w:pPr>
              <w:jc w:val="center"/>
              <w:rPr/>
            </w:pPr>
            <w:r w:rsidDel="00000000" w:rsidR="00000000" w:rsidRPr="00000000">
              <w:rPr>
                <w:rtl w:val="0"/>
              </w:rPr>
              <w:t xml:space="preserve">OK</w:t>
            </w:r>
          </w:p>
        </w:tc>
        <w:tc>
          <w:tcPr>
            <w:vAlign w:val="center"/>
          </w:tcPr>
          <w:p w:rsidR="00000000" w:rsidDel="00000000" w:rsidP="00000000" w:rsidRDefault="00000000" w:rsidRPr="00000000" w14:paraId="00000182">
            <w:pPr>
              <w:jc w:val="center"/>
              <w:rPr/>
            </w:pPr>
            <w:r w:rsidDel="00000000" w:rsidR="00000000" w:rsidRPr="00000000">
              <w:rPr>
                <w:rtl w:val="0"/>
              </w:rPr>
              <w:t xml:space="preserve">OK</w:t>
            </w:r>
          </w:p>
        </w:tc>
        <w:tc>
          <w:tcPr>
            <w:vAlign w:val="center"/>
          </w:tcPr>
          <w:p w:rsidR="00000000" w:rsidDel="00000000" w:rsidP="00000000" w:rsidRDefault="00000000" w:rsidRPr="00000000" w14:paraId="00000183">
            <w:pPr>
              <w:jc w:val="center"/>
              <w:rPr/>
            </w:pPr>
            <w:r w:rsidDel="00000000" w:rsidR="00000000" w:rsidRPr="00000000">
              <w:rPr>
                <w:rtl w:val="0"/>
              </w:rPr>
              <w:t xml:space="preserve">OK</w:t>
            </w:r>
          </w:p>
        </w:tc>
        <w:tc>
          <w:tcPr>
            <w:vAlign w:val="center"/>
          </w:tcPr>
          <w:p w:rsidR="00000000" w:rsidDel="00000000" w:rsidP="00000000" w:rsidRDefault="00000000" w:rsidRPr="00000000" w14:paraId="00000184">
            <w:pPr>
              <w:jc w:val="center"/>
              <w:rPr/>
            </w:pPr>
            <w:r w:rsidDel="00000000" w:rsidR="00000000" w:rsidRPr="00000000">
              <w:rPr>
                <w:rtl w:val="0"/>
              </w:rPr>
              <w:t xml:space="preserve">OK</w:t>
            </w:r>
          </w:p>
        </w:tc>
        <w:tc>
          <w:tcPr>
            <w:vAlign w:val="center"/>
          </w:tcPr>
          <w:p w:rsidR="00000000" w:rsidDel="00000000" w:rsidP="00000000" w:rsidRDefault="00000000" w:rsidRPr="00000000" w14:paraId="00000185">
            <w:pPr>
              <w:jc w:val="center"/>
              <w:rPr/>
            </w:pPr>
            <w:r w:rsidDel="00000000" w:rsidR="00000000" w:rsidRPr="00000000">
              <w:rPr>
                <w:rtl w:val="0"/>
              </w:rPr>
              <w:t xml:space="preserve">OK</w:t>
            </w:r>
          </w:p>
        </w:tc>
        <w:tc>
          <w:tcPr>
            <w:vAlign w:val="center"/>
          </w:tcPr>
          <w:p w:rsidR="00000000" w:rsidDel="00000000" w:rsidP="00000000" w:rsidRDefault="00000000" w:rsidRPr="00000000" w14:paraId="00000186">
            <w:pPr>
              <w:jc w:val="center"/>
              <w:rPr/>
            </w:pPr>
            <w:r w:rsidDel="00000000" w:rsidR="00000000" w:rsidRPr="00000000">
              <w:rPr>
                <w:rtl w:val="0"/>
              </w:rPr>
              <w:t xml:space="preserve">OK</w:t>
            </w:r>
          </w:p>
        </w:tc>
        <w:tc>
          <w:tcPr>
            <w:vAlign w:val="center"/>
          </w:tcPr>
          <w:p w:rsidR="00000000" w:rsidDel="00000000" w:rsidP="00000000" w:rsidRDefault="00000000" w:rsidRPr="00000000" w14:paraId="00000187">
            <w:pPr>
              <w:jc w:val="center"/>
              <w:rPr/>
            </w:pPr>
            <w:r w:rsidDel="00000000" w:rsidR="00000000" w:rsidRPr="00000000">
              <w:rPr>
                <w:rtl w:val="0"/>
              </w:rPr>
              <w:t xml:space="preserve">2</w:t>
            </w:r>
          </w:p>
        </w:tc>
        <w:tc>
          <w:tcPr>
            <w:vAlign w:val="center"/>
          </w:tcPr>
          <w:p w:rsidR="00000000" w:rsidDel="00000000" w:rsidP="00000000" w:rsidRDefault="00000000" w:rsidRPr="00000000" w14:paraId="00000188">
            <w:pPr>
              <w:jc w:val="center"/>
              <w:rPr/>
            </w:pPr>
            <w:r w:rsidDel="00000000" w:rsidR="00000000" w:rsidRPr="00000000">
              <w:rPr>
                <w:rtl w:val="0"/>
              </w:rPr>
              <w:t xml:space="preserve">2</w:t>
            </w:r>
          </w:p>
        </w:tc>
        <w:tc>
          <w:tcPr>
            <w:vAlign w:val="center"/>
          </w:tcPr>
          <w:p w:rsidR="00000000" w:rsidDel="00000000" w:rsidP="00000000" w:rsidRDefault="00000000" w:rsidRPr="00000000" w14:paraId="00000189">
            <w:pPr>
              <w:jc w:val="center"/>
              <w:rPr/>
            </w:pPr>
            <w:r w:rsidDel="00000000" w:rsidR="00000000" w:rsidRPr="00000000">
              <w:rPr>
                <w:rtl w:val="0"/>
              </w:rPr>
              <w:t xml:space="preserve">OK</w:t>
            </w:r>
          </w:p>
        </w:tc>
        <w:tc>
          <w:tcPr>
            <w:vAlign w:val="center"/>
          </w:tcPr>
          <w:p w:rsidR="00000000" w:rsidDel="00000000" w:rsidP="00000000" w:rsidRDefault="00000000" w:rsidRPr="00000000" w14:paraId="0000018A">
            <w:pPr>
              <w:jc w:val="center"/>
              <w:rPr/>
            </w:pPr>
            <w:r w:rsidDel="00000000" w:rsidR="00000000" w:rsidRPr="00000000">
              <w:rPr>
                <w:rtl w:val="0"/>
              </w:rPr>
              <w:t xml:space="preserve">OK</w:t>
            </w:r>
          </w:p>
        </w:tc>
        <w:tc>
          <w:tcPr>
            <w:vAlign w:val="center"/>
          </w:tcPr>
          <w:p w:rsidR="00000000" w:rsidDel="00000000" w:rsidP="00000000" w:rsidRDefault="00000000" w:rsidRPr="00000000" w14:paraId="0000018B">
            <w:pPr>
              <w:jc w:val="center"/>
              <w:rPr/>
            </w:pPr>
            <w:r w:rsidDel="00000000" w:rsidR="00000000" w:rsidRPr="00000000">
              <w:rPr>
                <w:rtl w:val="0"/>
              </w:rPr>
              <w:t xml:space="preserve">3</w:t>
            </w:r>
          </w:p>
        </w:tc>
        <w:tc>
          <w:tcPr>
            <w:vAlign w:val="center"/>
          </w:tcPr>
          <w:p w:rsidR="00000000" w:rsidDel="00000000" w:rsidP="00000000" w:rsidRDefault="00000000" w:rsidRPr="00000000" w14:paraId="0000018C">
            <w:pPr>
              <w:jc w:val="center"/>
              <w:rPr/>
            </w:pPr>
            <w:r w:rsidDel="00000000" w:rsidR="00000000" w:rsidRPr="00000000">
              <w:rPr>
                <w:rtl w:val="0"/>
              </w:rPr>
              <w:t xml:space="preserve">OK</w:t>
            </w:r>
          </w:p>
        </w:tc>
        <w:tc>
          <w:tcPr>
            <w:vAlign w:val="center"/>
          </w:tcPr>
          <w:p w:rsidR="00000000" w:rsidDel="00000000" w:rsidP="00000000" w:rsidRDefault="00000000" w:rsidRPr="00000000" w14:paraId="0000018D">
            <w:pPr>
              <w:jc w:val="center"/>
              <w:rPr/>
            </w:pPr>
            <w:r w:rsidDel="00000000" w:rsidR="00000000" w:rsidRPr="00000000">
              <w:rPr>
                <w:rtl w:val="0"/>
              </w:rPr>
            </w:r>
          </w:p>
        </w:tc>
        <w:tc>
          <w:tcPr>
            <w:vAlign w:val="center"/>
          </w:tcPr>
          <w:p w:rsidR="00000000" w:rsidDel="00000000" w:rsidP="00000000" w:rsidRDefault="00000000" w:rsidRPr="00000000" w14:paraId="0000018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8F">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90">
            <w:pPr>
              <w:jc w:val="center"/>
              <w:rPr/>
            </w:pPr>
            <w:r w:rsidDel="00000000" w:rsidR="00000000" w:rsidRPr="00000000">
              <w:rPr>
                <w:rtl w:val="0"/>
              </w:rPr>
              <w:t xml:space="preserve">OK</w:t>
            </w:r>
          </w:p>
        </w:tc>
        <w:tc>
          <w:tcPr>
            <w:vAlign w:val="center"/>
          </w:tcPr>
          <w:p w:rsidR="00000000" w:rsidDel="00000000" w:rsidP="00000000" w:rsidRDefault="00000000" w:rsidRPr="00000000" w14:paraId="00000191">
            <w:pPr>
              <w:jc w:val="center"/>
              <w:rPr/>
            </w:pPr>
            <w:r w:rsidDel="00000000" w:rsidR="00000000" w:rsidRPr="00000000">
              <w:rPr>
                <w:rtl w:val="0"/>
              </w:rPr>
              <w:t xml:space="preserve">1</w:t>
            </w:r>
          </w:p>
        </w:tc>
        <w:tc>
          <w:tcPr>
            <w:vAlign w:val="center"/>
          </w:tcPr>
          <w:p w:rsidR="00000000" w:rsidDel="00000000" w:rsidP="00000000" w:rsidRDefault="00000000" w:rsidRPr="00000000" w14:paraId="00000192">
            <w:pPr>
              <w:jc w:val="center"/>
              <w:rPr/>
            </w:pPr>
            <w:r w:rsidDel="00000000" w:rsidR="00000000" w:rsidRPr="00000000">
              <w:rPr>
                <w:rtl w:val="0"/>
              </w:rPr>
              <w:t xml:space="preserve">1</w:t>
            </w:r>
          </w:p>
        </w:tc>
        <w:tc>
          <w:tcPr>
            <w:vAlign w:val="center"/>
          </w:tcPr>
          <w:p w:rsidR="00000000" w:rsidDel="00000000" w:rsidP="00000000" w:rsidRDefault="00000000" w:rsidRPr="00000000" w14:paraId="00000193">
            <w:pPr>
              <w:jc w:val="center"/>
              <w:rPr/>
            </w:pPr>
            <w:r w:rsidDel="00000000" w:rsidR="00000000" w:rsidRPr="00000000">
              <w:rPr>
                <w:rtl w:val="0"/>
              </w:rPr>
              <w:t xml:space="preserve">1</w:t>
            </w:r>
          </w:p>
        </w:tc>
        <w:tc>
          <w:tcPr>
            <w:vAlign w:val="center"/>
          </w:tcPr>
          <w:p w:rsidR="00000000" w:rsidDel="00000000" w:rsidP="00000000" w:rsidRDefault="00000000" w:rsidRPr="00000000" w14:paraId="00000194">
            <w:pPr>
              <w:jc w:val="center"/>
              <w:rPr/>
            </w:pPr>
            <w:r w:rsidDel="00000000" w:rsidR="00000000" w:rsidRPr="00000000">
              <w:rPr>
                <w:rtl w:val="0"/>
              </w:rPr>
              <w:t xml:space="preserve">OK</w:t>
            </w:r>
          </w:p>
        </w:tc>
        <w:tc>
          <w:tcPr>
            <w:vAlign w:val="center"/>
          </w:tcPr>
          <w:p w:rsidR="00000000" w:rsidDel="00000000" w:rsidP="00000000" w:rsidRDefault="00000000" w:rsidRPr="00000000" w14:paraId="00000195">
            <w:pPr>
              <w:jc w:val="center"/>
              <w:rPr/>
            </w:pPr>
            <w:r w:rsidDel="00000000" w:rsidR="00000000" w:rsidRPr="00000000">
              <w:rPr>
                <w:rtl w:val="0"/>
              </w:rPr>
              <w:t xml:space="preserve">OK</w:t>
            </w:r>
          </w:p>
        </w:tc>
        <w:tc>
          <w:tcPr>
            <w:vAlign w:val="center"/>
          </w:tcPr>
          <w:p w:rsidR="00000000" w:rsidDel="00000000" w:rsidP="00000000" w:rsidRDefault="00000000" w:rsidRPr="00000000" w14:paraId="00000196">
            <w:pPr>
              <w:jc w:val="center"/>
              <w:rPr/>
            </w:pPr>
            <w:r w:rsidDel="00000000" w:rsidR="00000000" w:rsidRPr="00000000">
              <w:rPr>
                <w:rtl w:val="0"/>
              </w:rPr>
              <w:t xml:space="preserve">OK</w:t>
            </w:r>
          </w:p>
        </w:tc>
        <w:tc>
          <w:tcPr>
            <w:vAlign w:val="center"/>
          </w:tcPr>
          <w:p w:rsidR="00000000" w:rsidDel="00000000" w:rsidP="00000000" w:rsidRDefault="00000000" w:rsidRPr="00000000" w14:paraId="00000197">
            <w:pPr>
              <w:jc w:val="center"/>
              <w:rPr/>
            </w:pPr>
            <w:r w:rsidDel="00000000" w:rsidR="00000000" w:rsidRPr="00000000">
              <w:rPr>
                <w:rtl w:val="0"/>
              </w:rPr>
              <w:t xml:space="preserve">OK</w:t>
            </w:r>
          </w:p>
        </w:tc>
        <w:tc>
          <w:tcPr>
            <w:vAlign w:val="center"/>
          </w:tcPr>
          <w:p w:rsidR="00000000" w:rsidDel="00000000" w:rsidP="00000000" w:rsidRDefault="00000000" w:rsidRPr="00000000" w14:paraId="00000198">
            <w:pPr>
              <w:jc w:val="center"/>
              <w:rPr/>
            </w:pPr>
            <w:r w:rsidDel="00000000" w:rsidR="00000000" w:rsidRPr="00000000">
              <w:rPr>
                <w:rtl w:val="0"/>
              </w:rPr>
              <w:t xml:space="preserve">OK</w:t>
            </w:r>
          </w:p>
        </w:tc>
        <w:tc>
          <w:tcPr>
            <w:vAlign w:val="center"/>
          </w:tcPr>
          <w:p w:rsidR="00000000" w:rsidDel="00000000" w:rsidP="00000000" w:rsidRDefault="00000000" w:rsidRPr="00000000" w14:paraId="00000199">
            <w:pPr>
              <w:jc w:val="center"/>
              <w:rPr/>
            </w:pPr>
            <w:r w:rsidDel="00000000" w:rsidR="00000000" w:rsidRPr="00000000">
              <w:rPr>
                <w:rtl w:val="0"/>
              </w:rPr>
              <w:t xml:space="preserve">OK</w:t>
            </w:r>
          </w:p>
        </w:tc>
        <w:tc>
          <w:tcPr>
            <w:vAlign w:val="center"/>
          </w:tcPr>
          <w:p w:rsidR="00000000" w:rsidDel="00000000" w:rsidP="00000000" w:rsidRDefault="00000000" w:rsidRPr="00000000" w14:paraId="0000019A">
            <w:pPr>
              <w:jc w:val="center"/>
              <w:rPr/>
            </w:pPr>
            <w:r w:rsidDel="00000000" w:rsidR="00000000" w:rsidRPr="00000000">
              <w:rPr>
                <w:rtl w:val="0"/>
              </w:rPr>
              <w:t xml:space="preserve">OK</w:t>
            </w:r>
          </w:p>
        </w:tc>
        <w:tc>
          <w:tcPr>
            <w:vAlign w:val="center"/>
          </w:tcPr>
          <w:p w:rsidR="00000000" w:rsidDel="00000000" w:rsidP="00000000" w:rsidRDefault="00000000" w:rsidRPr="00000000" w14:paraId="0000019B">
            <w:pPr>
              <w:jc w:val="center"/>
              <w:rPr/>
            </w:pPr>
            <w:r w:rsidDel="00000000" w:rsidR="00000000" w:rsidRPr="00000000">
              <w:rPr>
                <w:rtl w:val="0"/>
              </w:rPr>
              <w:t xml:space="preserve">OK</w:t>
            </w:r>
          </w:p>
        </w:tc>
        <w:tc>
          <w:tcPr>
            <w:vAlign w:val="center"/>
          </w:tcPr>
          <w:p w:rsidR="00000000" w:rsidDel="00000000" w:rsidP="00000000" w:rsidRDefault="00000000" w:rsidRPr="00000000" w14:paraId="0000019C">
            <w:pPr>
              <w:jc w:val="center"/>
              <w:rPr/>
            </w:pPr>
            <w:r w:rsidDel="00000000" w:rsidR="00000000" w:rsidRPr="00000000">
              <w:rPr>
                <w:rtl w:val="0"/>
              </w:rPr>
              <w:t xml:space="preserve">OK</w:t>
            </w:r>
          </w:p>
        </w:tc>
        <w:tc>
          <w:tcPr>
            <w:vAlign w:val="center"/>
          </w:tcPr>
          <w:p w:rsidR="00000000" w:rsidDel="00000000" w:rsidP="00000000" w:rsidRDefault="00000000" w:rsidRPr="00000000" w14:paraId="0000019D">
            <w:pPr>
              <w:jc w:val="center"/>
              <w:rPr/>
            </w:pPr>
            <w:r w:rsidDel="00000000" w:rsidR="00000000" w:rsidRPr="00000000">
              <w:rPr>
                <w:rtl w:val="0"/>
              </w:rPr>
            </w:r>
          </w:p>
        </w:tc>
        <w:tc>
          <w:tcPr>
            <w:vAlign w:val="center"/>
          </w:tcPr>
          <w:p w:rsidR="00000000" w:rsidDel="00000000" w:rsidP="00000000" w:rsidRDefault="00000000" w:rsidRPr="00000000" w14:paraId="0000019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9F">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A0">
            <w:pPr>
              <w:jc w:val="center"/>
              <w:rPr/>
            </w:pPr>
            <w:r w:rsidDel="00000000" w:rsidR="00000000" w:rsidRPr="00000000">
              <w:rPr>
                <w:rtl w:val="0"/>
              </w:rPr>
              <w:t xml:space="preserve">n/a</w:t>
            </w:r>
          </w:p>
        </w:tc>
        <w:tc>
          <w:tcPr>
            <w:vAlign w:val="center"/>
          </w:tcPr>
          <w:p w:rsidR="00000000" w:rsidDel="00000000" w:rsidP="00000000" w:rsidRDefault="00000000" w:rsidRPr="00000000" w14:paraId="000001A1">
            <w:pPr>
              <w:jc w:val="center"/>
              <w:rPr/>
            </w:pPr>
            <w:r w:rsidDel="00000000" w:rsidR="00000000" w:rsidRPr="00000000">
              <w:rPr>
                <w:rtl w:val="0"/>
              </w:rPr>
              <w:t xml:space="preserve">n/a</w:t>
            </w:r>
          </w:p>
        </w:tc>
        <w:tc>
          <w:tcPr>
            <w:vAlign w:val="center"/>
          </w:tcPr>
          <w:p w:rsidR="00000000" w:rsidDel="00000000" w:rsidP="00000000" w:rsidRDefault="00000000" w:rsidRPr="00000000" w14:paraId="000001A2">
            <w:pPr>
              <w:jc w:val="center"/>
              <w:rPr/>
            </w:pPr>
            <w:r w:rsidDel="00000000" w:rsidR="00000000" w:rsidRPr="00000000">
              <w:rPr>
                <w:rtl w:val="0"/>
              </w:rPr>
              <w:t xml:space="preserve">n/a</w:t>
            </w:r>
          </w:p>
        </w:tc>
        <w:tc>
          <w:tcPr>
            <w:vAlign w:val="center"/>
          </w:tcPr>
          <w:p w:rsidR="00000000" w:rsidDel="00000000" w:rsidP="00000000" w:rsidRDefault="00000000" w:rsidRPr="00000000" w14:paraId="000001A3">
            <w:pPr>
              <w:jc w:val="center"/>
              <w:rPr/>
            </w:pPr>
            <w:r w:rsidDel="00000000" w:rsidR="00000000" w:rsidRPr="00000000">
              <w:rPr>
                <w:rtl w:val="0"/>
              </w:rPr>
              <w:t xml:space="preserve">OK</w:t>
            </w:r>
          </w:p>
        </w:tc>
        <w:tc>
          <w:tcPr>
            <w:vAlign w:val="center"/>
          </w:tcPr>
          <w:p w:rsidR="00000000" w:rsidDel="00000000" w:rsidP="00000000" w:rsidRDefault="00000000" w:rsidRPr="00000000" w14:paraId="000001A4">
            <w:pPr>
              <w:jc w:val="center"/>
              <w:rPr/>
            </w:pPr>
            <w:r w:rsidDel="00000000" w:rsidR="00000000" w:rsidRPr="00000000">
              <w:rPr>
                <w:rtl w:val="0"/>
              </w:rPr>
              <w:t xml:space="preserve">OK</w:t>
            </w:r>
          </w:p>
        </w:tc>
        <w:tc>
          <w:tcPr>
            <w:vAlign w:val="center"/>
          </w:tcPr>
          <w:p w:rsidR="00000000" w:rsidDel="00000000" w:rsidP="00000000" w:rsidRDefault="00000000" w:rsidRPr="00000000" w14:paraId="000001A5">
            <w:pPr>
              <w:jc w:val="center"/>
              <w:rPr/>
            </w:pPr>
            <w:r w:rsidDel="00000000" w:rsidR="00000000" w:rsidRPr="00000000">
              <w:rPr>
                <w:rtl w:val="0"/>
              </w:rPr>
              <w:t xml:space="preserve">OK</w:t>
            </w:r>
          </w:p>
        </w:tc>
        <w:tc>
          <w:tcPr>
            <w:vAlign w:val="center"/>
          </w:tcPr>
          <w:p w:rsidR="00000000" w:rsidDel="00000000" w:rsidP="00000000" w:rsidRDefault="00000000" w:rsidRPr="00000000" w14:paraId="000001A6">
            <w:pPr>
              <w:jc w:val="center"/>
              <w:rPr/>
            </w:pPr>
            <w:r w:rsidDel="00000000" w:rsidR="00000000" w:rsidRPr="00000000">
              <w:rPr>
                <w:rtl w:val="0"/>
              </w:rPr>
              <w:t xml:space="preserve">OK</w:t>
            </w:r>
          </w:p>
        </w:tc>
        <w:tc>
          <w:tcPr>
            <w:vAlign w:val="center"/>
          </w:tcPr>
          <w:p w:rsidR="00000000" w:rsidDel="00000000" w:rsidP="00000000" w:rsidRDefault="00000000" w:rsidRPr="00000000" w14:paraId="000001A7">
            <w:pPr>
              <w:jc w:val="center"/>
              <w:rPr/>
            </w:pPr>
            <w:r w:rsidDel="00000000" w:rsidR="00000000" w:rsidRPr="00000000">
              <w:rPr>
                <w:rtl w:val="0"/>
              </w:rPr>
              <w:t xml:space="preserve">OK</w:t>
            </w:r>
          </w:p>
        </w:tc>
        <w:tc>
          <w:tcPr>
            <w:vAlign w:val="center"/>
          </w:tcPr>
          <w:p w:rsidR="00000000" w:rsidDel="00000000" w:rsidP="00000000" w:rsidRDefault="00000000" w:rsidRPr="00000000" w14:paraId="000001A8">
            <w:pPr>
              <w:jc w:val="center"/>
              <w:rPr/>
            </w:pPr>
            <w:r w:rsidDel="00000000" w:rsidR="00000000" w:rsidRPr="00000000">
              <w:rPr>
                <w:rtl w:val="0"/>
              </w:rPr>
              <w:t xml:space="preserve">OK</w:t>
            </w:r>
          </w:p>
        </w:tc>
        <w:tc>
          <w:tcPr>
            <w:vAlign w:val="center"/>
          </w:tcPr>
          <w:p w:rsidR="00000000" w:rsidDel="00000000" w:rsidP="00000000" w:rsidRDefault="00000000" w:rsidRPr="00000000" w14:paraId="000001A9">
            <w:pPr>
              <w:jc w:val="center"/>
              <w:rPr/>
            </w:pPr>
            <w:r w:rsidDel="00000000" w:rsidR="00000000" w:rsidRPr="00000000">
              <w:rPr>
                <w:rtl w:val="0"/>
              </w:rPr>
              <w:t xml:space="preserve">OK</w:t>
            </w:r>
          </w:p>
        </w:tc>
        <w:tc>
          <w:tcPr>
            <w:vAlign w:val="center"/>
          </w:tcPr>
          <w:p w:rsidR="00000000" w:rsidDel="00000000" w:rsidP="00000000" w:rsidRDefault="00000000" w:rsidRPr="00000000" w14:paraId="000001AA">
            <w:pPr>
              <w:jc w:val="center"/>
              <w:rPr/>
            </w:pPr>
            <w:r w:rsidDel="00000000" w:rsidR="00000000" w:rsidRPr="00000000">
              <w:rPr>
                <w:rtl w:val="0"/>
              </w:rPr>
              <w:t xml:space="preserve">OK</w:t>
            </w:r>
          </w:p>
        </w:tc>
        <w:tc>
          <w:tcPr>
            <w:vAlign w:val="center"/>
          </w:tcPr>
          <w:p w:rsidR="00000000" w:rsidDel="00000000" w:rsidP="00000000" w:rsidRDefault="00000000" w:rsidRPr="00000000" w14:paraId="000001AB">
            <w:pPr>
              <w:jc w:val="center"/>
              <w:rPr/>
            </w:pPr>
            <w:r w:rsidDel="00000000" w:rsidR="00000000" w:rsidRPr="00000000">
              <w:rPr>
                <w:rtl w:val="0"/>
              </w:rPr>
              <w:t xml:space="preserve">OK</w:t>
            </w:r>
          </w:p>
        </w:tc>
        <w:tc>
          <w:tcPr>
            <w:vAlign w:val="center"/>
          </w:tcPr>
          <w:p w:rsidR="00000000" w:rsidDel="00000000" w:rsidP="00000000" w:rsidRDefault="00000000" w:rsidRPr="00000000" w14:paraId="000001AC">
            <w:pPr>
              <w:jc w:val="center"/>
              <w:rPr/>
            </w:pPr>
            <w:r w:rsidDel="00000000" w:rsidR="00000000" w:rsidRPr="00000000">
              <w:rPr>
                <w:rtl w:val="0"/>
              </w:rPr>
              <w:t xml:space="preserve">OK</w:t>
            </w:r>
          </w:p>
        </w:tc>
        <w:tc>
          <w:tcPr>
            <w:vAlign w:val="center"/>
          </w:tcPr>
          <w:p w:rsidR="00000000" w:rsidDel="00000000" w:rsidP="00000000" w:rsidRDefault="00000000" w:rsidRPr="00000000" w14:paraId="000001AD">
            <w:pPr>
              <w:jc w:val="center"/>
              <w:rPr/>
            </w:pPr>
            <w:r w:rsidDel="00000000" w:rsidR="00000000" w:rsidRPr="00000000">
              <w:rPr>
                <w:rtl w:val="0"/>
              </w:rPr>
            </w:r>
          </w:p>
        </w:tc>
        <w:tc>
          <w:tcPr>
            <w:vAlign w:val="center"/>
          </w:tcPr>
          <w:p w:rsidR="00000000" w:rsidDel="00000000" w:rsidP="00000000" w:rsidRDefault="00000000" w:rsidRPr="00000000" w14:paraId="000001AE">
            <w:pPr>
              <w:jc w:val="center"/>
              <w:rPr/>
            </w:pP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B1">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Notes:</w:t>
      </w:r>
    </w:p>
    <w:p w:rsidR="00000000" w:rsidDel="00000000" w:rsidP="00000000" w:rsidRDefault="00000000" w:rsidRPr="00000000" w14:paraId="000001B5">
      <w:pPr>
        <w:tabs>
          <w:tab w:val="left" w:pos="360"/>
        </w:tabs>
        <w:rPr/>
      </w:pPr>
      <w:r w:rsidDel="00000000" w:rsidR="00000000" w:rsidRPr="00000000">
        <w:rPr>
          <w:rtl w:val="0"/>
        </w:rPr>
        <w:t xml:space="preserve">1: All prior issues have been resolved. With the end of the project quickly approaching, issues are not predicted to occur.</w:t>
      </w:r>
    </w:p>
    <w:p w:rsidR="00000000" w:rsidDel="00000000" w:rsidP="00000000" w:rsidRDefault="00000000" w:rsidRPr="00000000" w14:paraId="000001B6">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gaBXdIDtk7j2+vT5cU3XcEWP2A==">AMUW2mX2g6BdN72UhxtnRmddGkZpZnNzrskDWK2trfFCb3e1s17zqFH0kTgXAa4CeVM/IGNEtLgPTmOC8JlmsuW7FiFTnPlOOkDouPcQzO8HOH1BzgKoasvK0INpzSgZgr6Mi15TLkMc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