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1917" w14:textId="7653A501" w:rsidR="008F5AC7" w:rsidRPr="000B741C" w:rsidRDefault="008F5AC7" w:rsidP="00C34AB7">
      <w:pPr>
        <w:pStyle w:val="Heading2"/>
        <w:rPr>
          <w:rFonts w:ascii="Times New Roman" w:hAnsi="Times New Roman"/>
          <w:color w:val="auto"/>
          <w:sz w:val="24"/>
          <w:szCs w:val="24"/>
        </w:rPr>
      </w:pPr>
    </w:p>
    <w:p w14:paraId="197B2041" w14:textId="202BC580" w:rsidR="000B741C" w:rsidRPr="000B741C" w:rsidRDefault="000B741C">
      <w:pPr>
        <w:rPr>
          <w:rFonts w:ascii="Times New Roman" w:hAnsi="Times New Roman"/>
          <w:szCs w:val="24"/>
        </w:rPr>
      </w:pPr>
    </w:p>
    <w:p w14:paraId="3C54E6EC" w14:textId="77777777" w:rsidR="000B741C" w:rsidRPr="000B741C" w:rsidRDefault="000B741C">
      <w:pPr>
        <w:rPr>
          <w:rFonts w:ascii="Times New Roman" w:hAnsi="Times New Roman"/>
          <w:szCs w:val="24"/>
        </w:rPr>
      </w:pPr>
    </w:p>
    <w:p w14:paraId="25C095E2" w14:textId="5F278FBD" w:rsidR="28D836B2" w:rsidRPr="000B741C" w:rsidRDefault="28D836B2" w:rsidP="28D836B2">
      <w:pPr>
        <w:rPr>
          <w:rFonts w:ascii="Times New Roman" w:hAnsi="Times New Roman"/>
          <w:szCs w:val="24"/>
        </w:rPr>
      </w:pPr>
    </w:p>
    <w:tbl>
      <w:tblPr>
        <w:tblStyle w:val="GridTable1Light-Accent1"/>
        <w:tblW w:w="0" w:type="auto"/>
        <w:jc w:val="center"/>
        <w:tblLook w:val="04A0" w:firstRow="1" w:lastRow="0" w:firstColumn="1" w:lastColumn="0" w:noHBand="0" w:noVBand="1"/>
      </w:tblPr>
      <w:tblGrid>
        <w:gridCol w:w="1920"/>
        <w:gridCol w:w="2205"/>
        <w:gridCol w:w="3023"/>
      </w:tblGrid>
      <w:tr w:rsidR="000B741C" w:rsidRPr="000B741C" w14:paraId="729D0AFF" w14:textId="77777777" w:rsidTr="008836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0" w:type="dxa"/>
          </w:tcPr>
          <w:p w14:paraId="3EED0CBE" w14:textId="4CA1ECCE" w:rsidR="28D836B2" w:rsidRPr="000B741C" w:rsidRDefault="00C34AB7" w:rsidP="28D836B2">
            <w:pPr>
              <w:jc w:val="center"/>
              <w:rPr>
                <w:rFonts w:ascii="Times New Roman" w:hAnsi="Times New Roman"/>
                <w:szCs w:val="24"/>
              </w:rPr>
            </w:pPr>
            <w:r>
              <w:rPr>
                <w:rFonts w:ascii="Times New Roman" w:hAnsi="Times New Roman"/>
                <w:szCs w:val="24"/>
              </w:rPr>
              <w:t>CSIS 486</w:t>
            </w:r>
          </w:p>
        </w:tc>
        <w:tc>
          <w:tcPr>
            <w:tcW w:w="2205" w:type="dxa"/>
          </w:tcPr>
          <w:p w14:paraId="021CD894" w14:textId="77777777" w:rsidR="28D836B2" w:rsidRDefault="00C34AB7"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 xml:space="preserve">Riley </w:t>
            </w:r>
            <w:proofErr w:type="spellStart"/>
            <w:r>
              <w:rPr>
                <w:rFonts w:ascii="Times New Roman" w:hAnsi="Times New Roman"/>
                <w:szCs w:val="24"/>
              </w:rPr>
              <w:t>Dorough</w:t>
            </w:r>
            <w:proofErr w:type="spellEnd"/>
          </w:p>
          <w:p w14:paraId="611BD8A4" w14:textId="77777777" w:rsidR="00C34AB7" w:rsidRDefault="00C34AB7"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Kayla Echols</w:t>
            </w:r>
          </w:p>
          <w:p w14:paraId="287DFC90" w14:textId="77777777" w:rsidR="00C34AB7" w:rsidRDefault="00C34AB7"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Cs w:val="24"/>
              </w:rPr>
            </w:pPr>
            <w:r>
              <w:rPr>
                <w:rFonts w:ascii="Times New Roman" w:hAnsi="Times New Roman"/>
                <w:szCs w:val="24"/>
              </w:rPr>
              <w:t>Julia Wilkins</w:t>
            </w:r>
          </w:p>
          <w:p w14:paraId="1AC68D40" w14:textId="21DAB7BD" w:rsidR="00C34AB7" w:rsidRPr="000B741C" w:rsidRDefault="00C34AB7"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Brett Wolff</w:t>
            </w:r>
          </w:p>
        </w:tc>
        <w:tc>
          <w:tcPr>
            <w:tcW w:w="3023" w:type="dxa"/>
          </w:tcPr>
          <w:p w14:paraId="79F7FF05" w14:textId="36D27B31" w:rsidR="28D836B2" w:rsidRPr="000B741C" w:rsidRDefault="003C728B" w:rsidP="28D836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hAnsi="Times New Roman"/>
                <w:szCs w:val="24"/>
              </w:rPr>
              <w:t>AI/ML Real Time Anomaly Detection and Intra-Team CTI Demonstration- Version 2</w:t>
            </w:r>
          </w:p>
        </w:tc>
      </w:tr>
      <w:tr w:rsidR="000B741C" w:rsidRPr="000B741C" w14:paraId="20ABBEBD" w14:textId="77777777" w:rsidTr="00883663">
        <w:trPr>
          <w:jc w:val="center"/>
        </w:trPr>
        <w:tc>
          <w:tcPr>
            <w:cnfStyle w:val="001000000000" w:firstRow="0" w:lastRow="0" w:firstColumn="1" w:lastColumn="0" w:oddVBand="0" w:evenVBand="0" w:oddHBand="0" w:evenHBand="0" w:firstRowFirstColumn="0" w:firstRowLastColumn="0" w:lastRowFirstColumn="0" w:lastRowLastColumn="0"/>
            <w:tcW w:w="1920" w:type="dxa"/>
          </w:tcPr>
          <w:p w14:paraId="0F101C75" w14:textId="77777777" w:rsidR="00973D9E" w:rsidRPr="000B741C" w:rsidRDefault="00973D9E" w:rsidP="28D836B2">
            <w:pPr>
              <w:jc w:val="center"/>
              <w:rPr>
                <w:rFonts w:ascii="Times New Roman" w:hAnsi="Times New Roman"/>
                <w:b w:val="0"/>
                <w:bCs w:val="0"/>
                <w:szCs w:val="24"/>
              </w:rPr>
            </w:pPr>
          </w:p>
        </w:tc>
        <w:tc>
          <w:tcPr>
            <w:tcW w:w="2205" w:type="dxa"/>
          </w:tcPr>
          <w:p w14:paraId="78207683" w14:textId="0BB647CF" w:rsidR="00973D9E" w:rsidRPr="000B741C" w:rsidRDefault="00C34AB7"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April 23, 2022</w:t>
            </w:r>
          </w:p>
        </w:tc>
        <w:tc>
          <w:tcPr>
            <w:tcW w:w="3023" w:type="dxa"/>
          </w:tcPr>
          <w:p w14:paraId="106F80C5" w14:textId="788B4583" w:rsidR="00973D9E" w:rsidRPr="000B741C" w:rsidRDefault="00874442" w:rsidP="28D836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szCs w:val="24"/>
              </w:rPr>
            </w:pPr>
            <w:r>
              <w:rPr>
                <w:rFonts w:ascii="Times New Roman" w:hAnsi="Times New Roman"/>
                <w:b/>
                <w:bCs/>
                <w:szCs w:val="24"/>
              </w:rPr>
              <w:t>Module 6, Phase 2</w:t>
            </w:r>
          </w:p>
        </w:tc>
      </w:tr>
    </w:tbl>
    <w:p w14:paraId="4800BBC6" w14:textId="77777777" w:rsidR="00A63DEF" w:rsidRPr="00A63DEF" w:rsidRDefault="00A63DEF" w:rsidP="000B741C">
      <w:pPr>
        <w:jc w:val="center"/>
        <w:rPr>
          <w:rFonts w:ascii="Times New Roman" w:hAnsi="Times New Roman"/>
          <w:szCs w:val="24"/>
        </w:rPr>
      </w:pPr>
    </w:p>
    <w:p w14:paraId="11A59BFD" w14:textId="77777777" w:rsidR="000B741C" w:rsidRDefault="000B741C" w:rsidP="00D23C57">
      <w:pPr>
        <w:pStyle w:val="StyleAPALevel124pt"/>
        <w:jc w:val="left"/>
        <w:rPr>
          <w:rFonts w:ascii="Times New Roman" w:hAnsi="Times New Roman"/>
          <w:sz w:val="24"/>
          <w:szCs w:val="24"/>
        </w:rPr>
      </w:pPr>
    </w:p>
    <w:p w14:paraId="04396CA6" w14:textId="4C463A39" w:rsidR="00D23C57" w:rsidRPr="000B741C" w:rsidRDefault="00883663" w:rsidP="00D23C57">
      <w:pPr>
        <w:pStyle w:val="StyleAPALevel124pt"/>
        <w:jc w:val="left"/>
        <w:rPr>
          <w:rFonts w:ascii="Times New Roman" w:hAnsi="Times New Roman"/>
          <w:sz w:val="24"/>
          <w:szCs w:val="24"/>
        </w:rPr>
      </w:pPr>
      <w:r>
        <w:rPr>
          <w:rFonts w:ascii="Times New Roman" w:hAnsi="Times New Roman"/>
          <w:sz w:val="24"/>
          <w:szCs w:val="24"/>
        </w:rPr>
        <w:t>Title</w:t>
      </w:r>
      <w:r w:rsidR="00C34AB7">
        <w:rPr>
          <w:rFonts w:ascii="Times New Roman" w:hAnsi="Times New Roman"/>
          <w:sz w:val="24"/>
          <w:szCs w:val="24"/>
        </w:rPr>
        <w:t xml:space="preserve"> [Kayla Echols]</w:t>
      </w:r>
    </w:p>
    <w:p w14:paraId="65230C1A" w14:textId="77777777" w:rsidR="00F204EC" w:rsidRDefault="00A624AA" w:rsidP="006671E5">
      <w:pPr>
        <w:pStyle w:val="StyleAPALevel124pt"/>
        <w:numPr>
          <w:ilvl w:val="0"/>
          <w:numId w:val="8"/>
        </w:numPr>
        <w:jc w:val="left"/>
        <w:rPr>
          <w:rFonts w:ascii="Times New Roman" w:hAnsi="Times New Roman"/>
          <w:sz w:val="24"/>
          <w:szCs w:val="24"/>
        </w:rPr>
      </w:pPr>
      <w:r>
        <w:rPr>
          <w:rFonts w:ascii="Times New Roman" w:hAnsi="Times New Roman"/>
          <w:sz w:val="24"/>
          <w:szCs w:val="24"/>
        </w:rPr>
        <w:t xml:space="preserve">The goal of this lab is to </w:t>
      </w:r>
      <w:r w:rsidR="00952AE8">
        <w:rPr>
          <w:rFonts w:ascii="Times New Roman" w:hAnsi="Times New Roman"/>
          <w:sz w:val="24"/>
          <w:szCs w:val="24"/>
        </w:rPr>
        <w:t>report on the accuracy of the</w:t>
      </w:r>
      <w:r w:rsidR="00520D6C">
        <w:rPr>
          <w:rFonts w:ascii="Times New Roman" w:hAnsi="Times New Roman"/>
          <w:sz w:val="24"/>
          <w:szCs w:val="24"/>
        </w:rPr>
        <w:t xml:space="preserve"> </w:t>
      </w:r>
      <w:r w:rsidR="00F204EC">
        <w:rPr>
          <w:rFonts w:ascii="Times New Roman" w:hAnsi="Times New Roman"/>
          <w:sz w:val="24"/>
          <w:szCs w:val="24"/>
        </w:rPr>
        <w:t xml:space="preserve">points for the </w:t>
      </w:r>
      <w:r w:rsidR="00520D6C">
        <w:rPr>
          <w:rFonts w:ascii="Times New Roman" w:hAnsi="Times New Roman"/>
          <w:sz w:val="24"/>
          <w:szCs w:val="24"/>
        </w:rPr>
        <w:t>team’s</w:t>
      </w:r>
      <w:r w:rsidR="00952AE8">
        <w:rPr>
          <w:rFonts w:ascii="Times New Roman" w:hAnsi="Times New Roman"/>
          <w:sz w:val="24"/>
          <w:szCs w:val="24"/>
        </w:rPr>
        <w:t xml:space="preserve"> pipeline</w:t>
      </w:r>
      <w:r w:rsidR="00F204EC">
        <w:rPr>
          <w:rFonts w:ascii="Times New Roman" w:hAnsi="Times New Roman"/>
          <w:sz w:val="24"/>
          <w:szCs w:val="24"/>
        </w:rPr>
        <w:t>.</w:t>
      </w:r>
    </w:p>
    <w:p w14:paraId="3D8C85CD" w14:textId="3CDD5FFA" w:rsidR="006671E5" w:rsidRPr="000B741C" w:rsidRDefault="00DD1AB8" w:rsidP="006671E5">
      <w:pPr>
        <w:pStyle w:val="StyleAPALevel124pt"/>
        <w:numPr>
          <w:ilvl w:val="0"/>
          <w:numId w:val="8"/>
        </w:numPr>
        <w:jc w:val="left"/>
        <w:rPr>
          <w:rFonts w:ascii="Times New Roman" w:hAnsi="Times New Roman"/>
          <w:sz w:val="24"/>
          <w:szCs w:val="24"/>
        </w:rPr>
      </w:pPr>
      <w:r>
        <w:rPr>
          <w:rFonts w:ascii="Times New Roman" w:hAnsi="Times New Roman"/>
          <w:sz w:val="24"/>
          <w:szCs w:val="24"/>
        </w:rPr>
        <w:t xml:space="preserve">Another goal of this lab report is to document </w:t>
      </w:r>
      <w:r w:rsidR="005F57C3">
        <w:rPr>
          <w:rFonts w:ascii="Times New Roman" w:hAnsi="Times New Roman"/>
          <w:sz w:val="24"/>
          <w:szCs w:val="24"/>
        </w:rPr>
        <w:t xml:space="preserve">what has been done </w:t>
      </w:r>
      <w:r w:rsidR="00152D9F">
        <w:rPr>
          <w:rFonts w:ascii="Times New Roman" w:hAnsi="Times New Roman"/>
          <w:sz w:val="24"/>
          <w:szCs w:val="24"/>
        </w:rPr>
        <w:t xml:space="preserve">for this project to be used in the next semester. </w:t>
      </w:r>
      <w:r w:rsidR="00D74802">
        <w:rPr>
          <w:rFonts w:ascii="Times New Roman" w:hAnsi="Times New Roman"/>
          <w:sz w:val="24"/>
          <w:szCs w:val="24"/>
        </w:rPr>
        <w:t xml:space="preserve"> </w:t>
      </w:r>
    </w:p>
    <w:p w14:paraId="0A3C3CC4" w14:textId="744779BE" w:rsidR="00D23C57" w:rsidRPr="000B741C" w:rsidRDefault="00883663" w:rsidP="00D23C57">
      <w:pPr>
        <w:pStyle w:val="StyleAPALevel124pt"/>
        <w:jc w:val="left"/>
        <w:rPr>
          <w:rFonts w:ascii="Times New Roman" w:hAnsi="Times New Roman"/>
          <w:sz w:val="24"/>
          <w:szCs w:val="24"/>
        </w:rPr>
      </w:pPr>
      <w:r>
        <w:rPr>
          <w:rFonts w:ascii="Times New Roman" w:hAnsi="Times New Roman"/>
          <w:sz w:val="24"/>
          <w:szCs w:val="24"/>
        </w:rPr>
        <w:t>Abstract</w:t>
      </w:r>
      <w:r w:rsidR="00C34AB7">
        <w:rPr>
          <w:rFonts w:ascii="Times New Roman" w:hAnsi="Times New Roman"/>
          <w:sz w:val="24"/>
          <w:szCs w:val="24"/>
        </w:rPr>
        <w:t xml:space="preserve"> [Kayla Echols]</w:t>
      </w:r>
    </w:p>
    <w:p w14:paraId="4A4DB3E6" w14:textId="0A28B238" w:rsidR="00034A2D" w:rsidRPr="000B741C" w:rsidRDefault="00AC4FBA" w:rsidP="00D23C57">
      <w:pPr>
        <w:pStyle w:val="StyleAPALevel124pt"/>
        <w:jc w:val="left"/>
        <w:rPr>
          <w:rFonts w:ascii="Times New Roman" w:hAnsi="Times New Roman"/>
          <w:sz w:val="24"/>
          <w:szCs w:val="24"/>
        </w:rPr>
      </w:pPr>
      <w:r>
        <w:rPr>
          <w:rFonts w:ascii="Times New Roman" w:hAnsi="Times New Roman"/>
          <w:sz w:val="24"/>
          <w:szCs w:val="24"/>
        </w:rPr>
        <w:t xml:space="preserve">Team 1 </w:t>
      </w:r>
      <w:r w:rsidR="00BB0DF0">
        <w:rPr>
          <w:rFonts w:ascii="Times New Roman" w:hAnsi="Times New Roman"/>
          <w:sz w:val="24"/>
          <w:szCs w:val="24"/>
        </w:rPr>
        <w:t xml:space="preserve">was able to finalize this project by documenting the anomaly detection </w:t>
      </w:r>
      <w:r w:rsidR="007A6E8D">
        <w:rPr>
          <w:rFonts w:ascii="Times New Roman" w:hAnsi="Times New Roman"/>
          <w:sz w:val="24"/>
          <w:szCs w:val="24"/>
        </w:rPr>
        <w:t xml:space="preserve">and explaining the level of accuracy of the team’s pipeline. </w:t>
      </w:r>
      <w:r w:rsidR="00144ED7">
        <w:rPr>
          <w:rFonts w:ascii="Times New Roman" w:hAnsi="Times New Roman"/>
          <w:sz w:val="24"/>
          <w:szCs w:val="24"/>
        </w:rPr>
        <w:t xml:space="preserve">The team is making the proper documentation </w:t>
      </w:r>
      <w:proofErr w:type="gramStart"/>
      <w:r w:rsidR="00144ED7">
        <w:rPr>
          <w:rFonts w:ascii="Times New Roman" w:hAnsi="Times New Roman"/>
          <w:sz w:val="24"/>
          <w:szCs w:val="24"/>
        </w:rPr>
        <w:t>in order to</w:t>
      </w:r>
      <w:proofErr w:type="gramEnd"/>
      <w:r w:rsidR="00144ED7">
        <w:rPr>
          <w:rFonts w:ascii="Times New Roman" w:hAnsi="Times New Roman"/>
          <w:sz w:val="24"/>
          <w:szCs w:val="24"/>
        </w:rPr>
        <w:t xml:space="preserve"> pass this project along to the next </w:t>
      </w:r>
      <w:r w:rsidR="004A7B05">
        <w:rPr>
          <w:rFonts w:ascii="Times New Roman" w:hAnsi="Times New Roman"/>
          <w:sz w:val="24"/>
          <w:szCs w:val="24"/>
        </w:rPr>
        <w:t xml:space="preserve">team of students. This lab explains how we classified the OT and IT data in </w:t>
      </w:r>
      <w:r w:rsidR="00E23179">
        <w:rPr>
          <w:rFonts w:ascii="Times New Roman" w:hAnsi="Times New Roman"/>
          <w:sz w:val="24"/>
          <w:szCs w:val="24"/>
        </w:rPr>
        <w:t>rows</w:t>
      </w:r>
      <w:r w:rsidR="00EA1F96">
        <w:rPr>
          <w:rFonts w:ascii="Times New Roman" w:hAnsi="Times New Roman"/>
          <w:sz w:val="24"/>
          <w:szCs w:val="24"/>
        </w:rPr>
        <w:t xml:space="preserve"> in the chart</w:t>
      </w:r>
      <w:r w:rsidR="00E23179">
        <w:rPr>
          <w:rFonts w:ascii="Times New Roman" w:hAnsi="Times New Roman"/>
          <w:sz w:val="24"/>
          <w:szCs w:val="24"/>
        </w:rPr>
        <w:t xml:space="preserve"> </w:t>
      </w:r>
      <w:r w:rsidR="004911ED">
        <w:rPr>
          <w:rFonts w:ascii="Times New Roman" w:hAnsi="Times New Roman"/>
          <w:sz w:val="24"/>
          <w:szCs w:val="24"/>
        </w:rPr>
        <w:t xml:space="preserve">and what we classified as anomalies. </w:t>
      </w:r>
      <w:r w:rsidR="00556C6F">
        <w:rPr>
          <w:rFonts w:ascii="Times New Roman" w:hAnsi="Times New Roman"/>
          <w:sz w:val="24"/>
          <w:szCs w:val="24"/>
        </w:rPr>
        <w:t xml:space="preserve">The team also evaluated the level of accuracy based off the nodes that were used and how the data was classified within Knime. </w:t>
      </w:r>
    </w:p>
    <w:p w14:paraId="09B882A0" w14:textId="654C7124" w:rsidR="00D23C57" w:rsidRPr="000B741C" w:rsidRDefault="00883663" w:rsidP="00D23C57">
      <w:pPr>
        <w:pStyle w:val="StyleAPALevel124pt"/>
        <w:jc w:val="left"/>
        <w:rPr>
          <w:rFonts w:ascii="Times New Roman" w:hAnsi="Times New Roman"/>
          <w:sz w:val="24"/>
          <w:szCs w:val="24"/>
        </w:rPr>
      </w:pPr>
      <w:r>
        <w:rPr>
          <w:rFonts w:ascii="Times New Roman" w:hAnsi="Times New Roman"/>
          <w:sz w:val="24"/>
          <w:szCs w:val="24"/>
        </w:rPr>
        <w:t>Introduction</w:t>
      </w:r>
      <w:r w:rsidR="00C34AB7">
        <w:rPr>
          <w:rFonts w:ascii="Times New Roman" w:hAnsi="Times New Roman"/>
          <w:sz w:val="24"/>
          <w:szCs w:val="24"/>
        </w:rPr>
        <w:t xml:space="preserve"> [Kayla Echols]</w:t>
      </w:r>
    </w:p>
    <w:p w14:paraId="13CCD3DD" w14:textId="6A4AA89D" w:rsidR="00EB32FB" w:rsidRDefault="00EC1EC4" w:rsidP="00034A2D">
      <w:pPr>
        <w:pStyle w:val="StyleAPALevel124pt"/>
        <w:jc w:val="left"/>
        <w:rPr>
          <w:rFonts w:ascii="Times New Roman" w:hAnsi="Times New Roman"/>
          <w:sz w:val="24"/>
          <w:szCs w:val="24"/>
        </w:rPr>
      </w:pPr>
      <w:r>
        <w:rPr>
          <w:rFonts w:ascii="Times New Roman" w:hAnsi="Times New Roman"/>
          <w:sz w:val="24"/>
          <w:szCs w:val="24"/>
        </w:rPr>
        <w:t xml:space="preserve">The team was able to </w:t>
      </w:r>
      <w:r w:rsidR="00244131">
        <w:rPr>
          <w:rFonts w:ascii="Times New Roman" w:hAnsi="Times New Roman"/>
          <w:sz w:val="24"/>
          <w:szCs w:val="24"/>
        </w:rPr>
        <w:t>come to</w:t>
      </w:r>
      <w:r w:rsidR="00190861">
        <w:rPr>
          <w:rFonts w:ascii="Times New Roman" w:hAnsi="Times New Roman"/>
          <w:sz w:val="24"/>
          <w:szCs w:val="24"/>
        </w:rPr>
        <w:t xml:space="preserve"> finish this phase of the project by documenting </w:t>
      </w:r>
      <w:r w:rsidR="00EE738F">
        <w:rPr>
          <w:rFonts w:ascii="Times New Roman" w:hAnsi="Times New Roman"/>
          <w:sz w:val="24"/>
          <w:szCs w:val="24"/>
        </w:rPr>
        <w:t xml:space="preserve">everything that has been done this past semester and </w:t>
      </w:r>
      <w:r w:rsidR="008A1A7D">
        <w:rPr>
          <w:rFonts w:ascii="Times New Roman" w:hAnsi="Times New Roman"/>
          <w:sz w:val="24"/>
          <w:szCs w:val="24"/>
        </w:rPr>
        <w:t xml:space="preserve">explaining the accuracy of our pipeline. </w:t>
      </w:r>
      <w:r w:rsidR="009307F3">
        <w:rPr>
          <w:rFonts w:ascii="Times New Roman" w:hAnsi="Times New Roman"/>
          <w:sz w:val="24"/>
          <w:szCs w:val="24"/>
        </w:rPr>
        <w:t>Our team was able to put together</w:t>
      </w:r>
      <w:r w:rsidR="00FE4440">
        <w:rPr>
          <w:rFonts w:ascii="Times New Roman" w:hAnsi="Times New Roman"/>
          <w:sz w:val="24"/>
          <w:szCs w:val="24"/>
        </w:rPr>
        <w:t xml:space="preserve"> an</w:t>
      </w:r>
      <w:r w:rsidR="009307F3">
        <w:rPr>
          <w:rFonts w:ascii="Times New Roman" w:hAnsi="Times New Roman"/>
          <w:sz w:val="24"/>
          <w:szCs w:val="24"/>
        </w:rPr>
        <w:t xml:space="preserve"> anomaly report</w:t>
      </w:r>
      <w:r w:rsidR="0072630F">
        <w:rPr>
          <w:rFonts w:ascii="Times New Roman" w:hAnsi="Times New Roman"/>
          <w:sz w:val="24"/>
          <w:szCs w:val="24"/>
        </w:rPr>
        <w:t xml:space="preserve"> framework as a result </w:t>
      </w:r>
      <w:r w:rsidR="00FE4440">
        <w:rPr>
          <w:rFonts w:ascii="Times New Roman" w:hAnsi="Times New Roman"/>
          <w:sz w:val="24"/>
          <w:szCs w:val="24"/>
        </w:rPr>
        <w:t xml:space="preserve">based off the anomaly detection that we have </w:t>
      </w:r>
      <w:r w:rsidR="002B149B">
        <w:rPr>
          <w:rFonts w:ascii="Times New Roman" w:hAnsi="Times New Roman"/>
          <w:sz w:val="24"/>
          <w:szCs w:val="24"/>
        </w:rPr>
        <w:t xml:space="preserve">created using the pipelines. </w:t>
      </w:r>
      <w:r w:rsidR="0051638C">
        <w:rPr>
          <w:rFonts w:ascii="Times New Roman" w:hAnsi="Times New Roman"/>
          <w:sz w:val="24"/>
          <w:szCs w:val="24"/>
        </w:rPr>
        <w:t xml:space="preserve">This </w:t>
      </w:r>
      <w:r w:rsidR="007B453B">
        <w:rPr>
          <w:rFonts w:ascii="Times New Roman" w:hAnsi="Times New Roman"/>
          <w:sz w:val="24"/>
          <w:szCs w:val="24"/>
        </w:rPr>
        <w:t xml:space="preserve">framework will be helpful for the future </w:t>
      </w:r>
      <w:r w:rsidR="00BB571F">
        <w:rPr>
          <w:rFonts w:ascii="Times New Roman" w:hAnsi="Times New Roman"/>
          <w:sz w:val="24"/>
          <w:szCs w:val="24"/>
        </w:rPr>
        <w:t xml:space="preserve">capstone teams as they begin to </w:t>
      </w:r>
      <w:r w:rsidR="0040594F">
        <w:rPr>
          <w:rFonts w:ascii="Times New Roman" w:hAnsi="Times New Roman"/>
          <w:sz w:val="24"/>
          <w:szCs w:val="24"/>
        </w:rPr>
        <w:t xml:space="preserve">attempt to predict the anomalies that we detected. </w:t>
      </w:r>
      <w:r w:rsidR="00C82846">
        <w:rPr>
          <w:rFonts w:ascii="Times New Roman" w:hAnsi="Times New Roman"/>
          <w:sz w:val="24"/>
          <w:szCs w:val="24"/>
        </w:rPr>
        <w:t xml:space="preserve">The team was also able to prove </w:t>
      </w:r>
      <w:r w:rsidR="0040594F">
        <w:rPr>
          <w:rFonts w:ascii="Times New Roman" w:hAnsi="Times New Roman"/>
          <w:sz w:val="24"/>
          <w:szCs w:val="24"/>
        </w:rPr>
        <w:lastRenderedPageBreak/>
        <w:t xml:space="preserve">accuracy </w:t>
      </w:r>
      <w:r w:rsidR="00DB296C">
        <w:rPr>
          <w:rFonts w:ascii="Times New Roman" w:hAnsi="Times New Roman"/>
          <w:sz w:val="24"/>
          <w:szCs w:val="24"/>
        </w:rPr>
        <w:t>of the pipelines</w:t>
      </w:r>
      <w:r w:rsidR="00164E4D">
        <w:rPr>
          <w:rFonts w:ascii="Times New Roman" w:hAnsi="Times New Roman"/>
          <w:sz w:val="24"/>
          <w:szCs w:val="24"/>
        </w:rPr>
        <w:t xml:space="preserve"> and</w:t>
      </w:r>
      <w:r w:rsidR="00DB296C">
        <w:rPr>
          <w:rFonts w:ascii="Times New Roman" w:hAnsi="Times New Roman"/>
          <w:sz w:val="24"/>
          <w:szCs w:val="24"/>
        </w:rPr>
        <w:t xml:space="preserve"> because </w:t>
      </w:r>
      <w:proofErr w:type="gramStart"/>
      <w:r w:rsidR="00DB296C">
        <w:rPr>
          <w:rFonts w:ascii="Times New Roman" w:hAnsi="Times New Roman"/>
          <w:sz w:val="24"/>
          <w:szCs w:val="24"/>
        </w:rPr>
        <w:t>all of</w:t>
      </w:r>
      <w:proofErr w:type="gramEnd"/>
      <w:r w:rsidR="00DB296C">
        <w:rPr>
          <w:rFonts w:ascii="Times New Roman" w:hAnsi="Times New Roman"/>
          <w:sz w:val="24"/>
          <w:szCs w:val="24"/>
        </w:rPr>
        <w:t xml:space="preserve"> the nodes that we </w:t>
      </w:r>
      <w:r w:rsidR="00145CC0">
        <w:rPr>
          <w:rFonts w:ascii="Times New Roman" w:hAnsi="Times New Roman"/>
          <w:sz w:val="24"/>
          <w:szCs w:val="24"/>
        </w:rPr>
        <w:t xml:space="preserve">used were </w:t>
      </w:r>
      <w:r w:rsidR="0046700E">
        <w:rPr>
          <w:rFonts w:ascii="Times New Roman" w:hAnsi="Times New Roman"/>
          <w:sz w:val="24"/>
          <w:szCs w:val="24"/>
        </w:rPr>
        <w:t xml:space="preserve">manually classified, the </w:t>
      </w:r>
      <w:r w:rsidR="00834A8F">
        <w:rPr>
          <w:rFonts w:ascii="Times New Roman" w:hAnsi="Times New Roman"/>
          <w:sz w:val="24"/>
          <w:szCs w:val="24"/>
        </w:rPr>
        <w:t xml:space="preserve">pipeline is considered 100% accurate. </w:t>
      </w:r>
      <w:r w:rsidR="00132BD3">
        <w:rPr>
          <w:rFonts w:ascii="Times New Roman" w:hAnsi="Times New Roman"/>
          <w:sz w:val="24"/>
          <w:szCs w:val="24"/>
        </w:rPr>
        <w:t xml:space="preserve">The team relies on the </w:t>
      </w:r>
      <w:proofErr w:type="spellStart"/>
      <w:r w:rsidR="00132BD3">
        <w:rPr>
          <w:rFonts w:ascii="Times New Roman" w:hAnsi="Times New Roman"/>
          <w:sz w:val="24"/>
          <w:szCs w:val="24"/>
        </w:rPr>
        <w:t>binner</w:t>
      </w:r>
      <w:proofErr w:type="spellEnd"/>
      <w:r w:rsidR="00132BD3">
        <w:rPr>
          <w:rFonts w:ascii="Times New Roman" w:hAnsi="Times New Roman"/>
          <w:sz w:val="24"/>
          <w:szCs w:val="24"/>
        </w:rPr>
        <w:t xml:space="preserve"> nodes within Knime to classify the data with specified ranges</w:t>
      </w:r>
      <w:r w:rsidR="0087724A">
        <w:rPr>
          <w:rFonts w:ascii="Times New Roman" w:hAnsi="Times New Roman"/>
          <w:sz w:val="24"/>
          <w:szCs w:val="24"/>
        </w:rPr>
        <w:t xml:space="preserve">. </w:t>
      </w:r>
      <w:r w:rsidR="00F664B3">
        <w:rPr>
          <w:rFonts w:ascii="Times New Roman" w:hAnsi="Times New Roman"/>
          <w:sz w:val="24"/>
          <w:szCs w:val="24"/>
        </w:rPr>
        <w:t xml:space="preserve">This report will be able to help the future </w:t>
      </w:r>
      <w:r w:rsidR="003F03E5">
        <w:rPr>
          <w:rFonts w:ascii="Times New Roman" w:hAnsi="Times New Roman"/>
          <w:sz w:val="24"/>
          <w:szCs w:val="24"/>
        </w:rPr>
        <w:t xml:space="preserve">capstone teams gain a better understanding of how </w:t>
      </w:r>
      <w:r w:rsidR="00597F1B">
        <w:rPr>
          <w:rFonts w:ascii="Times New Roman" w:hAnsi="Times New Roman"/>
          <w:sz w:val="24"/>
          <w:szCs w:val="24"/>
        </w:rPr>
        <w:t xml:space="preserve">our anomaly detection works and </w:t>
      </w:r>
      <w:r w:rsidR="00867D9C">
        <w:rPr>
          <w:rFonts w:ascii="Times New Roman" w:hAnsi="Times New Roman"/>
          <w:sz w:val="24"/>
          <w:szCs w:val="24"/>
        </w:rPr>
        <w:t xml:space="preserve">our accuracy within the pipelines. </w:t>
      </w:r>
      <w:proofErr w:type="gramStart"/>
      <w:r w:rsidR="00867D9C">
        <w:rPr>
          <w:rFonts w:ascii="Times New Roman" w:hAnsi="Times New Roman"/>
          <w:sz w:val="24"/>
          <w:szCs w:val="24"/>
        </w:rPr>
        <w:t>In order to</w:t>
      </w:r>
      <w:proofErr w:type="gramEnd"/>
      <w:r w:rsidR="00867D9C">
        <w:rPr>
          <w:rFonts w:ascii="Times New Roman" w:hAnsi="Times New Roman"/>
          <w:sz w:val="24"/>
          <w:szCs w:val="24"/>
        </w:rPr>
        <w:t xml:space="preserve"> complete this lab, the team needed to have access to the Liberty VPN</w:t>
      </w:r>
      <w:r w:rsidR="00034A2D">
        <w:rPr>
          <w:rFonts w:ascii="Times New Roman" w:hAnsi="Times New Roman"/>
          <w:sz w:val="24"/>
          <w:szCs w:val="24"/>
        </w:rPr>
        <w:t xml:space="preserve">, </w:t>
      </w:r>
      <w:r w:rsidR="00867D9C">
        <w:rPr>
          <w:rFonts w:ascii="Times New Roman" w:hAnsi="Times New Roman"/>
          <w:sz w:val="24"/>
          <w:szCs w:val="24"/>
        </w:rPr>
        <w:t xml:space="preserve">the </w:t>
      </w:r>
      <w:r w:rsidR="00034A2D">
        <w:rPr>
          <w:rFonts w:ascii="Times New Roman" w:hAnsi="Times New Roman"/>
          <w:sz w:val="24"/>
          <w:szCs w:val="24"/>
        </w:rPr>
        <w:t>vSphere virtual machines, and the Knime software.</w:t>
      </w:r>
    </w:p>
    <w:p w14:paraId="4546BEDE" w14:textId="3FD2C498" w:rsidR="0E76F70A" w:rsidRDefault="00883663" w:rsidP="00EB32FB">
      <w:pPr>
        <w:pStyle w:val="StyleAPALevel124pt"/>
        <w:ind w:left="0"/>
        <w:jc w:val="left"/>
        <w:rPr>
          <w:rFonts w:ascii="Times New Roman" w:hAnsi="Times New Roman"/>
          <w:sz w:val="24"/>
          <w:szCs w:val="24"/>
        </w:rPr>
      </w:pPr>
      <w:r>
        <w:rPr>
          <w:rFonts w:ascii="Times New Roman" w:hAnsi="Times New Roman"/>
          <w:sz w:val="24"/>
          <w:szCs w:val="24"/>
        </w:rPr>
        <w:t>Method</w:t>
      </w:r>
      <w:r w:rsidR="00C34AB7">
        <w:rPr>
          <w:rFonts w:ascii="Times New Roman" w:hAnsi="Times New Roman"/>
          <w:sz w:val="24"/>
          <w:szCs w:val="24"/>
        </w:rPr>
        <w:t xml:space="preserve"> [Riley </w:t>
      </w:r>
      <w:proofErr w:type="spellStart"/>
      <w:r w:rsidR="00C34AB7">
        <w:rPr>
          <w:rFonts w:ascii="Times New Roman" w:hAnsi="Times New Roman"/>
          <w:sz w:val="24"/>
          <w:szCs w:val="24"/>
        </w:rPr>
        <w:t>Dorough</w:t>
      </w:r>
      <w:proofErr w:type="spellEnd"/>
      <w:r w:rsidR="00C34AB7">
        <w:rPr>
          <w:rFonts w:ascii="Times New Roman" w:hAnsi="Times New Roman"/>
          <w:sz w:val="24"/>
          <w:szCs w:val="24"/>
        </w:rPr>
        <w:t>]</w:t>
      </w:r>
    </w:p>
    <w:p w14:paraId="478E22F3" w14:textId="1AD22BB9" w:rsidR="00320123" w:rsidRDefault="00320123" w:rsidP="00D23C57">
      <w:pPr>
        <w:pStyle w:val="StyleAPALevel124pt"/>
        <w:jc w:val="left"/>
        <w:rPr>
          <w:rFonts w:ascii="Times New Roman" w:hAnsi="Times New Roman"/>
          <w:b/>
          <w:bCs/>
          <w:sz w:val="24"/>
          <w:szCs w:val="24"/>
        </w:rPr>
      </w:pPr>
      <w:r>
        <w:rPr>
          <w:rFonts w:ascii="Times New Roman" w:hAnsi="Times New Roman"/>
          <w:b/>
          <w:bCs/>
          <w:sz w:val="24"/>
          <w:szCs w:val="24"/>
        </w:rPr>
        <w:t>Updates Since Last Document</w:t>
      </w:r>
    </w:p>
    <w:p w14:paraId="472DE3E9" w14:textId="668AF90C" w:rsidR="00320123" w:rsidRDefault="00320123" w:rsidP="00320123">
      <w:pPr>
        <w:pStyle w:val="StyleAPALevel124pt"/>
        <w:numPr>
          <w:ilvl w:val="0"/>
          <w:numId w:val="4"/>
        </w:numPr>
        <w:jc w:val="left"/>
        <w:rPr>
          <w:rFonts w:ascii="Times New Roman" w:hAnsi="Times New Roman"/>
          <w:sz w:val="24"/>
          <w:szCs w:val="24"/>
        </w:rPr>
      </w:pPr>
      <w:r>
        <w:rPr>
          <w:rFonts w:ascii="Times New Roman" w:hAnsi="Times New Roman"/>
          <w:sz w:val="24"/>
          <w:szCs w:val="24"/>
        </w:rPr>
        <w:t xml:space="preserve">Finalized </w:t>
      </w:r>
      <w:r w:rsidR="006F0774">
        <w:rPr>
          <w:rFonts w:ascii="Times New Roman" w:hAnsi="Times New Roman"/>
          <w:sz w:val="24"/>
          <w:szCs w:val="24"/>
        </w:rPr>
        <w:t>anomaly reporting utilities and documentation for the semester</w:t>
      </w:r>
    </w:p>
    <w:p w14:paraId="05BFE2DC" w14:textId="6817C554" w:rsidR="006F0774" w:rsidRDefault="006F0774" w:rsidP="00320123">
      <w:pPr>
        <w:pStyle w:val="StyleAPALevel124pt"/>
        <w:numPr>
          <w:ilvl w:val="0"/>
          <w:numId w:val="4"/>
        </w:numPr>
        <w:jc w:val="left"/>
        <w:rPr>
          <w:rFonts w:ascii="Times New Roman" w:hAnsi="Times New Roman"/>
          <w:sz w:val="24"/>
          <w:szCs w:val="24"/>
        </w:rPr>
      </w:pPr>
      <w:r>
        <w:rPr>
          <w:rFonts w:ascii="Times New Roman" w:hAnsi="Times New Roman"/>
          <w:sz w:val="24"/>
          <w:szCs w:val="24"/>
        </w:rPr>
        <w:t xml:space="preserve">Additional focus on understanding data and </w:t>
      </w:r>
      <w:r w:rsidR="00DB5BD9">
        <w:rPr>
          <w:rFonts w:ascii="Times New Roman" w:hAnsi="Times New Roman"/>
          <w:sz w:val="24"/>
          <w:szCs w:val="24"/>
        </w:rPr>
        <w:t>gathering accuracy of various points of our pipelines</w:t>
      </w:r>
    </w:p>
    <w:p w14:paraId="7EEFD0C0" w14:textId="77777777" w:rsidR="00DB5BD9" w:rsidRDefault="00DB5BD9" w:rsidP="00DB5BD9">
      <w:pPr>
        <w:pStyle w:val="StyleAPALevel124pt"/>
        <w:jc w:val="left"/>
        <w:rPr>
          <w:rFonts w:ascii="Times New Roman" w:hAnsi="Times New Roman"/>
          <w:sz w:val="24"/>
          <w:szCs w:val="24"/>
        </w:rPr>
      </w:pPr>
    </w:p>
    <w:p w14:paraId="11261E08" w14:textId="6DEB01F8" w:rsidR="00DB5BD9" w:rsidRDefault="00DB5BD9" w:rsidP="00DB5BD9">
      <w:pPr>
        <w:pStyle w:val="StyleAPALevel124pt"/>
        <w:jc w:val="left"/>
        <w:rPr>
          <w:rFonts w:ascii="Times New Roman" w:hAnsi="Times New Roman"/>
          <w:b/>
          <w:bCs/>
          <w:sz w:val="24"/>
          <w:szCs w:val="24"/>
        </w:rPr>
      </w:pPr>
      <w:r>
        <w:rPr>
          <w:rFonts w:ascii="Times New Roman" w:hAnsi="Times New Roman"/>
          <w:b/>
          <w:bCs/>
          <w:sz w:val="24"/>
          <w:szCs w:val="24"/>
        </w:rPr>
        <w:t>IT &amp; OT Data Anomaly Rep</w:t>
      </w:r>
      <w:r w:rsidR="00BD6827">
        <w:rPr>
          <w:rFonts w:ascii="Times New Roman" w:hAnsi="Times New Roman"/>
          <w:b/>
          <w:bCs/>
          <w:sz w:val="24"/>
          <w:szCs w:val="24"/>
        </w:rPr>
        <w:t>orts</w:t>
      </w:r>
    </w:p>
    <w:p w14:paraId="3415C374" w14:textId="142C8595" w:rsidR="008E5B2B" w:rsidRPr="00071B70" w:rsidRDefault="004C6F60" w:rsidP="00DB5BD9">
      <w:pPr>
        <w:pStyle w:val="StyleAPALevel124pt"/>
        <w:jc w:val="left"/>
        <w:rPr>
          <w:rFonts w:ascii="Times New Roman" w:hAnsi="Times New Roman"/>
          <w:sz w:val="24"/>
          <w:szCs w:val="24"/>
        </w:rPr>
      </w:pPr>
      <w:r>
        <w:rPr>
          <w:rFonts w:ascii="Times New Roman" w:hAnsi="Times New Roman"/>
          <w:b/>
          <w:bCs/>
          <w:noProof/>
          <w:sz w:val="24"/>
          <w:szCs w:val="24"/>
        </w:rPr>
        <w:drawing>
          <wp:inline distT="0" distB="0" distL="0" distR="0" wp14:anchorId="0B0D541D" wp14:editId="022B221F">
            <wp:extent cx="5943600" cy="352425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14:paraId="69D2019D" w14:textId="2F2E870D" w:rsidR="00071B70" w:rsidRPr="00507219" w:rsidRDefault="00CD2025" w:rsidP="00071B70">
      <w:pPr>
        <w:pStyle w:val="StyleAPALevel124pt"/>
        <w:numPr>
          <w:ilvl w:val="0"/>
          <w:numId w:val="5"/>
        </w:numPr>
        <w:jc w:val="left"/>
        <w:rPr>
          <w:rFonts w:ascii="Times New Roman" w:hAnsi="Times New Roman"/>
          <w:b/>
          <w:bCs/>
          <w:sz w:val="24"/>
          <w:szCs w:val="24"/>
        </w:rPr>
      </w:pPr>
      <w:r>
        <w:rPr>
          <w:rFonts w:ascii="Times New Roman" w:hAnsi="Times New Roman"/>
          <w:sz w:val="24"/>
          <w:szCs w:val="24"/>
        </w:rPr>
        <w:lastRenderedPageBreak/>
        <w:t xml:space="preserve">This report features a framework designed to </w:t>
      </w:r>
      <w:r w:rsidR="00C87726">
        <w:rPr>
          <w:rFonts w:ascii="Times New Roman" w:hAnsi="Times New Roman"/>
          <w:sz w:val="24"/>
          <w:szCs w:val="24"/>
        </w:rPr>
        <w:t xml:space="preserve">include four separate streams of anomaly input </w:t>
      </w:r>
    </w:p>
    <w:p w14:paraId="7CE5408C" w14:textId="1611A3D5" w:rsidR="00507219" w:rsidRPr="006E1679" w:rsidRDefault="00507219" w:rsidP="00071B70">
      <w:pPr>
        <w:pStyle w:val="StyleAPALevel124pt"/>
        <w:numPr>
          <w:ilvl w:val="0"/>
          <w:numId w:val="5"/>
        </w:numPr>
        <w:jc w:val="left"/>
        <w:rPr>
          <w:rFonts w:ascii="Times New Roman" w:hAnsi="Times New Roman"/>
          <w:b/>
          <w:bCs/>
          <w:sz w:val="24"/>
          <w:szCs w:val="24"/>
        </w:rPr>
      </w:pPr>
      <w:r>
        <w:rPr>
          <w:rFonts w:ascii="Times New Roman" w:hAnsi="Times New Roman"/>
          <w:sz w:val="24"/>
          <w:szCs w:val="24"/>
        </w:rPr>
        <w:t xml:space="preserve">Classification Anomalies for OT Data includes any direct anomalies </w:t>
      </w:r>
      <w:r w:rsidR="00C8252A">
        <w:rPr>
          <w:rFonts w:ascii="Times New Roman" w:hAnsi="Times New Roman"/>
          <w:sz w:val="24"/>
          <w:szCs w:val="24"/>
        </w:rPr>
        <w:t xml:space="preserve">recorded </w:t>
      </w:r>
      <w:r w:rsidR="00C267E7">
        <w:rPr>
          <w:rFonts w:ascii="Times New Roman" w:hAnsi="Times New Roman"/>
          <w:sz w:val="24"/>
          <w:szCs w:val="24"/>
        </w:rPr>
        <w:t xml:space="preserve">by Team 1’s </w:t>
      </w:r>
      <w:r w:rsidR="00F65473">
        <w:rPr>
          <w:rFonts w:ascii="Times New Roman" w:hAnsi="Times New Roman"/>
          <w:sz w:val="24"/>
          <w:szCs w:val="24"/>
        </w:rPr>
        <w:t xml:space="preserve">classification of </w:t>
      </w:r>
      <w:r w:rsidR="006E1679">
        <w:rPr>
          <w:rFonts w:ascii="Times New Roman" w:hAnsi="Times New Roman"/>
          <w:sz w:val="24"/>
          <w:szCs w:val="24"/>
        </w:rPr>
        <w:t>OT data</w:t>
      </w:r>
    </w:p>
    <w:p w14:paraId="106B9FB5" w14:textId="729A872E" w:rsidR="006E1679" w:rsidRPr="00DB5BD9" w:rsidRDefault="006E1679" w:rsidP="00071B70">
      <w:pPr>
        <w:pStyle w:val="StyleAPALevel124pt"/>
        <w:numPr>
          <w:ilvl w:val="0"/>
          <w:numId w:val="5"/>
        </w:numPr>
        <w:jc w:val="left"/>
        <w:rPr>
          <w:rFonts w:ascii="Times New Roman" w:hAnsi="Times New Roman"/>
          <w:b/>
          <w:bCs/>
          <w:sz w:val="24"/>
          <w:szCs w:val="24"/>
        </w:rPr>
      </w:pPr>
      <w:r>
        <w:rPr>
          <w:rFonts w:ascii="Times New Roman" w:hAnsi="Times New Roman"/>
          <w:sz w:val="24"/>
          <w:szCs w:val="24"/>
        </w:rPr>
        <w:t xml:space="preserve">The OT Rate of Change section </w:t>
      </w:r>
      <w:r w:rsidR="00A513A7">
        <w:rPr>
          <w:rFonts w:ascii="Times New Roman" w:hAnsi="Times New Roman"/>
          <w:sz w:val="24"/>
          <w:szCs w:val="24"/>
        </w:rPr>
        <w:t xml:space="preserve">includes information pertaining </w:t>
      </w:r>
      <w:r w:rsidR="0040402F">
        <w:rPr>
          <w:rFonts w:ascii="Times New Roman" w:hAnsi="Times New Roman"/>
          <w:sz w:val="24"/>
          <w:szCs w:val="24"/>
        </w:rPr>
        <w:t xml:space="preserve">to </w:t>
      </w:r>
      <w:r w:rsidR="000635AC">
        <w:rPr>
          <w:rFonts w:ascii="Times New Roman" w:hAnsi="Times New Roman"/>
          <w:sz w:val="24"/>
          <w:szCs w:val="24"/>
        </w:rPr>
        <w:t xml:space="preserve">Team designed classification </w:t>
      </w:r>
      <w:r w:rsidR="003E23E0">
        <w:rPr>
          <w:rFonts w:ascii="Times New Roman" w:hAnsi="Times New Roman"/>
          <w:sz w:val="24"/>
          <w:szCs w:val="24"/>
        </w:rPr>
        <w:t xml:space="preserve">for </w:t>
      </w:r>
      <w:r w:rsidR="005B233D">
        <w:rPr>
          <w:rFonts w:ascii="Times New Roman" w:hAnsi="Times New Roman"/>
          <w:sz w:val="24"/>
          <w:szCs w:val="24"/>
        </w:rPr>
        <w:t xml:space="preserve">the rate of change of </w:t>
      </w:r>
      <w:r w:rsidR="005B233D">
        <w:rPr>
          <w:rFonts w:ascii="Times New Roman" w:hAnsi="Times New Roman"/>
          <w:sz w:val="24"/>
          <w:szCs w:val="24"/>
        </w:rPr>
        <w:t>OT data</w:t>
      </w:r>
    </w:p>
    <w:p w14:paraId="0D724A7D" w14:textId="68922836" w:rsidR="00120B08" w:rsidRPr="006E1679" w:rsidRDefault="00120B08" w:rsidP="00120B08">
      <w:pPr>
        <w:pStyle w:val="StyleAPALevel124pt"/>
        <w:numPr>
          <w:ilvl w:val="0"/>
          <w:numId w:val="5"/>
        </w:numPr>
        <w:jc w:val="left"/>
        <w:rPr>
          <w:rFonts w:ascii="Times New Roman" w:hAnsi="Times New Roman"/>
          <w:b/>
          <w:bCs/>
          <w:sz w:val="24"/>
          <w:szCs w:val="24"/>
        </w:rPr>
      </w:pPr>
      <w:r>
        <w:rPr>
          <w:rFonts w:ascii="Times New Roman" w:hAnsi="Times New Roman"/>
          <w:sz w:val="24"/>
          <w:szCs w:val="24"/>
        </w:rPr>
        <w:t>Classification Anomalies for IT Data includes any direct anomalies recorded by Team 1’s classification of IT data</w:t>
      </w:r>
    </w:p>
    <w:p w14:paraId="5ECA2ECD" w14:textId="6D8ECCB3" w:rsidR="00120B08" w:rsidRPr="00120B08" w:rsidRDefault="00120B08" w:rsidP="00120B08">
      <w:pPr>
        <w:pStyle w:val="StyleAPALevel124pt"/>
        <w:numPr>
          <w:ilvl w:val="0"/>
          <w:numId w:val="5"/>
        </w:numPr>
        <w:jc w:val="left"/>
        <w:rPr>
          <w:rFonts w:ascii="Times New Roman" w:hAnsi="Times New Roman"/>
          <w:b/>
          <w:bCs/>
          <w:sz w:val="24"/>
          <w:szCs w:val="24"/>
        </w:rPr>
      </w:pPr>
      <w:r>
        <w:rPr>
          <w:rFonts w:ascii="Times New Roman" w:hAnsi="Times New Roman"/>
          <w:sz w:val="24"/>
          <w:szCs w:val="24"/>
        </w:rPr>
        <w:t>The OT Rate of Change section includes information pertaining to Team designed classification for the rate of change of IT data</w:t>
      </w:r>
    </w:p>
    <w:p w14:paraId="721BFD57" w14:textId="5297C4F4" w:rsidR="00FE4506" w:rsidRDefault="00FE4506" w:rsidP="00FE4506">
      <w:pPr>
        <w:pStyle w:val="StyleAPALevel124pt"/>
        <w:jc w:val="left"/>
        <w:rPr>
          <w:rFonts w:ascii="Times New Roman" w:hAnsi="Times New Roman"/>
          <w:b/>
          <w:bCs/>
          <w:sz w:val="24"/>
          <w:szCs w:val="24"/>
        </w:rPr>
      </w:pPr>
      <w:r>
        <w:rPr>
          <w:rFonts w:ascii="Times New Roman" w:hAnsi="Times New Roman"/>
          <w:b/>
          <w:bCs/>
          <w:noProof/>
          <w:sz w:val="24"/>
          <w:szCs w:val="24"/>
        </w:rPr>
        <w:drawing>
          <wp:inline distT="0" distB="0" distL="0" distR="0" wp14:anchorId="236B9CE9" wp14:editId="534CAF03">
            <wp:extent cx="5943600" cy="2967355"/>
            <wp:effectExtent l="0" t="0" r="0" b="444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67355"/>
                    </a:xfrm>
                    <a:prstGeom prst="rect">
                      <a:avLst/>
                    </a:prstGeom>
                  </pic:spPr>
                </pic:pic>
              </a:graphicData>
            </a:graphic>
          </wp:inline>
        </w:drawing>
      </w:r>
    </w:p>
    <w:p w14:paraId="00955E08" w14:textId="28AE2131" w:rsidR="00FE4506" w:rsidRDefault="00FE4506" w:rsidP="00FE4506">
      <w:pPr>
        <w:pStyle w:val="StyleAPALevel124pt"/>
        <w:jc w:val="left"/>
        <w:rPr>
          <w:rFonts w:ascii="Times New Roman" w:hAnsi="Times New Roman"/>
          <w:b/>
          <w:bCs/>
          <w:sz w:val="24"/>
          <w:szCs w:val="24"/>
        </w:rPr>
      </w:pPr>
      <w:r>
        <w:rPr>
          <w:rFonts w:ascii="Times New Roman" w:hAnsi="Times New Roman"/>
          <w:b/>
          <w:bCs/>
          <w:noProof/>
          <w:sz w:val="24"/>
          <w:szCs w:val="24"/>
        </w:rPr>
        <w:lastRenderedPageBreak/>
        <w:drawing>
          <wp:inline distT="0" distB="0" distL="0" distR="0" wp14:anchorId="3B3C2978" wp14:editId="19350BAE">
            <wp:extent cx="5943600" cy="2739390"/>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39390"/>
                    </a:xfrm>
                    <a:prstGeom prst="rect">
                      <a:avLst/>
                    </a:prstGeom>
                  </pic:spPr>
                </pic:pic>
              </a:graphicData>
            </a:graphic>
          </wp:inline>
        </w:drawing>
      </w:r>
    </w:p>
    <w:p w14:paraId="667EF367" w14:textId="5CC38AD8" w:rsidR="00FE4506" w:rsidRPr="00FE4506" w:rsidRDefault="00FE4506" w:rsidP="00FE4506">
      <w:pPr>
        <w:pStyle w:val="StyleAPALevel124pt"/>
        <w:numPr>
          <w:ilvl w:val="0"/>
          <w:numId w:val="6"/>
        </w:numPr>
        <w:jc w:val="left"/>
        <w:rPr>
          <w:rFonts w:ascii="Times New Roman" w:hAnsi="Times New Roman"/>
          <w:sz w:val="24"/>
          <w:szCs w:val="24"/>
        </w:rPr>
      </w:pPr>
      <w:r>
        <w:rPr>
          <w:rFonts w:ascii="Times New Roman" w:hAnsi="Times New Roman"/>
          <w:sz w:val="24"/>
          <w:szCs w:val="24"/>
        </w:rPr>
        <w:t xml:space="preserve">The data collected includes only rows of data from each of the four sections </w:t>
      </w:r>
      <w:r w:rsidR="00070827">
        <w:rPr>
          <w:rFonts w:ascii="Times New Roman" w:hAnsi="Times New Roman"/>
          <w:sz w:val="24"/>
          <w:szCs w:val="24"/>
        </w:rPr>
        <w:t xml:space="preserve">which includes </w:t>
      </w:r>
      <w:r w:rsidR="007A6861">
        <w:rPr>
          <w:rFonts w:ascii="Times New Roman" w:hAnsi="Times New Roman"/>
          <w:sz w:val="24"/>
          <w:szCs w:val="24"/>
        </w:rPr>
        <w:t>at least</w:t>
      </w:r>
      <w:r w:rsidR="00070827">
        <w:rPr>
          <w:rFonts w:ascii="Times New Roman" w:hAnsi="Times New Roman"/>
          <w:sz w:val="24"/>
          <w:szCs w:val="24"/>
        </w:rPr>
        <w:t xml:space="preserve"> one anomaly from each</w:t>
      </w:r>
      <w:r>
        <w:rPr>
          <w:rFonts w:ascii="Times New Roman" w:hAnsi="Times New Roman"/>
          <w:sz w:val="24"/>
          <w:szCs w:val="24"/>
        </w:rPr>
        <w:t xml:space="preserve"> </w:t>
      </w:r>
      <w:r w:rsidR="007A6861">
        <w:rPr>
          <w:rFonts w:ascii="Times New Roman" w:hAnsi="Times New Roman"/>
          <w:sz w:val="24"/>
          <w:szCs w:val="24"/>
        </w:rPr>
        <w:t>category</w:t>
      </w:r>
    </w:p>
    <w:p w14:paraId="5BCBDD03" w14:textId="7ADE778E" w:rsidR="00D32692" w:rsidRDefault="00D32692" w:rsidP="00FE4506">
      <w:pPr>
        <w:pStyle w:val="StyleAPALevel124pt"/>
        <w:numPr>
          <w:ilvl w:val="0"/>
          <w:numId w:val="6"/>
        </w:numPr>
        <w:jc w:val="left"/>
        <w:rPr>
          <w:rFonts w:ascii="Times New Roman" w:hAnsi="Times New Roman"/>
          <w:sz w:val="24"/>
          <w:szCs w:val="24"/>
        </w:rPr>
      </w:pPr>
      <w:r>
        <w:rPr>
          <w:rFonts w:ascii="Times New Roman" w:hAnsi="Times New Roman"/>
          <w:sz w:val="24"/>
          <w:szCs w:val="24"/>
        </w:rPr>
        <w:t xml:space="preserve">If our team had more </w:t>
      </w:r>
      <w:r>
        <w:rPr>
          <w:rFonts w:ascii="Times New Roman" w:hAnsi="Times New Roman"/>
          <w:sz w:val="24"/>
          <w:szCs w:val="24"/>
        </w:rPr>
        <w:t>time</w:t>
      </w:r>
      <w:r w:rsidR="009177BF">
        <w:rPr>
          <w:rFonts w:ascii="Times New Roman" w:hAnsi="Times New Roman"/>
          <w:sz w:val="24"/>
          <w:szCs w:val="24"/>
        </w:rPr>
        <w:t>,</w:t>
      </w:r>
      <w:r>
        <w:rPr>
          <w:rFonts w:ascii="Times New Roman" w:hAnsi="Times New Roman"/>
          <w:sz w:val="24"/>
          <w:szCs w:val="24"/>
        </w:rPr>
        <w:t xml:space="preserve"> we would attempt to flag which column contained the anomaly for </w:t>
      </w:r>
      <w:r w:rsidR="00940ECE">
        <w:rPr>
          <w:rFonts w:ascii="Times New Roman" w:hAnsi="Times New Roman"/>
          <w:sz w:val="24"/>
          <w:szCs w:val="24"/>
        </w:rPr>
        <w:t>additional</w:t>
      </w:r>
      <w:r>
        <w:rPr>
          <w:rFonts w:ascii="Times New Roman" w:hAnsi="Times New Roman"/>
          <w:sz w:val="24"/>
          <w:szCs w:val="24"/>
        </w:rPr>
        <w:t xml:space="preserve"> </w:t>
      </w:r>
      <w:r w:rsidR="00940ECE">
        <w:rPr>
          <w:rFonts w:ascii="Times New Roman" w:hAnsi="Times New Roman"/>
          <w:sz w:val="24"/>
          <w:szCs w:val="24"/>
        </w:rPr>
        <w:t>classification</w:t>
      </w:r>
      <w:r>
        <w:rPr>
          <w:rFonts w:ascii="Times New Roman" w:hAnsi="Times New Roman"/>
          <w:sz w:val="24"/>
          <w:szCs w:val="24"/>
        </w:rPr>
        <w:t xml:space="preserve"> and </w:t>
      </w:r>
      <w:r w:rsidR="007E424D">
        <w:rPr>
          <w:rFonts w:ascii="Times New Roman" w:hAnsi="Times New Roman"/>
          <w:sz w:val="24"/>
          <w:szCs w:val="24"/>
        </w:rPr>
        <w:t>prediction</w:t>
      </w:r>
    </w:p>
    <w:p w14:paraId="4143204A" w14:textId="3A3DBD41" w:rsidR="00D32692" w:rsidRPr="00FE4506" w:rsidRDefault="00D32692" w:rsidP="00FE4506">
      <w:pPr>
        <w:pStyle w:val="StyleAPALevel124pt"/>
        <w:numPr>
          <w:ilvl w:val="0"/>
          <w:numId w:val="6"/>
        </w:numPr>
        <w:jc w:val="left"/>
        <w:rPr>
          <w:rFonts w:ascii="Times New Roman" w:hAnsi="Times New Roman"/>
          <w:sz w:val="24"/>
          <w:szCs w:val="24"/>
        </w:rPr>
      </w:pPr>
      <w:r>
        <w:rPr>
          <w:rFonts w:ascii="Times New Roman" w:hAnsi="Times New Roman"/>
          <w:sz w:val="24"/>
          <w:szCs w:val="24"/>
        </w:rPr>
        <w:t xml:space="preserve">Data prediction should be </w:t>
      </w:r>
      <w:r w:rsidR="006742C6">
        <w:rPr>
          <w:rFonts w:ascii="Times New Roman" w:hAnsi="Times New Roman"/>
          <w:sz w:val="24"/>
          <w:szCs w:val="24"/>
        </w:rPr>
        <w:t xml:space="preserve">focused on for research as </w:t>
      </w:r>
      <w:r w:rsidR="009177BF">
        <w:rPr>
          <w:rFonts w:ascii="Times New Roman" w:hAnsi="Times New Roman"/>
          <w:sz w:val="24"/>
          <w:szCs w:val="24"/>
        </w:rPr>
        <w:t>later</w:t>
      </w:r>
      <w:r w:rsidR="006742C6">
        <w:rPr>
          <w:rFonts w:ascii="Times New Roman" w:hAnsi="Times New Roman"/>
          <w:sz w:val="24"/>
          <w:szCs w:val="24"/>
        </w:rPr>
        <w:t xml:space="preserve"> teams</w:t>
      </w:r>
      <w:r>
        <w:rPr>
          <w:rFonts w:ascii="Times New Roman" w:hAnsi="Times New Roman"/>
          <w:sz w:val="24"/>
          <w:szCs w:val="24"/>
        </w:rPr>
        <w:t xml:space="preserve"> </w:t>
      </w:r>
      <w:r w:rsidR="006458DE">
        <w:rPr>
          <w:rFonts w:ascii="Times New Roman" w:hAnsi="Times New Roman"/>
          <w:sz w:val="24"/>
          <w:szCs w:val="24"/>
        </w:rPr>
        <w:t xml:space="preserve">focus on continuing </w:t>
      </w:r>
      <w:r w:rsidR="009177BF">
        <w:rPr>
          <w:rFonts w:ascii="Times New Roman" w:hAnsi="Times New Roman"/>
          <w:sz w:val="24"/>
          <w:szCs w:val="24"/>
        </w:rPr>
        <w:t>phases of the project</w:t>
      </w:r>
    </w:p>
    <w:p w14:paraId="53F20742" w14:textId="6B89161A" w:rsidR="00784C7B" w:rsidRDefault="00784C7B" w:rsidP="00784C7B">
      <w:pPr>
        <w:pStyle w:val="StyleAPALevel124pt"/>
        <w:jc w:val="left"/>
        <w:rPr>
          <w:rFonts w:ascii="Times New Roman" w:hAnsi="Times New Roman"/>
          <w:b/>
          <w:bCs/>
          <w:sz w:val="24"/>
          <w:szCs w:val="24"/>
        </w:rPr>
      </w:pPr>
      <w:r>
        <w:rPr>
          <w:rFonts w:ascii="Times New Roman" w:hAnsi="Times New Roman"/>
          <w:b/>
          <w:bCs/>
          <w:sz w:val="24"/>
          <w:szCs w:val="24"/>
        </w:rPr>
        <w:t>Review of Accuracy of Pipeline</w:t>
      </w:r>
    </w:p>
    <w:p w14:paraId="7B47A12D" w14:textId="6B01A523" w:rsidR="00784C7B" w:rsidRDefault="00F95BCE" w:rsidP="00784C7B">
      <w:pPr>
        <w:pStyle w:val="StyleAPALevel124pt"/>
        <w:numPr>
          <w:ilvl w:val="0"/>
          <w:numId w:val="7"/>
        </w:numPr>
        <w:jc w:val="left"/>
        <w:rPr>
          <w:rFonts w:ascii="Times New Roman" w:hAnsi="Times New Roman"/>
          <w:sz w:val="24"/>
          <w:szCs w:val="24"/>
        </w:rPr>
      </w:pPr>
      <w:r>
        <w:rPr>
          <w:rFonts w:ascii="Times New Roman" w:hAnsi="Times New Roman"/>
          <w:sz w:val="24"/>
          <w:szCs w:val="24"/>
        </w:rPr>
        <w:t xml:space="preserve">Due to the manual classification of data for nodes, </w:t>
      </w:r>
      <w:r w:rsidR="00FB1E41">
        <w:rPr>
          <w:rFonts w:ascii="Times New Roman" w:hAnsi="Times New Roman"/>
          <w:sz w:val="24"/>
          <w:szCs w:val="24"/>
        </w:rPr>
        <w:t>it is not believed that any are less than 100% accurate for each of their intended purposes</w:t>
      </w:r>
    </w:p>
    <w:p w14:paraId="76F2F7CF" w14:textId="16A4265B" w:rsidR="00FB1E41" w:rsidRDefault="00FB1E41" w:rsidP="00784C7B">
      <w:pPr>
        <w:pStyle w:val="StyleAPALevel124pt"/>
        <w:numPr>
          <w:ilvl w:val="0"/>
          <w:numId w:val="7"/>
        </w:numPr>
        <w:jc w:val="left"/>
        <w:rPr>
          <w:rFonts w:ascii="Times New Roman" w:hAnsi="Times New Roman"/>
          <w:sz w:val="24"/>
          <w:szCs w:val="24"/>
        </w:rPr>
      </w:pPr>
      <w:proofErr w:type="spellStart"/>
      <w:r>
        <w:rPr>
          <w:rFonts w:ascii="Times New Roman" w:hAnsi="Times New Roman"/>
          <w:sz w:val="24"/>
          <w:szCs w:val="24"/>
        </w:rPr>
        <w:t>Binner</w:t>
      </w:r>
      <w:proofErr w:type="spellEnd"/>
      <w:r>
        <w:rPr>
          <w:rFonts w:ascii="Times New Roman" w:hAnsi="Times New Roman"/>
          <w:sz w:val="24"/>
          <w:szCs w:val="24"/>
        </w:rPr>
        <w:t xml:space="preserve"> nodes often rely on range assignments for data and follow a simple ruleset</w:t>
      </w:r>
    </w:p>
    <w:p w14:paraId="193E6571" w14:textId="072B661C" w:rsidR="008C1466" w:rsidRDefault="008C1466" w:rsidP="00784C7B">
      <w:pPr>
        <w:pStyle w:val="StyleAPALevel124pt"/>
        <w:numPr>
          <w:ilvl w:val="0"/>
          <w:numId w:val="7"/>
        </w:numPr>
        <w:jc w:val="left"/>
        <w:rPr>
          <w:rFonts w:ascii="Times New Roman" w:hAnsi="Times New Roman"/>
          <w:sz w:val="24"/>
          <w:szCs w:val="24"/>
        </w:rPr>
      </w:pPr>
      <w:r>
        <w:rPr>
          <w:rFonts w:ascii="Times New Roman" w:hAnsi="Times New Roman"/>
          <w:sz w:val="24"/>
          <w:szCs w:val="24"/>
        </w:rPr>
        <w:t xml:space="preserve">K-means nodes and auto </w:t>
      </w:r>
      <w:r w:rsidR="0061230A">
        <w:rPr>
          <w:rFonts w:ascii="Times New Roman" w:hAnsi="Times New Roman"/>
          <w:sz w:val="24"/>
          <w:szCs w:val="24"/>
        </w:rPr>
        <w:t xml:space="preserve">binning are based on even splits between the lowest data node and the highest or evenly clustering data into groups of equal size or </w:t>
      </w:r>
      <w:r w:rsidR="00EE24A9">
        <w:rPr>
          <w:rFonts w:ascii="Times New Roman" w:hAnsi="Times New Roman"/>
          <w:sz w:val="24"/>
          <w:szCs w:val="24"/>
        </w:rPr>
        <w:t>equal range of possible values</w:t>
      </w:r>
    </w:p>
    <w:p w14:paraId="398AE340" w14:textId="384BC4E7" w:rsidR="00EE24A9" w:rsidRDefault="00EE24A9" w:rsidP="00EE24A9">
      <w:pPr>
        <w:pStyle w:val="StyleAPALevel124pt"/>
        <w:numPr>
          <w:ilvl w:val="1"/>
          <w:numId w:val="7"/>
        </w:numPr>
        <w:jc w:val="left"/>
        <w:rPr>
          <w:rFonts w:ascii="Times New Roman" w:hAnsi="Times New Roman"/>
          <w:sz w:val="24"/>
          <w:szCs w:val="24"/>
        </w:rPr>
      </w:pPr>
      <w:r>
        <w:rPr>
          <w:rFonts w:ascii="Times New Roman" w:hAnsi="Times New Roman"/>
          <w:sz w:val="24"/>
          <w:szCs w:val="24"/>
        </w:rPr>
        <w:t xml:space="preserve">Since </w:t>
      </w:r>
      <w:r w:rsidR="0087617F">
        <w:rPr>
          <w:rFonts w:ascii="Times New Roman" w:hAnsi="Times New Roman"/>
          <w:sz w:val="24"/>
          <w:szCs w:val="24"/>
        </w:rPr>
        <w:t xml:space="preserve">the data is being initially classified, it is not possible for it to be in the wrong bin due to </w:t>
      </w:r>
      <w:r w:rsidR="00CC321F">
        <w:rPr>
          <w:rFonts w:ascii="Times New Roman" w:hAnsi="Times New Roman"/>
          <w:sz w:val="24"/>
          <w:szCs w:val="24"/>
        </w:rPr>
        <w:t>the classifier telling the data which bin it belongs to</w:t>
      </w:r>
    </w:p>
    <w:p w14:paraId="6700BA9C" w14:textId="53864DAB" w:rsidR="00CC321F" w:rsidRPr="00784C7B" w:rsidRDefault="00CC321F" w:rsidP="00CC321F">
      <w:pPr>
        <w:pStyle w:val="StyleAPALevel124pt"/>
        <w:numPr>
          <w:ilvl w:val="0"/>
          <w:numId w:val="7"/>
        </w:numPr>
        <w:jc w:val="left"/>
        <w:rPr>
          <w:rFonts w:ascii="Times New Roman" w:hAnsi="Times New Roman"/>
          <w:sz w:val="24"/>
          <w:szCs w:val="24"/>
        </w:rPr>
      </w:pPr>
      <w:r>
        <w:rPr>
          <w:rFonts w:ascii="Times New Roman" w:hAnsi="Times New Roman"/>
          <w:sz w:val="24"/>
          <w:szCs w:val="24"/>
        </w:rPr>
        <w:lastRenderedPageBreak/>
        <w:t xml:space="preserve">As data prediction begins, you will be able to reach values of accuracy </w:t>
      </w:r>
      <w:r w:rsidR="00AD5B9F">
        <w:rPr>
          <w:rFonts w:ascii="Times New Roman" w:hAnsi="Times New Roman"/>
          <w:sz w:val="24"/>
          <w:szCs w:val="24"/>
        </w:rPr>
        <w:t xml:space="preserve">less than 100% as data will need to be compared to other data or test the </w:t>
      </w:r>
      <w:r w:rsidR="00FC3487">
        <w:rPr>
          <w:rFonts w:ascii="Times New Roman" w:hAnsi="Times New Roman"/>
          <w:sz w:val="24"/>
          <w:szCs w:val="24"/>
        </w:rPr>
        <w:t>likelihood</w:t>
      </w:r>
      <w:r w:rsidR="00AD5B9F">
        <w:rPr>
          <w:rFonts w:ascii="Times New Roman" w:hAnsi="Times New Roman"/>
          <w:sz w:val="24"/>
          <w:szCs w:val="24"/>
        </w:rPr>
        <w:t xml:space="preserve"> of data correlating based on </w:t>
      </w:r>
      <w:r w:rsidR="00FC3487">
        <w:rPr>
          <w:rFonts w:ascii="Times New Roman" w:hAnsi="Times New Roman"/>
          <w:sz w:val="24"/>
          <w:szCs w:val="24"/>
        </w:rPr>
        <w:t>matching anomalies over time</w:t>
      </w:r>
    </w:p>
    <w:p w14:paraId="71C49598" w14:textId="77777777" w:rsidR="00320123" w:rsidRDefault="00320123" w:rsidP="00D23C57">
      <w:pPr>
        <w:pStyle w:val="StyleAPALevel124pt"/>
        <w:jc w:val="left"/>
        <w:rPr>
          <w:rFonts w:ascii="Times New Roman" w:hAnsi="Times New Roman"/>
          <w:sz w:val="24"/>
          <w:szCs w:val="24"/>
        </w:rPr>
      </w:pPr>
    </w:p>
    <w:p w14:paraId="5E386368" w14:textId="30BD85D9" w:rsidR="00D23C57" w:rsidRPr="000B741C" w:rsidRDefault="00077799" w:rsidP="00D23C57">
      <w:pPr>
        <w:pStyle w:val="StyleAPALevel124pt"/>
        <w:jc w:val="left"/>
        <w:rPr>
          <w:rFonts w:ascii="Times New Roman" w:hAnsi="Times New Roman"/>
          <w:sz w:val="24"/>
          <w:szCs w:val="24"/>
        </w:rPr>
      </w:pPr>
      <w:r>
        <w:rPr>
          <w:rFonts w:ascii="Times New Roman" w:hAnsi="Times New Roman"/>
          <w:sz w:val="24"/>
          <w:szCs w:val="24"/>
        </w:rPr>
        <w:t>Results</w:t>
      </w:r>
      <w:r w:rsidR="00C34AB7">
        <w:rPr>
          <w:rFonts w:ascii="Times New Roman" w:hAnsi="Times New Roman"/>
          <w:sz w:val="24"/>
          <w:szCs w:val="24"/>
        </w:rPr>
        <w:t xml:space="preserve"> [</w:t>
      </w:r>
      <w:r w:rsidR="00755CAB">
        <w:rPr>
          <w:rFonts w:ascii="Times New Roman" w:hAnsi="Times New Roman"/>
          <w:sz w:val="24"/>
          <w:szCs w:val="24"/>
        </w:rPr>
        <w:t>Julia Wilkins]</w:t>
      </w:r>
    </w:p>
    <w:p w14:paraId="284CB7D6" w14:textId="38276A0F" w:rsidR="00B45589" w:rsidRDefault="004C03CE" w:rsidP="00D27CC2">
      <w:pPr>
        <w:pStyle w:val="StyleAPALevel124pt"/>
        <w:ind w:left="720"/>
        <w:jc w:val="left"/>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main focus</w:t>
      </w:r>
      <w:proofErr w:type="gramEnd"/>
      <w:r>
        <w:rPr>
          <w:rFonts w:ascii="Times New Roman" w:hAnsi="Times New Roman"/>
          <w:sz w:val="24"/>
          <w:szCs w:val="24"/>
        </w:rPr>
        <w:t xml:space="preserve"> of this lab was to address accuracy and to finalize our reporting. Due to the nature of how </w:t>
      </w:r>
      <w:r w:rsidR="0051003B">
        <w:rPr>
          <w:rFonts w:ascii="Times New Roman" w:hAnsi="Times New Roman"/>
          <w:sz w:val="24"/>
          <w:szCs w:val="24"/>
        </w:rPr>
        <w:t>we</w:t>
      </w:r>
      <w:r>
        <w:rPr>
          <w:rFonts w:ascii="Times New Roman" w:hAnsi="Times New Roman"/>
          <w:sz w:val="24"/>
          <w:szCs w:val="24"/>
        </w:rPr>
        <w:t xml:space="preserve"> are classifying our data, we can say that the </w:t>
      </w:r>
      <w:r w:rsidR="006E5AED">
        <w:rPr>
          <w:rFonts w:ascii="Times New Roman" w:hAnsi="Times New Roman"/>
          <w:sz w:val="24"/>
          <w:szCs w:val="24"/>
        </w:rPr>
        <w:t>pipelines</w:t>
      </w:r>
      <w:r>
        <w:rPr>
          <w:rFonts w:ascii="Times New Roman" w:hAnsi="Times New Roman"/>
          <w:sz w:val="24"/>
          <w:szCs w:val="24"/>
        </w:rPr>
        <w:t xml:space="preserve"> are 100% accurate. </w:t>
      </w:r>
      <w:r w:rsidR="00D20428">
        <w:rPr>
          <w:rFonts w:ascii="Times New Roman" w:hAnsi="Times New Roman"/>
          <w:sz w:val="24"/>
          <w:szCs w:val="24"/>
        </w:rPr>
        <w:t>For OT data w</w:t>
      </w:r>
      <w:r>
        <w:rPr>
          <w:rFonts w:ascii="Times New Roman" w:hAnsi="Times New Roman"/>
          <w:sz w:val="24"/>
          <w:szCs w:val="24"/>
        </w:rPr>
        <w:t xml:space="preserve">e chose to use </w:t>
      </w:r>
      <w:proofErr w:type="spellStart"/>
      <w:r>
        <w:rPr>
          <w:rFonts w:ascii="Times New Roman" w:hAnsi="Times New Roman"/>
          <w:sz w:val="24"/>
          <w:szCs w:val="24"/>
        </w:rPr>
        <w:t>binners</w:t>
      </w:r>
      <w:proofErr w:type="spellEnd"/>
      <w:r>
        <w:rPr>
          <w:rFonts w:ascii="Times New Roman" w:hAnsi="Times New Roman"/>
          <w:sz w:val="24"/>
          <w:szCs w:val="24"/>
        </w:rPr>
        <w:t xml:space="preserve"> that would</w:t>
      </w:r>
      <w:r w:rsidR="00747F1F">
        <w:rPr>
          <w:rFonts w:ascii="Times New Roman" w:hAnsi="Times New Roman"/>
          <w:sz w:val="24"/>
          <w:szCs w:val="24"/>
        </w:rPr>
        <w:t xml:space="preserve"> classify data </w:t>
      </w:r>
      <w:r>
        <w:rPr>
          <w:rFonts w:ascii="Times New Roman" w:hAnsi="Times New Roman"/>
          <w:sz w:val="24"/>
          <w:szCs w:val="24"/>
        </w:rPr>
        <w:t xml:space="preserve">based on a </w:t>
      </w:r>
      <w:r w:rsidR="00747F1F">
        <w:rPr>
          <w:rFonts w:ascii="Times New Roman" w:hAnsi="Times New Roman"/>
          <w:sz w:val="24"/>
          <w:szCs w:val="24"/>
        </w:rPr>
        <w:t>range of values that we chose</w:t>
      </w:r>
      <w:r w:rsidR="00CB44F4">
        <w:rPr>
          <w:rFonts w:ascii="Times New Roman" w:hAnsi="Times New Roman"/>
          <w:sz w:val="24"/>
          <w:szCs w:val="24"/>
        </w:rPr>
        <w:t>. This range was chosen</w:t>
      </w:r>
      <w:r w:rsidR="00747F1F">
        <w:rPr>
          <w:rFonts w:ascii="Times New Roman" w:hAnsi="Times New Roman"/>
          <w:sz w:val="24"/>
          <w:szCs w:val="24"/>
        </w:rPr>
        <w:t xml:space="preserve"> from what we knew about the data. </w:t>
      </w:r>
      <w:r w:rsidR="00D20428">
        <w:rPr>
          <w:rFonts w:ascii="Times New Roman" w:hAnsi="Times New Roman"/>
          <w:sz w:val="24"/>
          <w:szCs w:val="24"/>
        </w:rPr>
        <w:t xml:space="preserve">For IT data we set the </w:t>
      </w:r>
      <w:proofErr w:type="spellStart"/>
      <w:r w:rsidR="00D20428">
        <w:rPr>
          <w:rFonts w:ascii="Times New Roman" w:hAnsi="Times New Roman"/>
          <w:sz w:val="24"/>
          <w:szCs w:val="24"/>
        </w:rPr>
        <w:t>binners</w:t>
      </w:r>
      <w:proofErr w:type="spellEnd"/>
      <w:r w:rsidR="00D20428">
        <w:rPr>
          <w:rFonts w:ascii="Times New Roman" w:hAnsi="Times New Roman"/>
          <w:sz w:val="24"/>
          <w:szCs w:val="24"/>
        </w:rPr>
        <w:t xml:space="preserve"> to </w:t>
      </w:r>
      <w:r w:rsidR="00CB44F4">
        <w:rPr>
          <w:rFonts w:ascii="Times New Roman" w:hAnsi="Times New Roman"/>
          <w:sz w:val="24"/>
          <w:szCs w:val="24"/>
        </w:rPr>
        <w:t>classify data based</w:t>
      </w:r>
      <w:r w:rsidR="00D20428">
        <w:rPr>
          <w:rFonts w:ascii="Times New Roman" w:hAnsi="Times New Roman"/>
          <w:sz w:val="24"/>
          <w:szCs w:val="24"/>
        </w:rPr>
        <w:t xml:space="preserve"> on </w:t>
      </w:r>
      <w:r w:rsidR="006B2868">
        <w:rPr>
          <w:rFonts w:ascii="Times New Roman" w:hAnsi="Times New Roman"/>
          <w:sz w:val="24"/>
          <w:szCs w:val="24"/>
        </w:rPr>
        <w:t xml:space="preserve">width of the range of the values being binned. This bins according to how similar in value the data </w:t>
      </w:r>
      <w:r w:rsidR="00FE4C94">
        <w:rPr>
          <w:rFonts w:ascii="Times New Roman" w:hAnsi="Times New Roman"/>
          <w:sz w:val="24"/>
          <w:szCs w:val="24"/>
        </w:rPr>
        <w:t xml:space="preserve">values are. </w:t>
      </w:r>
      <w:r w:rsidR="00B9688F">
        <w:rPr>
          <w:rFonts w:ascii="Times New Roman" w:hAnsi="Times New Roman"/>
          <w:sz w:val="24"/>
          <w:szCs w:val="24"/>
        </w:rPr>
        <w:t>So,</w:t>
      </w:r>
      <w:r w:rsidR="00FE4C94">
        <w:rPr>
          <w:rFonts w:ascii="Times New Roman" w:hAnsi="Times New Roman"/>
          <w:sz w:val="24"/>
          <w:szCs w:val="24"/>
        </w:rPr>
        <w:t xml:space="preserve"> anything </w:t>
      </w:r>
      <w:r w:rsidR="00176C64">
        <w:rPr>
          <w:rFonts w:ascii="Times New Roman" w:hAnsi="Times New Roman"/>
          <w:sz w:val="24"/>
          <w:szCs w:val="24"/>
        </w:rPr>
        <w:t xml:space="preserve">that is different to the normal values will be binned accordingly. </w:t>
      </w:r>
      <w:r w:rsidR="00C401A5">
        <w:rPr>
          <w:rFonts w:ascii="Times New Roman" w:hAnsi="Times New Roman"/>
          <w:sz w:val="24"/>
          <w:szCs w:val="24"/>
        </w:rPr>
        <w:t xml:space="preserve">Using this system gives us the advantage of </w:t>
      </w:r>
      <w:r w:rsidR="006340C4">
        <w:rPr>
          <w:rFonts w:ascii="Times New Roman" w:hAnsi="Times New Roman"/>
          <w:sz w:val="24"/>
          <w:szCs w:val="24"/>
        </w:rPr>
        <w:t xml:space="preserve">having more control by </w:t>
      </w:r>
      <w:r w:rsidR="00C401A5">
        <w:rPr>
          <w:rFonts w:ascii="Times New Roman" w:hAnsi="Times New Roman"/>
          <w:sz w:val="24"/>
          <w:szCs w:val="24"/>
        </w:rPr>
        <w:t>setting the ranges for what is considered normal for our data</w:t>
      </w:r>
      <w:r w:rsidR="006340C4">
        <w:rPr>
          <w:rFonts w:ascii="Times New Roman" w:hAnsi="Times New Roman"/>
          <w:sz w:val="24"/>
          <w:szCs w:val="24"/>
        </w:rPr>
        <w:t xml:space="preserve"> and gives us perfect accuracy. </w:t>
      </w:r>
    </w:p>
    <w:p w14:paraId="6418FE22" w14:textId="5F32A635" w:rsidR="00AA2029" w:rsidRDefault="00D65A81" w:rsidP="00D27CC2">
      <w:pPr>
        <w:pStyle w:val="StyleAPALevel124pt"/>
        <w:ind w:left="720"/>
        <w:jc w:val="left"/>
        <w:rPr>
          <w:rFonts w:ascii="Times New Roman" w:hAnsi="Times New Roman"/>
          <w:sz w:val="24"/>
          <w:szCs w:val="24"/>
        </w:rPr>
      </w:pPr>
      <w:r>
        <w:rPr>
          <w:rFonts w:ascii="Times New Roman" w:hAnsi="Times New Roman"/>
          <w:sz w:val="24"/>
          <w:szCs w:val="24"/>
        </w:rPr>
        <w:t xml:space="preserve">Our reports are currently set to pull all anomalies within a specified </w:t>
      </w:r>
      <w:r w:rsidR="005E44E7">
        <w:rPr>
          <w:rFonts w:ascii="Times New Roman" w:hAnsi="Times New Roman"/>
          <w:sz w:val="24"/>
          <w:szCs w:val="24"/>
        </w:rPr>
        <w:t>24-hour</w:t>
      </w:r>
      <w:r>
        <w:rPr>
          <w:rFonts w:ascii="Times New Roman" w:hAnsi="Times New Roman"/>
          <w:sz w:val="24"/>
          <w:szCs w:val="24"/>
        </w:rPr>
        <w:t xml:space="preserve"> period. This can be adjusted </w:t>
      </w:r>
      <w:r w:rsidR="005120C9">
        <w:rPr>
          <w:rFonts w:ascii="Times New Roman" w:hAnsi="Times New Roman"/>
          <w:sz w:val="24"/>
          <w:szCs w:val="24"/>
        </w:rPr>
        <w:t xml:space="preserve">based on the desired report to be produced. </w:t>
      </w:r>
      <w:r w:rsidR="003731F4">
        <w:rPr>
          <w:rFonts w:ascii="Times New Roman" w:hAnsi="Times New Roman"/>
          <w:sz w:val="24"/>
          <w:szCs w:val="24"/>
        </w:rPr>
        <w:t xml:space="preserve">This feature was added to aid in correlating data based on time. It allows users to see what anomalies occurred when and then those time stamps can be </w:t>
      </w:r>
      <w:r w:rsidR="008D0605">
        <w:rPr>
          <w:rFonts w:ascii="Times New Roman" w:hAnsi="Times New Roman"/>
          <w:sz w:val="24"/>
          <w:szCs w:val="24"/>
        </w:rPr>
        <w:t>compared</w:t>
      </w:r>
      <w:r w:rsidR="003731F4">
        <w:rPr>
          <w:rFonts w:ascii="Times New Roman" w:hAnsi="Times New Roman"/>
          <w:sz w:val="24"/>
          <w:szCs w:val="24"/>
        </w:rPr>
        <w:t xml:space="preserve"> to see if </w:t>
      </w:r>
      <w:r w:rsidR="005E41B2">
        <w:rPr>
          <w:rFonts w:ascii="Times New Roman" w:hAnsi="Times New Roman"/>
          <w:sz w:val="24"/>
          <w:szCs w:val="24"/>
        </w:rPr>
        <w:t xml:space="preserve">multiple anomalies occurred </w:t>
      </w:r>
      <w:r w:rsidR="008D0605">
        <w:rPr>
          <w:rFonts w:ascii="Times New Roman" w:hAnsi="Times New Roman"/>
          <w:sz w:val="24"/>
          <w:szCs w:val="24"/>
        </w:rPr>
        <w:t>at the same time</w:t>
      </w:r>
      <w:r w:rsidR="00D107E6">
        <w:rPr>
          <w:rFonts w:ascii="Times New Roman" w:hAnsi="Times New Roman"/>
          <w:sz w:val="24"/>
          <w:szCs w:val="24"/>
        </w:rPr>
        <w:t xml:space="preserve">. </w:t>
      </w:r>
    </w:p>
    <w:p w14:paraId="7A4EDCCA" w14:textId="4C0DC2DF" w:rsidR="00883663" w:rsidRPr="000B741C" w:rsidRDefault="00077799" w:rsidP="00883663">
      <w:pPr>
        <w:pStyle w:val="StyleAPALevel124pt"/>
        <w:jc w:val="left"/>
        <w:rPr>
          <w:rFonts w:ascii="Times New Roman" w:hAnsi="Times New Roman"/>
          <w:sz w:val="24"/>
          <w:szCs w:val="24"/>
        </w:rPr>
      </w:pPr>
      <w:r>
        <w:rPr>
          <w:rFonts w:ascii="Times New Roman" w:hAnsi="Times New Roman"/>
          <w:sz w:val="24"/>
          <w:szCs w:val="24"/>
        </w:rPr>
        <w:t>Discussion</w:t>
      </w:r>
      <w:r w:rsidR="00755CAB">
        <w:rPr>
          <w:rFonts w:ascii="Times New Roman" w:hAnsi="Times New Roman"/>
          <w:sz w:val="24"/>
          <w:szCs w:val="24"/>
        </w:rPr>
        <w:t xml:space="preserve"> [Brett Wolff]</w:t>
      </w:r>
    </w:p>
    <w:p w14:paraId="5EC090BE" w14:textId="309BC854" w:rsidR="1FD70B57" w:rsidRDefault="1FD70B57" w:rsidP="5E891B0C">
      <w:pPr>
        <w:pStyle w:val="StyleAPALevel124pt"/>
        <w:ind w:left="720"/>
        <w:jc w:val="left"/>
        <w:rPr>
          <w:rFonts w:ascii="Times New Roman" w:hAnsi="Times New Roman"/>
          <w:sz w:val="24"/>
          <w:szCs w:val="24"/>
        </w:rPr>
      </w:pPr>
      <w:r w:rsidRPr="43F17A66">
        <w:rPr>
          <w:rFonts w:ascii="Times New Roman" w:hAnsi="Times New Roman"/>
          <w:sz w:val="24"/>
          <w:szCs w:val="24"/>
        </w:rPr>
        <w:t xml:space="preserve">For this lab, the team worked on concluding the work that was done toward anomaly detection for the semester. Using data from the pipeline and previous experiences, paired with the experiences of other teams, ranges were set up for both the OT and IT systems. </w:t>
      </w:r>
      <w:r w:rsidRPr="43F17A66">
        <w:rPr>
          <w:rFonts w:ascii="Times New Roman" w:hAnsi="Times New Roman"/>
          <w:sz w:val="24"/>
          <w:szCs w:val="24"/>
        </w:rPr>
        <w:lastRenderedPageBreak/>
        <w:t>This meant that anything outside that range would be an anomaly and would require either further action to prevent an attack or further investigation to see why there is an outlier. This method gave the team more control over what would need to be deemed anomalous and provide</w:t>
      </w:r>
      <w:r w:rsidR="43F17A66" w:rsidRPr="43F17A66">
        <w:rPr>
          <w:rFonts w:ascii="Times New Roman" w:hAnsi="Times New Roman"/>
          <w:sz w:val="24"/>
          <w:szCs w:val="24"/>
        </w:rPr>
        <w:t xml:space="preserve">d the perfect accuracy score. </w:t>
      </w:r>
    </w:p>
    <w:p w14:paraId="64E3FA46" w14:textId="29E6ABF3" w:rsidR="1FD70B57" w:rsidRDefault="43F17A66" w:rsidP="43F17A66">
      <w:pPr>
        <w:pStyle w:val="StyleAPALevel124pt"/>
        <w:ind w:left="720"/>
        <w:jc w:val="left"/>
        <w:rPr>
          <w:rFonts w:ascii="Times New Roman" w:hAnsi="Times New Roman"/>
          <w:sz w:val="24"/>
          <w:szCs w:val="24"/>
        </w:rPr>
      </w:pPr>
      <w:r w:rsidRPr="69FA935C">
        <w:rPr>
          <w:rFonts w:ascii="Times New Roman" w:hAnsi="Times New Roman"/>
          <w:sz w:val="24"/>
          <w:szCs w:val="24"/>
        </w:rPr>
        <w:t>Should a report also need to be pulled from the data, it was also made possible to pull just</w:t>
      </w:r>
      <w:r w:rsidR="5E891B0C" w:rsidRPr="69FA935C">
        <w:rPr>
          <w:rFonts w:ascii="Times New Roman" w:hAnsi="Times New Roman"/>
          <w:sz w:val="24"/>
          <w:szCs w:val="24"/>
        </w:rPr>
        <w:t xml:space="preserve"> the anomalies. Added to this was data based on time, allowing th</w:t>
      </w:r>
      <w:r w:rsidR="44805F77" w:rsidRPr="69FA935C">
        <w:rPr>
          <w:rFonts w:ascii="Times New Roman" w:hAnsi="Times New Roman"/>
          <w:sz w:val="24"/>
          <w:szCs w:val="24"/>
        </w:rPr>
        <w:t xml:space="preserve">e person reading the anomaly report an idea of when something happened, and allowing the ability to narrow down where to look to see if more data needs examination. </w:t>
      </w:r>
    </w:p>
    <w:p w14:paraId="106FFA09" w14:textId="5751F4B6" w:rsidR="0035455B" w:rsidRPr="000B741C" w:rsidRDefault="0035455B" w:rsidP="0035455B">
      <w:pPr>
        <w:pStyle w:val="StyleAPALevel124pt"/>
        <w:jc w:val="left"/>
        <w:rPr>
          <w:rFonts w:ascii="Times New Roman" w:hAnsi="Times New Roman"/>
          <w:sz w:val="24"/>
          <w:szCs w:val="24"/>
        </w:rPr>
      </w:pPr>
      <w:r>
        <w:rPr>
          <w:rFonts w:ascii="Times New Roman" w:hAnsi="Times New Roman"/>
          <w:sz w:val="24"/>
          <w:szCs w:val="24"/>
        </w:rPr>
        <w:t>Conclusion</w:t>
      </w:r>
      <w:r w:rsidR="00755CAB">
        <w:rPr>
          <w:rFonts w:ascii="Times New Roman" w:hAnsi="Times New Roman"/>
          <w:sz w:val="24"/>
          <w:szCs w:val="24"/>
        </w:rPr>
        <w:t xml:space="preserve"> [Brett Wolff]</w:t>
      </w:r>
    </w:p>
    <w:p w14:paraId="7B171BB8" w14:textId="01D89A79" w:rsidR="69FA935C" w:rsidRDefault="69FA935C" w:rsidP="69FA935C">
      <w:pPr>
        <w:pStyle w:val="StyleAPALevel124pt"/>
        <w:ind w:left="720"/>
        <w:jc w:val="left"/>
        <w:rPr>
          <w:rFonts w:ascii="Times New Roman" w:hAnsi="Times New Roman"/>
          <w:sz w:val="24"/>
          <w:szCs w:val="24"/>
          <w:highlight w:val="yellow"/>
        </w:rPr>
      </w:pPr>
      <w:r w:rsidRPr="69FA935C">
        <w:rPr>
          <w:rFonts w:ascii="Times New Roman" w:hAnsi="Times New Roman"/>
          <w:sz w:val="24"/>
          <w:szCs w:val="24"/>
        </w:rPr>
        <w:t xml:space="preserve">This lab is a concluding lab as the semester ends. The team is wrapping up what data can be input into the pipeline and finalizing the pipeline’s ability to read the data. This was done using both forms of available data, feeding it into the pipeline and teaching the pipeline how to read and predict data. </w:t>
      </w:r>
    </w:p>
    <w:p w14:paraId="24A58608" w14:textId="5CC9F073" w:rsidR="0035455B" w:rsidRDefault="0035455B" w:rsidP="004478E7">
      <w:pPr>
        <w:pStyle w:val="StyleAPALevel124pt"/>
        <w:jc w:val="left"/>
        <w:rPr>
          <w:rFonts w:ascii="Times New Roman" w:hAnsi="Times New Roman"/>
          <w:sz w:val="24"/>
          <w:szCs w:val="24"/>
          <w:highlight w:val="yellow"/>
        </w:rPr>
      </w:pPr>
    </w:p>
    <w:p w14:paraId="4A1A43D1" w14:textId="7E25DEED" w:rsidR="004478E7" w:rsidRPr="000B741C" w:rsidRDefault="004478E7" w:rsidP="00755CAB">
      <w:pPr>
        <w:pStyle w:val="StyleAPALevel124pt"/>
        <w:ind w:left="0"/>
        <w:jc w:val="left"/>
        <w:rPr>
          <w:rFonts w:ascii="Times New Roman" w:hAnsi="Times New Roman"/>
          <w:sz w:val="24"/>
          <w:szCs w:val="24"/>
          <w:highlight w:val="yellow"/>
        </w:rPr>
      </w:pPr>
    </w:p>
    <w:sectPr w:rsidR="004478E7" w:rsidRPr="000B741C" w:rsidSect="003E6EDB">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14AA" w14:textId="77777777" w:rsidR="00555824" w:rsidRDefault="00555824">
      <w:r>
        <w:separator/>
      </w:r>
    </w:p>
  </w:endnote>
  <w:endnote w:type="continuationSeparator" w:id="0">
    <w:p w14:paraId="5784B20C" w14:textId="77777777" w:rsidR="00555824" w:rsidRDefault="00555824">
      <w:r>
        <w:continuationSeparator/>
      </w:r>
    </w:p>
  </w:endnote>
  <w:endnote w:type="continuationNotice" w:id="1">
    <w:p w14:paraId="1CFA1448" w14:textId="77777777" w:rsidR="00555824" w:rsidRDefault="00555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5271" w14:textId="77777777" w:rsidR="00555824" w:rsidRDefault="00555824">
      <w:r>
        <w:separator/>
      </w:r>
    </w:p>
  </w:footnote>
  <w:footnote w:type="continuationSeparator" w:id="0">
    <w:p w14:paraId="00CA0146" w14:textId="77777777" w:rsidR="00555824" w:rsidRDefault="00555824">
      <w:r>
        <w:continuationSeparator/>
      </w:r>
    </w:p>
  </w:footnote>
  <w:footnote w:type="continuationNotice" w:id="1">
    <w:p w14:paraId="655E6014" w14:textId="77777777" w:rsidR="00555824" w:rsidRDefault="005558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A68"/>
    <w:multiLevelType w:val="hybridMultilevel"/>
    <w:tmpl w:val="23EC5600"/>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2BF80AB5"/>
    <w:multiLevelType w:val="hybridMultilevel"/>
    <w:tmpl w:val="E52A2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B639CF"/>
    <w:multiLevelType w:val="hybridMultilevel"/>
    <w:tmpl w:val="0ED8BE4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38944127"/>
    <w:multiLevelType w:val="hybridMultilevel"/>
    <w:tmpl w:val="502C346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468C319A"/>
    <w:multiLevelType w:val="hybridMultilevel"/>
    <w:tmpl w:val="20BC272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52F53A9A"/>
    <w:multiLevelType w:val="hybridMultilevel"/>
    <w:tmpl w:val="AC9A426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6" w15:restartNumberingAfterBreak="0">
    <w:nsid w:val="547979BD"/>
    <w:multiLevelType w:val="hybridMultilevel"/>
    <w:tmpl w:val="357E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651EE9"/>
    <w:multiLevelType w:val="multilevel"/>
    <w:tmpl w:val="2986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0MjczsLQ0NrMwMTVX0lEKTi0uzszPAykwqgUA9I1ObiwAAAA="/>
  </w:docVars>
  <w:rsids>
    <w:rsidRoot w:val="00D23C57"/>
    <w:rsid w:val="00000C6E"/>
    <w:rsid w:val="0002554B"/>
    <w:rsid w:val="00034A2D"/>
    <w:rsid w:val="00054047"/>
    <w:rsid w:val="000635AC"/>
    <w:rsid w:val="00070827"/>
    <w:rsid w:val="00071B70"/>
    <w:rsid w:val="00077799"/>
    <w:rsid w:val="000B1451"/>
    <w:rsid w:val="000B741C"/>
    <w:rsid w:val="000C4A6C"/>
    <w:rsid w:val="000E6E96"/>
    <w:rsid w:val="001005E7"/>
    <w:rsid w:val="00101F9E"/>
    <w:rsid w:val="001050BE"/>
    <w:rsid w:val="00120B08"/>
    <w:rsid w:val="00132BD3"/>
    <w:rsid w:val="00135E9F"/>
    <w:rsid w:val="00137851"/>
    <w:rsid w:val="00142FD7"/>
    <w:rsid w:val="00144ED7"/>
    <w:rsid w:val="00145CC0"/>
    <w:rsid w:val="00152D9F"/>
    <w:rsid w:val="001535CE"/>
    <w:rsid w:val="00163BC1"/>
    <w:rsid w:val="001643AA"/>
    <w:rsid w:val="00164E4D"/>
    <w:rsid w:val="0016568B"/>
    <w:rsid w:val="00167E52"/>
    <w:rsid w:val="00171A21"/>
    <w:rsid w:val="001725AD"/>
    <w:rsid w:val="0017422B"/>
    <w:rsid w:val="00176C64"/>
    <w:rsid w:val="00180CC2"/>
    <w:rsid w:val="00186570"/>
    <w:rsid w:val="00190861"/>
    <w:rsid w:val="001951B7"/>
    <w:rsid w:val="001B6D83"/>
    <w:rsid w:val="001E0DA7"/>
    <w:rsid w:val="001E54D1"/>
    <w:rsid w:val="001E66E4"/>
    <w:rsid w:val="001F4CEB"/>
    <w:rsid w:val="001F796D"/>
    <w:rsid w:val="002138D6"/>
    <w:rsid w:val="002308F1"/>
    <w:rsid w:val="0024202D"/>
    <w:rsid w:val="00244131"/>
    <w:rsid w:val="00252DE5"/>
    <w:rsid w:val="002732B2"/>
    <w:rsid w:val="00292560"/>
    <w:rsid w:val="00293AC1"/>
    <w:rsid w:val="00294D48"/>
    <w:rsid w:val="002A0160"/>
    <w:rsid w:val="002B149B"/>
    <w:rsid w:val="002C2071"/>
    <w:rsid w:val="002D0815"/>
    <w:rsid w:val="002E128A"/>
    <w:rsid w:val="002E3D20"/>
    <w:rsid w:val="002F4AE3"/>
    <w:rsid w:val="0031331C"/>
    <w:rsid w:val="0031524E"/>
    <w:rsid w:val="00320123"/>
    <w:rsid w:val="00325B1D"/>
    <w:rsid w:val="00354321"/>
    <w:rsid w:val="0035455B"/>
    <w:rsid w:val="00357161"/>
    <w:rsid w:val="00357D45"/>
    <w:rsid w:val="003662E0"/>
    <w:rsid w:val="003731F4"/>
    <w:rsid w:val="00383591"/>
    <w:rsid w:val="00397F40"/>
    <w:rsid w:val="003C728B"/>
    <w:rsid w:val="003D51D0"/>
    <w:rsid w:val="003E23E0"/>
    <w:rsid w:val="003E312C"/>
    <w:rsid w:val="003E6EDB"/>
    <w:rsid w:val="003F03E5"/>
    <w:rsid w:val="003F40F8"/>
    <w:rsid w:val="00400053"/>
    <w:rsid w:val="0040402F"/>
    <w:rsid w:val="0040594F"/>
    <w:rsid w:val="00420247"/>
    <w:rsid w:val="00442430"/>
    <w:rsid w:val="004478E7"/>
    <w:rsid w:val="00452458"/>
    <w:rsid w:val="00455982"/>
    <w:rsid w:val="0046044A"/>
    <w:rsid w:val="00462FCC"/>
    <w:rsid w:val="0046700E"/>
    <w:rsid w:val="004828B6"/>
    <w:rsid w:val="0048654B"/>
    <w:rsid w:val="004911ED"/>
    <w:rsid w:val="004A11F7"/>
    <w:rsid w:val="004A51B2"/>
    <w:rsid w:val="004A7B05"/>
    <w:rsid w:val="004C03CE"/>
    <w:rsid w:val="004C6F60"/>
    <w:rsid w:val="004D6BE7"/>
    <w:rsid w:val="00506A2B"/>
    <w:rsid w:val="00506DCF"/>
    <w:rsid w:val="00507219"/>
    <w:rsid w:val="0051003B"/>
    <w:rsid w:val="005120C9"/>
    <w:rsid w:val="0051638C"/>
    <w:rsid w:val="00520D6C"/>
    <w:rsid w:val="00526E0E"/>
    <w:rsid w:val="00540BCC"/>
    <w:rsid w:val="00555824"/>
    <w:rsid w:val="00556C6F"/>
    <w:rsid w:val="005601AB"/>
    <w:rsid w:val="00580388"/>
    <w:rsid w:val="00581EA8"/>
    <w:rsid w:val="00583BD2"/>
    <w:rsid w:val="0059275F"/>
    <w:rsid w:val="005967DA"/>
    <w:rsid w:val="00597F1B"/>
    <w:rsid w:val="005A180F"/>
    <w:rsid w:val="005B233D"/>
    <w:rsid w:val="005C1638"/>
    <w:rsid w:val="005D168A"/>
    <w:rsid w:val="005E41B2"/>
    <w:rsid w:val="005E44E7"/>
    <w:rsid w:val="005F57C3"/>
    <w:rsid w:val="006051FD"/>
    <w:rsid w:val="0061230A"/>
    <w:rsid w:val="00620F8E"/>
    <w:rsid w:val="0063138C"/>
    <w:rsid w:val="006340C4"/>
    <w:rsid w:val="0063684C"/>
    <w:rsid w:val="006458DE"/>
    <w:rsid w:val="00653F45"/>
    <w:rsid w:val="00655174"/>
    <w:rsid w:val="006671E5"/>
    <w:rsid w:val="006742C6"/>
    <w:rsid w:val="00674700"/>
    <w:rsid w:val="006919E4"/>
    <w:rsid w:val="00694AC5"/>
    <w:rsid w:val="006970B8"/>
    <w:rsid w:val="006A6697"/>
    <w:rsid w:val="006B2868"/>
    <w:rsid w:val="006E1679"/>
    <w:rsid w:val="006E5AED"/>
    <w:rsid w:val="006E65BA"/>
    <w:rsid w:val="006F0774"/>
    <w:rsid w:val="00715C38"/>
    <w:rsid w:val="00721070"/>
    <w:rsid w:val="0072325A"/>
    <w:rsid w:val="00725CB8"/>
    <w:rsid w:val="0072630F"/>
    <w:rsid w:val="007311F7"/>
    <w:rsid w:val="00743BD7"/>
    <w:rsid w:val="0074584C"/>
    <w:rsid w:val="00747F1F"/>
    <w:rsid w:val="00755CAB"/>
    <w:rsid w:val="007665DC"/>
    <w:rsid w:val="00784C7B"/>
    <w:rsid w:val="007A1E32"/>
    <w:rsid w:val="007A6861"/>
    <w:rsid w:val="007A6E8D"/>
    <w:rsid w:val="007B453B"/>
    <w:rsid w:val="007C3E2D"/>
    <w:rsid w:val="007E424D"/>
    <w:rsid w:val="007F22D1"/>
    <w:rsid w:val="007F4EE8"/>
    <w:rsid w:val="00814057"/>
    <w:rsid w:val="00834A8F"/>
    <w:rsid w:val="00862B52"/>
    <w:rsid w:val="00867D9C"/>
    <w:rsid w:val="00874442"/>
    <w:rsid w:val="0087617F"/>
    <w:rsid w:val="0087724A"/>
    <w:rsid w:val="00883663"/>
    <w:rsid w:val="008A1A7D"/>
    <w:rsid w:val="008B7C68"/>
    <w:rsid w:val="008C1466"/>
    <w:rsid w:val="008C37A6"/>
    <w:rsid w:val="008C77C0"/>
    <w:rsid w:val="008D0605"/>
    <w:rsid w:val="008D3978"/>
    <w:rsid w:val="008E5B2B"/>
    <w:rsid w:val="008F4DFD"/>
    <w:rsid w:val="008F5AC7"/>
    <w:rsid w:val="008F678B"/>
    <w:rsid w:val="00902D5C"/>
    <w:rsid w:val="009177BF"/>
    <w:rsid w:val="00926C2F"/>
    <w:rsid w:val="009307F3"/>
    <w:rsid w:val="009361A9"/>
    <w:rsid w:val="009403A8"/>
    <w:rsid w:val="00940ECE"/>
    <w:rsid w:val="009455C1"/>
    <w:rsid w:val="009478DC"/>
    <w:rsid w:val="00951896"/>
    <w:rsid w:val="00952AE8"/>
    <w:rsid w:val="00955B2A"/>
    <w:rsid w:val="00963478"/>
    <w:rsid w:val="00973D9E"/>
    <w:rsid w:val="009A6C62"/>
    <w:rsid w:val="009A7895"/>
    <w:rsid w:val="009B6BAA"/>
    <w:rsid w:val="009F1E8C"/>
    <w:rsid w:val="00A0723C"/>
    <w:rsid w:val="00A13AFA"/>
    <w:rsid w:val="00A165BF"/>
    <w:rsid w:val="00A513A7"/>
    <w:rsid w:val="00A624AA"/>
    <w:rsid w:val="00A63DEF"/>
    <w:rsid w:val="00A715D4"/>
    <w:rsid w:val="00AA2029"/>
    <w:rsid w:val="00AA5B68"/>
    <w:rsid w:val="00AC052E"/>
    <w:rsid w:val="00AC2352"/>
    <w:rsid w:val="00AC4FBA"/>
    <w:rsid w:val="00AD50C0"/>
    <w:rsid w:val="00AD5B9F"/>
    <w:rsid w:val="00AD6F4B"/>
    <w:rsid w:val="00AE68C0"/>
    <w:rsid w:val="00B11C97"/>
    <w:rsid w:val="00B13AF2"/>
    <w:rsid w:val="00B213C6"/>
    <w:rsid w:val="00B44B5A"/>
    <w:rsid w:val="00B45589"/>
    <w:rsid w:val="00B467D8"/>
    <w:rsid w:val="00B4740C"/>
    <w:rsid w:val="00B83461"/>
    <w:rsid w:val="00B9688F"/>
    <w:rsid w:val="00BA6C75"/>
    <w:rsid w:val="00BB0DF0"/>
    <w:rsid w:val="00BB571F"/>
    <w:rsid w:val="00BD4774"/>
    <w:rsid w:val="00BD6827"/>
    <w:rsid w:val="00C008E0"/>
    <w:rsid w:val="00C01DDE"/>
    <w:rsid w:val="00C10AB4"/>
    <w:rsid w:val="00C15C98"/>
    <w:rsid w:val="00C267E7"/>
    <w:rsid w:val="00C34AB7"/>
    <w:rsid w:val="00C401A5"/>
    <w:rsid w:val="00C5289C"/>
    <w:rsid w:val="00C62B8A"/>
    <w:rsid w:val="00C82173"/>
    <w:rsid w:val="00C8252A"/>
    <w:rsid w:val="00C82846"/>
    <w:rsid w:val="00C87726"/>
    <w:rsid w:val="00C9016C"/>
    <w:rsid w:val="00CB44F4"/>
    <w:rsid w:val="00CB5EAF"/>
    <w:rsid w:val="00CC321F"/>
    <w:rsid w:val="00CC3BD6"/>
    <w:rsid w:val="00CC400A"/>
    <w:rsid w:val="00CD2025"/>
    <w:rsid w:val="00CF4447"/>
    <w:rsid w:val="00D055DA"/>
    <w:rsid w:val="00D107E6"/>
    <w:rsid w:val="00D12012"/>
    <w:rsid w:val="00D20428"/>
    <w:rsid w:val="00D214A4"/>
    <w:rsid w:val="00D23C57"/>
    <w:rsid w:val="00D27CC2"/>
    <w:rsid w:val="00D3058D"/>
    <w:rsid w:val="00D32692"/>
    <w:rsid w:val="00D33231"/>
    <w:rsid w:val="00D40081"/>
    <w:rsid w:val="00D57105"/>
    <w:rsid w:val="00D65A81"/>
    <w:rsid w:val="00D74802"/>
    <w:rsid w:val="00D9511B"/>
    <w:rsid w:val="00DA482D"/>
    <w:rsid w:val="00DB296C"/>
    <w:rsid w:val="00DB5BD9"/>
    <w:rsid w:val="00DD189C"/>
    <w:rsid w:val="00DD1AB8"/>
    <w:rsid w:val="00DD7FC6"/>
    <w:rsid w:val="00DE296C"/>
    <w:rsid w:val="00E1086F"/>
    <w:rsid w:val="00E13399"/>
    <w:rsid w:val="00E15539"/>
    <w:rsid w:val="00E220EB"/>
    <w:rsid w:val="00E23179"/>
    <w:rsid w:val="00E23682"/>
    <w:rsid w:val="00E32331"/>
    <w:rsid w:val="00E43D32"/>
    <w:rsid w:val="00E44FC1"/>
    <w:rsid w:val="00E6553A"/>
    <w:rsid w:val="00E707D2"/>
    <w:rsid w:val="00E75C67"/>
    <w:rsid w:val="00E82085"/>
    <w:rsid w:val="00E850C2"/>
    <w:rsid w:val="00E96AA3"/>
    <w:rsid w:val="00EA1F96"/>
    <w:rsid w:val="00EA243C"/>
    <w:rsid w:val="00EB32FB"/>
    <w:rsid w:val="00EB788D"/>
    <w:rsid w:val="00EB7B43"/>
    <w:rsid w:val="00EC1EC4"/>
    <w:rsid w:val="00EC646C"/>
    <w:rsid w:val="00EE0EF9"/>
    <w:rsid w:val="00EE24A9"/>
    <w:rsid w:val="00EE738F"/>
    <w:rsid w:val="00EF2F76"/>
    <w:rsid w:val="00EF3714"/>
    <w:rsid w:val="00F075C5"/>
    <w:rsid w:val="00F07917"/>
    <w:rsid w:val="00F12418"/>
    <w:rsid w:val="00F204EC"/>
    <w:rsid w:val="00F54E4D"/>
    <w:rsid w:val="00F64E01"/>
    <w:rsid w:val="00F65473"/>
    <w:rsid w:val="00F66078"/>
    <w:rsid w:val="00F664B3"/>
    <w:rsid w:val="00F95BCE"/>
    <w:rsid w:val="00FA3E1D"/>
    <w:rsid w:val="00FB1E41"/>
    <w:rsid w:val="00FC3487"/>
    <w:rsid w:val="00FC613D"/>
    <w:rsid w:val="00FD0E28"/>
    <w:rsid w:val="00FE27B9"/>
    <w:rsid w:val="00FE4440"/>
    <w:rsid w:val="00FE4506"/>
    <w:rsid w:val="00FE4C94"/>
    <w:rsid w:val="00FE5798"/>
    <w:rsid w:val="00FE7CD3"/>
    <w:rsid w:val="0146F8CB"/>
    <w:rsid w:val="055AC62F"/>
    <w:rsid w:val="0B3D2A71"/>
    <w:rsid w:val="0D540B86"/>
    <w:rsid w:val="0E76F70A"/>
    <w:rsid w:val="16B5B7F8"/>
    <w:rsid w:val="19AB8D8D"/>
    <w:rsid w:val="1AFFACF3"/>
    <w:rsid w:val="1CC32578"/>
    <w:rsid w:val="1E618ED5"/>
    <w:rsid w:val="1FD70B57"/>
    <w:rsid w:val="201976C6"/>
    <w:rsid w:val="218C8CDD"/>
    <w:rsid w:val="28D671E6"/>
    <w:rsid w:val="28D836B2"/>
    <w:rsid w:val="2A333F71"/>
    <w:rsid w:val="2B50A303"/>
    <w:rsid w:val="32D198C1"/>
    <w:rsid w:val="3838C402"/>
    <w:rsid w:val="3879E0A5"/>
    <w:rsid w:val="40324666"/>
    <w:rsid w:val="43F17A66"/>
    <w:rsid w:val="44805F77"/>
    <w:rsid w:val="4648313B"/>
    <w:rsid w:val="47E4019C"/>
    <w:rsid w:val="497FD1FD"/>
    <w:rsid w:val="52A15E22"/>
    <w:rsid w:val="5403584A"/>
    <w:rsid w:val="5E891B0C"/>
    <w:rsid w:val="5EBD6E9C"/>
    <w:rsid w:val="5F3AAB56"/>
    <w:rsid w:val="60824D8A"/>
    <w:rsid w:val="610CD494"/>
    <w:rsid w:val="69FA935C"/>
    <w:rsid w:val="6DD22F3F"/>
    <w:rsid w:val="720ACC6B"/>
    <w:rsid w:val="77BD3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3C15"/>
  <w15:docId w15:val="{63DF8CFC-86CB-4E51-8FDD-A293F8A5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C57"/>
    <w:rPr>
      <w:rFonts w:ascii="Arial" w:eastAsia="Times New Roman" w:hAnsi="Arial"/>
      <w:sz w:val="24"/>
    </w:rPr>
  </w:style>
  <w:style w:type="paragraph" w:styleId="Heading1">
    <w:name w:val="heading 1"/>
    <w:basedOn w:val="Normal"/>
    <w:next w:val="Normal"/>
    <w:link w:val="Heading1Char"/>
    <w:uiPriority w:val="9"/>
    <w:qFormat/>
    <w:rsid w:val="00E13399"/>
    <w:pPr>
      <w:keepNext/>
      <w:keepLines/>
      <w:spacing w:before="480"/>
      <w:outlineLvl w:val="0"/>
    </w:pPr>
    <w:rPr>
      <w:b/>
      <w:bCs/>
      <w:color w:val="365F91"/>
      <w:sz w:val="28"/>
      <w:szCs w:val="28"/>
    </w:rPr>
  </w:style>
  <w:style w:type="paragraph" w:styleId="Heading2">
    <w:name w:val="heading 2"/>
    <w:basedOn w:val="Normal"/>
    <w:next w:val="Normal"/>
    <w:link w:val="Heading2Char"/>
    <w:uiPriority w:val="9"/>
    <w:unhideWhenUsed/>
    <w:qFormat/>
    <w:rsid w:val="000C4A6C"/>
    <w:pPr>
      <w:keepNext/>
      <w:keepLines/>
      <w:spacing w:before="200"/>
      <w:outlineLvl w:val="1"/>
    </w:pPr>
    <w:rPr>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OnWhite">
    <w:name w:val="White On White"/>
    <w:basedOn w:val="Normal"/>
    <w:link w:val="WhiteOnWhiteChar"/>
    <w:qFormat/>
    <w:rsid w:val="00E44FC1"/>
    <w:rPr>
      <w:color w:val="FFFFFF"/>
    </w:rPr>
  </w:style>
  <w:style w:type="character" w:customStyle="1" w:styleId="WhiteOnWhiteChar">
    <w:name w:val="White On White Char"/>
    <w:link w:val="WhiteOnWhite"/>
    <w:rsid w:val="00E44FC1"/>
    <w:rPr>
      <w:color w:val="FFFFFF"/>
    </w:rPr>
  </w:style>
  <w:style w:type="paragraph" w:customStyle="1" w:styleId="TitleBox">
    <w:name w:val="Title Box"/>
    <w:basedOn w:val="Heading1"/>
    <w:next w:val="Normal"/>
    <w:rsid w:val="00142FD7"/>
    <w:pPr>
      <w:keepLines w:val="0"/>
      <w:pBdr>
        <w:top w:val="single" w:sz="24" w:space="1" w:color="auto"/>
        <w:left w:val="single" w:sz="24" w:space="4" w:color="auto"/>
        <w:bottom w:val="single" w:sz="24" w:space="1" w:color="auto"/>
        <w:right w:val="single" w:sz="24" w:space="4" w:color="auto"/>
      </w:pBdr>
      <w:spacing w:before="240" w:after="60"/>
    </w:pPr>
    <w:rPr>
      <w:rFonts w:cs="Arial"/>
      <w:color w:val="auto"/>
      <w:kern w:val="32"/>
      <w:sz w:val="48"/>
      <w:szCs w:val="32"/>
    </w:rPr>
  </w:style>
  <w:style w:type="character" w:customStyle="1" w:styleId="Heading1Char">
    <w:name w:val="Heading 1 Char"/>
    <w:link w:val="Heading1"/>
    <w:uiPriority w:val="9"/>
    <w:rsid w:val="00E13399"/>
    <w:rPr>
      <w:rFonts w:ascii="Comic Sans MS" w:eastAsia="Times New Roman" w:hAnsi="Comic Sans MS" w:cs="Times New Roman"/>
      <w:b/>
      <w:bCs/>
      <w:color w:val="365F91"/>
      <w:sz w:val="28"/>
      <w:szCs w:val="28"/>
    </w:rPr>
  </w:style>
  <w:style w:type="paragraph" w:customStyle="1" w:styleId="TitleGrayBox">
    <w:name w:val="Title Gray Box"/>
    <w:basedOn w:val="TitleBox"/>
    <w:next w:val="Normal"/>
    <w:rsid w:val="00E707D2"/>
    <w:pPr>
      <w:shd w:val="clear" w:color="auto" w:fill="C0C0C0"/>
    </w:pPr>
  </w:style>
  <w:style w:type="paragraph" w:styleId="Title">
    <w:name w:val="Title"/>
    <w:basedOn w:val="Normal"/>
    <w:next w:val="Normal"/>
    <w:link w:val="TitleChar"/>
    <w:uiPriority w:val="10"/>
    <w:qFormat/>
    <w:rsid w:val="000C4A6C"/>
    <w:pPr>
      <w:pBdr>
        <w:bottom w:val="single" w:sz="8" w:space="4" w:color="4F81BD"/>
      </w:pBdr>
      <w:spacing w:after="300"/>
      <w:contextualSpacing/>
    </w:pPr>
    <w:rPr>
      <w:color w:val="17365D"/>
      <w:spacing w:val="5"/>
      <w:kern w:val="28"/>
      <w:sz w:val="52"/>
      <w:szCs w:val="52"/>
    </w:rPr>
  </w:style>
  <w:style w:type="character" w:customStyle="1" w:styleId="TitleChar">
    <w:name w:val="Title Char"/>
    <w:link w:val="Title"/>
    <w:uiPriority w:val="10"/>
    <w:rsid w:val="000C4A6C"/>
    <w:rPr>
      <w:rFonts w:ascii="Comic Sans MS" w:eastAsia="Times New Roman" w:hAnsi="Comic Sans MS" w:cs="Times New Roman"/>
      <w:color w:val="17365D"/>
      <w:spacing w:val="5"/>
      <w:kern w:val="28"/>
      <w:sz w:val="52"/>
      <w:szCs w:val="52"/>
    </w:rPr>
  </w:style>
  <w:style w:type="paragraph" w:styleId="Subtitle">
    <w:name w:val="Subtitle"/>
    <w:basedOn w:val="Normal"/>
    <w:next w:val="Normal"/>
    <w:link w:val="SubtitleChar"/>
    <w:uiPriority w:val="11"/>
    <w:qFormat/>
    <w:rsid w:val="000C4A6C"/>
    <w:pPr>
      <w:numPr>
        <w:ilvl w:val="1"/>
      </w:numPr>
    </w:pPr>
    <w:rPr>
      <w:i/>
      <w:iCs/>
      <w:color w:val="4F81BD"/>
      <w:spacing w:val="15"/>
      <w:szCs w:val="24"/>
    </w:rPr>
  </w:style>
  <w:style w:type="character" w:customStyle="1" w:styleId="SubtitleChar">
    <w:name w:val="Subtitle Char"/>
    <w:link w:val="Subtitle"/>
    <w:uiPriority w:val="11"/>
    <w:rsid w:val="000C4A6C"/>
    <w:rPr>
      <w:rFonts w:ascii="Comic Sans MS" w:eastAsia="Times New Roman" w:hAnsi="Comic Sans MS" w:cs="Times New Roman"/>
      <w:i/>
      <w:iCs/>
      <w:color w:val="4F81BD"/>
      <w:spacing w:val="15"/>
      <w:sz w:val="24"/>
      <w:szCs w:val="24"/>
    </w:rPr>
  </w:style>
  <w:style w:type="character" w:customStyle="1" w:styleId="Heading2Char">
    <w:name w:val="Heading 2 Char"/>
    <w:link w:val="Heading2"/>
    <w:uiPriority w:val="9"/>
    <w:rsid w:val="000C4A6C"/>
    <w:rPr>
      <w:rFonts w:ascii="Comic Sans MS" w:eastAsia="Times New Roman" w:hAnsi="Comic Sans MS" w:cs="Times New Roman"/>
      <w:b/>
      <w:bCs/>
      <w:color w:val="4F81BD"/>
      <w:sz w:val="26"/>
      <w:szCs w:val="26"/>
    </w:rPr>
  </w:style>
  <w:style w:type="paragraph" w:styleId="NoSpacing">
    <w:name w:val="No Spacing"/>
    <w:uiPriority w:val="1"/>
    <w:qFormat/>
    <w:rsid w:val="00E13399"/>
    <w:pPr>
      <w:jc w:val="center"/>
    </w:pPr>
    <w:rPr>
      <w:rFonts w:ascii="Comic Sans MS" w:hAnsi="Comic Sans MS"/>
      <w:sz w:val="24"/>
      <w:szCs w:val="22"/>
    </w:rPr>
  </w:style>
  <w:style w:type="character" w:styleId="BookTitle">
    <w:name w:val="Book Title"/>
    <w:uiPriority w:val="33"/>
    <w:rsid w:val="00E13399"/>
    <w:rPr>
      <w:b/>
      <w:bCs/>
      <w:smallCaps/>
      <w:spacing w:val="5"/>
    </w:rPr>
  </w:style>
  <w:style w:type="paragraph" w:styleId="Header">
    <w:name w:val="header"/>
    <w:basedOn w:val="Normal"/>
    <w:link w:val="HeaderChar"/>
    <w:rsid w:val="00D23C57"/>
    <w:pPr>
      <w:tabs>
        <w:tab w:val="center" w:pos="4320"/>
        <w:tab w:val="right" w:pos="8640"/>
      </w:tabs>
    </w:pPr>
  </w:style>
  <w:style w:type="character" w:customStyle="1" w:styleId="HeaderChar">
    <w:name w:val="Header Char"/>
    <w:link w:val="Header"/>
    <w:rsid w:val="00D23C57"/>
    <w:rPr>
      <w:rFonts w:ascii="Arial" w:eastAsia="Times New Roman" w:hAnsi="Arial" w:cs="Times New Roman"/>
      <w:sz w:val="24"/>
      <w:szCs w:val="20"/>
    </w:rPr>
  </w:style>
  <w:style w:type="paragraph" w:customStyle="1" w:styleId="StyleAPALevel124pt">
    <w:name w:val="Style APA Level 1 + 24 pt"/>
    <w:basedOn w:val="Normal"/>
    <w:rsid w:val="00D23C57"/>
    <w:pPr>
      <w:keepNext/>
      <w:tabs>
        <w:tab w:val="left" w:pos="720"/>
        <w:tab w:val="left" w:pos="3600"/>
        <w:tab w:val="left" w:pos="4320"/>
        <w:tab w:val="left" w:pos="5040"/>
        <w:tab w:val="left" w:pos="5760"/>
        <w:tab w:val="left" w:pos="6480"/>
        <w:tab w:val="left" w:pos="7200"/>
        <w:tab w:val="left" w:pos="836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spacing w:line="480" w:lineRule="auto"/>
      <w:ind w:left="14"/>
      <w:jc w:val="center"/>
      <w:outlineLvl w:val="0"/>
    </w:pPr>
    <w:rPr>
      <w:sz w:val="48"/>
    </w:rPr>
  </w:style>
  <w:style w:type="character" w:styleId="CommentReference">
    <w:name w:val="annotation reference"/>
    <w:semiHidden/>
    <w:rsid w:val="00D23C57"/>
    <w:rPr>
      <w:sz w:val="16"/>
      <w:szCs w:val="16"/>
    </w:rPr>
  </w:style>
  <w:style w:type="paragraph" w:styleId="CommentText">
    <w:name w:val="annotation text"/>
    <w:basedOn w:val="Normal"/>
    <w:link w:val="CommentTextChar"/>
    <w:semiHidden/>
    <w:rsid w:val="00D23C57"/>
    <w:rPr>
      <w:sz w:val="20"/>
    </w:rPr>
  </w:style>
  <w:style w:type="character" w:customStyle="1" w:styleId="CommentTextChar">
    <w:name w:val="Comment Text Char"/>
    <w:link w:val="CommentText"/>
    <w:semiHidden/>
    <w:rsid w:val="00D23C57"/>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23C57"/>
    <w:rPr>
      <w:rFonts w:ascii="Tahoma" w:hAnsi="Tahoma" w:cs="Tahoma"/>
      <w:sz w:val="16"/>
      <w:szCs w:val="16"/>
    </w:rPr>
  </w:style>
  <w:style w:type="character" w:customStyle="1" w:styleId="BalloonTextChar">
    <w:name w:val="Balloon Text Char"/>
    <w:link w:val="BalloonText"/>
    <w:uiPriority w:val="99"/>
    <w:semiHidden/>
    <w:rsid w:val="00D23C57"/>
    <w:rPr>
      <w:rFonts w:ascii="Tahoma" w:eastAsia="Times New Roman" w:hAnsi="Tahoma" w:cs="Tahoma"/>
      <w:sz w:val="16"/>
      <w:szCs w:val="16"/>
    </w:rPr>
  </w:style>
  <w:style w:type="paragraph" w:styleId="Footer">
    <w:name w:val="footer"/>
    <w:basedOn w:val="Normal"/>
    <w:link w:val="FooterChar"/>
    <w:uiPriority w:val="99"/>
    <w:unhideWhenUsed/>
    <w:rsid w:val="00293AC1"/>
    <w:pPr>
      <w:tabs>
        <w:tab w:val="center" w:pos="4680"/>
        <w:tab w:val="right" w:pos="9360"/>
      </w:tabs>
    </w:pPr>
  </w:style>
  <w:style w:type="character" w:customStyle="1" w:styleId="FooterChar">
    <w:name w:val="Footer Char"/>
    <w:link w:val="Footer"/>
    <w:uiPriority w:val="99"/>
    <w:rsid w:val="00293AC1"/>
    <w:rPr>
      <w:rFonts w:ascii="Arial" w:eastAsia="Times New Roman" w:hAnsi="Arial"/>
      <w:sz w:val="24"/>
    </w:rPr>
  </w:style>
  <w:style w:type="paragraph" w:styleId="CommentSubject">
    <w:name w:val="annotation subject"/>
    <w:basedOn w:val="CommentText"/>
    <w:next w:val="CommentText"/>
    <w:link w:val="CommentSubjectChar"/>
    <w:uiPriority w:val="99"/>
    <w:semiHidden/>
    <w:unhideWhenUsed/>
    <w:rsid w:val="00293AC1"/>
    <w:rPr>
      <w:b/>
      <w:bCs/>
    </w:rPr>
  </w:style>
  <w:style w:type="character" w:customStyle="1" w:styleId="CommentSubjectChar">
    <w:name w:val="Comment Subject Char"/>
    <w:link w:val="CommentSubject"/>
    <w:uiPriority w:val="99"/>
    <w:semiHidden/>
    <w:rsid w:val="00293AC1"/>
    <w:rPr>
      <w:rFonts w:ascii="Arial" w:eastAsia="Times New Roman" w:hAnsi="Arial" w:cs="Times New Roman"/>
      <w:b/>
      <w:bCs/>
      <w:sz w:val="20"/>
      <w:szCs w:val="20"/>
    </w:rPr>
  </w:style>
  <w:style w:type="table" w:styleId="TableGrid">
    <w:name w:val="Table Grid"/>
    <w:basedOn w:val="TableNormal"/>
    <w:uiPriority w:val="59"/>
    <w:rsid w:val="00293A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293AC1"/>
    <w:rPr>
      <w:rFonts w:ascii="Arial" w:eastAsia="Times New Roman" w:hAnsi="Arial"/>
      <w:sz w:val="24"/>
    </w:rPr>
  </w:style>
  <w:style w:type="paragraph" w:styleId="TOC2">
    <w:name w:val="toc 2"/>
    <w:basedOn w:val="Normal"/>
    <w:next w:val="Normal"/>
    <w:autoRedefine/>
    <w:semiHidden/>
    <w:rsid w:val="000B1451"/>
    <w:pPr>
      <w:ind w:left="240"/>
    </w:pPr>
    <w:rPr>
      <w:rFonts w:ascii="Times New Roman" w:hAnsi="Times New Roman"/>
    </w:rPr>
  </w:style>
  <w:style w:type="character" w:styleId="Hyperlink">
    <w:name w:val="Hyperlink"/>
    <w:uiPriority w:val="99"/>
    <w:unhideWhenUsed/>
    <w:rsid w:val="00455982"/>
    <w:rPr>
      <w:color w:val="0000FF"/>
      <w:u w:val="single"/>
    </w:rPr>
  </w:style>
  <w:style w:type="character" w:styleId="FollowedHyperlink">
    <w:name w:val="FollowedHyperlink"/>
    <w:uiPriority w:val="99"/>
    <w:semiHidden/>
    <w:unhideWhenUsed/>
    <w:rsid w:val="00B44B5A"/>
    <w:rPr>
      <w:color w:val="800080"/>
      <w:u w:val="single"/>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c609460-4afe-434b-875d-94e92e04cd42">
      <Terms xmlns="http://schemas.microsoft.com/office/infopath/2007/PartnerControls"/>
    </lcf76f155ced4ddcb4097134ff3c332f>
    <TaxCatchAll xmlns="bebebcc6-112a-4105-8538-a97a2aa9457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70F7E51012F34988815060EDFC8427" ma:contentTypeVersion="15" ma:contentTypeDescription="Create a new document." ma:contentTypeScope="" ma:versionID="fe24cc1880124f47b1b134440321ecf0">
  <xsd:schema xmlns:xsd="http://www.w3.org/2001/XMLSchema" xmlns:xs="http://www.w3.org/2001/XMLSchema" xmlns:p="http://schemas.microsoft.com/office/2006/metadata/properties" xmlns:ns2="6c609460-4afe-434b-875d-94e92e04cd42" xmlns:ns3="bebebcc6-112a-4105-8538-a97a2aa94575" targetNamespace="http://schemas.microsoft.com/office/2006/metadata/properties" ma:root="true" ma:fieldsID="fa8702ad77db8f37b94fbd0079052e0f" ns2:_="" ns3:_="">
    <xsd:import namespace="6c609460-4afe-434b-875d-94e92e04cd42"/>
    <xsd:import namespace="bebebcc6-112a-4105-8538-a97a2aa945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09460-4afe-434b-875d-94e92e04c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bebcc6-112a-4105-8538-a97a2aa9457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9d43fed4-089b-4d46-9c22-db16edc6483c}" ma:internalName="TaxCatchAll" ma:showField="CatchAllData" ma:web="bebebcc6-112a-4105-8538-a97a2aa94575">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02136B-FEE1-4BB4-A0AA-D2E4773DBFBE}">
  <ds:schemaRefs>
    <ds:schemaRef ds:uri="http://schemas.microsoft.com/office/2006/metadata/properties"/>
    <ds:schemaRef ds:uri="http://schemas.microsoft.com/office/infopath/2007/PartnerControls"/>
    <ds:schemaRef ds:uri="6c609460-4afe-434b-875d-94e92e04cd42"/>
    <ds:schemaRef ds:uri="bebebcc6-112a-4105-8538-a97a2aa94575"/>
  </ds:schemaRefs>
</ds:datastoreItem>
</file>

<file path=customXml/itemProps2.xml><?xml version="1.0" encoding="utf-8"?>
<ds:datastoreItem xmlns:ds="http://schemas.openxmlformats.org/officeDocument/2006/customXml" ds:itemID="{B9565DFC-D68C-487A-A1D7-3F8DFC6E7B94}">
  <ds:schemaRefs>
    <ds:schemaRef ds:uri="http://schemas.openxmlformats.org/officeDocument/2006/bibliography"/>
  </ds:schemaRefs>
</ds:datastoreItem>
</file>

<file path=customXml/itemProps3.xml><?xml version="1.0" encoding="utf-8"?>
<ds:datastoreItem xmlns:ds="http://schemas.openxmlformats.org/officeDocument/2006/customXml" ds:itemID="{E6768BA0-933D-4A11-AF4B-6AB1A0EEC282}">
  <ds:schemaRefs>
    <ds:schemaRef ds:uri="http://schemas.microsoft.com/sharepoint/v3/contenttype/forms"/>
  </ds:schemaRefs>
</ds:datastoreItem>
</file>

<file path=customXml/itemProps4.xml><?xml version="1.0" encoding="utf-8"?>
<ds:datastoreItem xmlns:ds="http://schemas.openxmlformats.org/officeDocument/2006/customXml" ds:itemID="{67D255C8-5C2C-4DFA-90A9-12F3066A4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09460-4afe-434b-875d-94e92e04cd42"/>
    <ds:schemaRef ds:uri="bebebcc6-112a-4105-8538-a97a2aa945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951</Words>
  <Characters>5427</Characters>
  <Application>Microsoft Office Word</Application>
  <DocSecurity>0</DocSecurity>
  <Lines>45</Lines>
  <Paragraphs>12</Paragraphs>
  <ScaleCrop>false</ScaleCrop>
  <Company>Liberty University</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InformationServices</dc:creator>
  <cp:keywords/>
  <cp:lastModifiedBy>Wilkins, Julia A</cp:lastModifiedBy>
  <cp:revision>52</cp:revision>
  <dcterms:created xsi:type="dcterms:W3CDTF">2018-09-18T04:45:00Z</dcterms:created>
  <dcterms:modified xsi:type="dcterms:W3CDTF">2022-04-23T21:39:00Z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0x0101009870F7E51012F34988815060EDFC8427</vt:lpwstr>
  </property>
  <property fmtid="{D5CDD505-2E9C-101B-9397-08002B2CF9AE}" pid="3" name="MediaServiceImageTags">
    <vt:lpwstr/>
  </property>
  <property fmtid="{D5CDD505-2E9C-101B-9397-08002B2CF9AE}" pid="4" name="grammarly_documentId">
    <vt:lpwstr>documentId_3557</vt:lpwstr>
  </property>
</Properties>
</file>