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Description w:val="Layout table to enter Project Title and Project status"/>
      </w:tblPr>
      <w:tblGrid>
        <w:gridCol w:w="7026"/>
        <w:gridCol w:w="3774"/>
      </w:tblGrid>
      <w:tr w:rsidR="002A792A" w14:paraId="0D6E7DDA" w14:textId="77777777" w:rsidTr="47042C70">
        <w:tc>
          <w:tcPr>
            <w:tcW w:w="7026" w:type="dxa"/>
            <w:vAlign w:val="bottom"/>
          </w:tcPr>
          <w:p w14:paraId="1E94ED6D" w14:textId="2C810881" w:rsidR="002A792A" w:rsidRPr="002751CE" w:rsidRDefault="47042C70" w:rsidP="47042C70">
            <w:pPr>
              <w:pStyle w:val="Title"/>
              <w:rPr>
                <w:sz w:val="48"/>
                <w:szCs w:val="48"/>
              </w:rPr>
            </w:pPr>
            <w:r w:rsidRPr="47042C70">
              <w:rPr>
                <w:sz w:val="48"/>
                <w:szCs w:val="48"/>
              </w:rPr>
              <w:t xml:space="preserve">Iterative Security Test </w:t>
            </w:r>
            <w:r w:rsidR="00DD29FC">
              <w:rPr>
                <w:sz w:val="48"/>
                <w:szCs w:val="48"/>
              </w:rPr>
              <w:t>7</w:t>
            </w:r>
            <w:r w:rsidRPr="47042C70">
              <w:rPr>
                <w:sz w:val="48"/>
                <w:szCs w:val="48"/>
              </w:rPr>
              <w:t xml:space="preserve"> Report</w:t>
            </w:r>
          </w:p>
        </w:tc>
        <w:tc>
          <w:tcPr>
            <w:tcW w:w="3774" w:type="dxa"/>
            <w:vAlign w:val="bottom"/>
          </w:tcPr>
          <w:p w14:paraId="526525F8" w14:textId="53951661" w:rsidR="002A792A" w:rsidRDefault="00DE5183" w:rsidP="00D34246">
            <w:pPr>
              <w:pStyle w:val="Subtitle"/>
            </w:pPr>
            <w:r>
              <w:t>Version:</w:t>
            </w:r>
            <w:r w:rsidR="004548D6">
              <w:t> </w:t>
            </w:r>
            <w:sdt>
              <w:sdtPr>
                <w:rPr>
                  <w:rStyle w:val="Strong"/>
                </w:rPr>
                <w:alias w:val="Enter Status:"/>
                <w:tag w:val="Enter Status:"/>
                <w:id w:val="1926991762"/>
                <w:placeholder>
                  <w:docPart w:val="E24613422C8F40FF9052DC37C3B036F1"/>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rPr>
                  <w:rStyle w:val="DefaultParagraphFont"/>
                  <w:b w:val="0"/>
                  <w:bCs w:val="0"/>
                </w:rPr>
              </w:sdtEndPr>
              <w:sdtContent>
                <w:r w:rsidR="0017439A">
                  <w:rPr>
                    <w:rStyle w:val="Strong"/>
                  </w:rPr>
                  <w:t>#</w:t>
                </w:r>
              </w:sdtContent>
            </w:sdt>
            <w:r w:rsidR="00FF4DDB">
              <w:t xml:space="preserve"> </w:t>
            </w:r>
          </w:p>
        </w:tc>
      </w:tr>
    </w:tbl>
    <w:p w14:paraId="62DED71B" w14:textId="571A6225" w:rsidR="002A792A" w:rsidRDefault="002C3888">
      <w:pPr>
        <w:pStyle w:val="Heading1"/>
      </w:pPr>
      <w:sdt>
        <w:sdtPr>
          <w:alias w:val="Project Name:"/>
          <w:tag w:val="Project Name:"/>
          <w:id w:val="1435163794"/>
          <w:placeholder>
            <w:docPart w:val="2B341836CE3D4BF2BD209F4597D2D28F"/>
          </w:placeholder>
          <w:temporary/>
          <w:showingPlcHdr/>
          <w15:appearance w15:val="hidden"/>
        </w:sdtPr>
        <w:sdtEndPr/>
        <w:sdtContent>
          <w:r w:rsidR="00C3688B" w:rsidRPr="00384C12">
            <w:t>Project Name:</w:t>
          </w:r>
        </w:sdtContent>
      </w:sdt>
      <w:r w:rsidR="004548D6">
        <w:t xml:space="preserve"> </w:t>
      </w:r>
    </w:p>
    <w:p w14:paraId="19EF0885" w14:textId="60E1F254" w:rsidR="002A792A" w:rsidRDefault="617B737C" w:rsidP="617B737C">
      <w:pPr>
        <w:pStyle w:val="Date"/>
        <w:spacing w:after="160" w:line="480" w:lineRule="auto"/>
        <w:rPr>
          <w:sz w:val="20"/>
          <w:szCs w:val="20"/>
        </w:rPr>
      </w:pPr>
      <w:r w:rsidRPr="617B737C">
        <w:rPr>
          <w:sz w:val="20"/>
          <w:szCs w:val="20"/>
        </w:rPr>
        <w:t>Test Completed on</w:t>
      </w:r>
      <w:r w:rsidR="0017439A">
        <w:rPr>
          <w:sz w:val="20"/>
          <w:szCs w:val="20"/>
        </w:rPr>
        <w:t>: Date</w:t>
      </w:r>
    </w:p>
    <w:p w14:paraId="5E821D51" w14:textId="6690A04E" w:rsidR="00930FD2" w:rsidRDefault="0017439A" w:rsidP="47042C70">
      <w:pPr>
        <w:pStyle w:val="Date"/>
        <w:spacing w:after="160" w:line="480" w:lineRule="auto"/>
      </w:pPr>
      <w:r>
        <w:t xml:space="preserve">Team Members: </w:t>
      </w:r>
    </w:p>
    <w:p w14:paraId="725C227B" w14:textId="0C399102" w:rsidR="00A17813" w:rsidRPr="00A17813" w:rsidRDefault="47042C70" w:rsidP="47042C70">
      <w:pPr>
        <w:spacing w:line="480" w:lineRule="auto"/>
      </w:pPr>
      <w:r w:rsidRPr="47042C70">
        <w:rPr>
          <w:rFonts w:asciiTheme="majorHAnsi" w:eastAsiaTheme="majorEastAsia" w:hAnsiTheme="majorHAnsi" w:cstheme="majorBidi"/>
          <w:sz w:val="16"/>
          <w:szCs w:val="16"/>
        </w:rPr>
        <w:t xml:space="preserve">BLUF Statement: Project is on schedule, there are currently no issues blocking progress. </w:t>
      </w:r>
    </w:p>
    <w:tbl>
      <w:tblPr>
        <w:tblStyle w:val="TableGrid"/>
        <w:tblW w:w="7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egend table to enter Status Code Legend"/>
      </w:tblPr>
      <w:tblGrid>
        <w:gridCol w:w="1795"/>
        <w:gridCol w:w="1085"/>
        <w:gridCol w:w="4320"/>
      </w:tblGrid>
      <w:tr w:rsidR="00B25C53" w14:paraId="3B78D423" w14:textId="78B73BCB" w:rsidTr="00F11B8F">
        <w:tc>
          <w:tcPr>
            <w:tcW w:w="1795" w:type="dxa"/>
          </w:tcPr>
          <w:p w14:paraId="02268467" w14:textId="65623646" w:rsidR="00B25C53" w:rsidRDefault="00B25C53">
            <w:pPr>
              <w:pStyle w:val="Heading2"/>
              <w:outlineLvl w:val="1"/>
              <w:rPr>
                <w:sz w:val="20"/>
                <w:szCs w:val="20"/>
              </w:rPr>
            </w:pPr>
            <w:r w:rsidRPr="246E34D8">
              <w:rPr>
                <w:sz w:val="20"/>
                <w:szCs w:val="20"/>
              </w:rPr>
              <w:t>Vulnerability/</w:t>
            </w:r>
            <w:r w:rsidR="00621C54" w:rsidRPr="246E34D8">
              <w:rPr>
                <w:sz w:val="20"/>
                <w:szCs w:val="20"/>
              </w:rPr>
              <w:t>Risk</w:t>
            </w:r>
            <w:r w:rsidRPr="246E34D8">
              <w:rPr>
                <w:sz w:val="20"/>
                <w:szCs w:val="20"/>
              </w:rPr>
              <w:t xml:space="preserve"> Level</w:t>
            </w:r>
            <w:r w:rsidR="00E93511" w:rsidRPr="246E34D8">
              <w:rPr>
                <w:sz w:val="20"/>
                <w:szCs w:val="20"/>
              </w:rPr>
              <w:t>:</w:t>
            </w:r>
          </w:p>
        </w:tc>
        <w:tc>
          <w:tcPr>
            <w:tcW w:w="1085" w:type="dxa"/>
          </w:tcPr>
          <w:p w14:paraId="1AB20BBB" w14:textId="77777777" w:rsidR="00B25C53" w:rsidRDefault="00B25C53">
            <w:pPr>
              <w:pStyle w:val="Heading2"/>
              <w:outlineLvl w:val="1"/>
              <w:rPr>
                <w:sz w:val="20"/>
                <w:szCs w:val="20"/>
              </w:rPr>
            </w:pPr>
          </w:p>
        </w:tc>
        <w:tc>
          <w:tcPr>
            <w:tcW w:w="4320" w:type="dxa"/>
          </w:tcPr>
          <w:p w14:paraId="287DD269" w14:textId="77777777" w:rsidR="00B25C53" w:rsidRDefault="00B25C53">
            <w:pPr>
              <w:pStyle w:val="Heading2"/>
              <w:outlineLvl w:val="1"/>
              <w:rPr>
                <w:sz w:val="20"/>
                <w:szCs w:val="20"/>
              </w:rPr>
            </w:pPr>
          </w:p>
        </w:tc>
      </w:tr>
      <w:tr w:rsidR="00B25C53" w14:paraId="3CE2C51C" w14:textId="44440D1F" w:rsidTr="00F11B8F">
        <w:tc>
          <w:tcPr>
            <w:tcW w:w="1795" w:type="dxa"/>
          </w:tcPr>
          <w:p w14:paraId="256F0CF9" w14:textId="07451D49" w:rsidR="00B25C53" w:rsidRDefault="00B25C53" w:rsidP="00F1228D">
            <w:pPr>
              <w:pStyle w:val="ListBullet2"/>
              <w:numPr>
                <w:ilvl w:val="0"/>
                <w:numId w:val="7"/>
              </w:numPr>
            </w:pPr>
            <w:r>
              <w:t xml:space="preserve">Low </w:t>
            </w:r>
          </w:p>
        </w:tc>
        <w:tc>
          <w:tcPr>
            <w:tcW w:w="1085" w:type="dxa"/>
          </w:tcPr>
          <w:p w14:paraId="30516029" w14:textId="53630769" w:rsidR="00B25C53" w:rsidRDefault="00B25C53" w:rsidP="00F1228D">
            <w:pPr>
              <w:pStyle w:val="ListBullet2"/>
              <w:numPr>
                <w:ilvl w:val="0"/>
                <w:numId w:val="9"/>
              </w:numPr>
            </w:pPr>
            <w:r>
              <w:t xml:space="preserve">High </w:t>
            </w:r>
          </w:p>
        </w:tc>
        <w:tc>
          <w:tcPr>
            <w:tcW w:w="4320" w:type="dxa"/>
          </w:tcPr>
          <w:p w14:paraId="01B83C3A" w14:textId="183301E4" w:rsidR="00B25C53" w:rsidRDefault="00B25C53" w:rsidP="00F1228D">
            <w:pPr>
              <w:pStyle w:val="ListBullet2"/>
              <w:numPr>
                <w:ilvl w:val="0"/>
                <w:numId w:val="12"/>
              </w:numPr>
            </w:pPr>
            <w:r>
              <w:t>Untested</w:t>
            </w:r>
          </w:p>
        </w:tc>
      </w:tr>
      <w:tr w:rsidR="00B25C53" w14:paraId="419F4FED" w14:textId="756DF643" w:rsidTr="00F11B8F">
        <w:trPr>
          <w:trHeight w:val="74"/>
        </w:trPr>
        <w:tc>
          <w:tcPr>
            <w:tcW w:w="1795" w:type="dxa"/>
          </w:tcPr>
          <w:p w14:paraId="62B09032" w14:textId="01812B33" w:rsidR="00B25C53" w:rsidRDefault="00B25C53" w:rsidP="00F1228D">
            <w:pPr>
              <w:pStyle w:val="ListBullet2"/>
              <w:numPr>
                <w:ilvl w:val="0"/>
                <w:numId w:val="8"/>
              </w:numPr>
            </w:pPr>
            <w:r>
              <w:t xml:space="preserve">Medium </w:t>
            </w:r>
          </w:p>
        </w:tc>
        <w:tc>
          <w:tcPr>
            <w:tcW w:w="1085" w:type="dxa"/>
          </w:tcPr>
          <w:p w14:paraId="2A98C3E1" w14:textId="67B8C4D9" w:rsidR="00B25C53" w:rsidRDefault="00B25C53" w:rsidP="00F1228D">
            <w:pPr>
              <w:pStyle w:val="ListBullet2"/>
              <w:numPr>
                <w:ilvl w:val="0"/>
                <w:numId w:val="10"/>
              </w:numPr>
            </w:pPr>
            <w:r>
              <w:t xml:space="preserve">Critical </w:t>
            </w:r>
          </w:p>
        </w:tc>
        <w:tc>
          <w:tcPr>
            <w:tcW w:w="4320" w:type="dxa"/>
          </w:tcPr>
          <w:p w14:paraId="168D4F85" w14:textId="099BC243" w:rsidR="00B25C53" w:rsidRDefault="00B25C53" w:rsidP="00B25C53">
            <w:pPr>
              <w:pStyle w:val="ListBullet2"/>
              <w:numPr>
                <w:ilvl w:val="0"/>
                <w:numId w:val="0"/>
              </w:numPr>
              <w:ind w:left="216"/>
            </w:pPr>
          </w:p>
        </w:tc>
      </w:tr>
    </w:tbl>
    <w:p w14:paraId="17CA11FD" w14:textId="318F0BEA" w:rsidR="002A792A" w:rsidRDefault="002A792A">
      <w:pPr>
        <w:rPr>
          <w:rFonts w:asciiTheme="majorHAnsi" w:hAnsiTheme="majorHAnsi"/>
          <w:b/>
          <w:bCs/>
          <w:color w:val="DF1010" w:themeColor="accent1" w:themeShade="BF"/>
        </w:rPr>
      </w:pPr>
    </w:p>
    <w:p w14:paraId="57C8D158" w14:textId="1B0AF990" w:rsidR="003929CF" w:rsidRPr="00A27365" w:rsidRDefault="003929CF" w:rsidP="00E93511">
      <w:pPr>
        <w:jc w:val="center"/>
        <w:rPr>
          <w:rFonts w:asciiTheme="majorHAnsi" w:hAnsiTheme="majorHAnsi"/>
          <w:b/>
          <w:color w:val="DF1010" w:themeColor="accent1" w:themeShade="BF"/>
          <w:sz w:val="32"/>
          <w:szCs w:val="32"/>
        </w:rPr>
      </w:pPr>
      <w:r>
        <w:rPr>
          <w:rFonts w:asciiTheme="majorHAnsi" w:hAnsiTheme="majorHAnsi"/>
          <w:b/>
          <w:bCs/>
          <w:color w:val="DF1010" w:themeColor="accent1" w:themeShade="BF"/>
          <w:sz w:val="32"/>
          <w:szCs w:val="32"/>
        </w:rPr>
        <w:t>Executive Summary</w:t>
      </w:r>
      <w:r w:rsidR="008C7B3E">
        <w:rPr>
          <w:rFonts w:asciiTheme="majorHAnsi" w:hAnsiTheme="majorHAnsi"/>
          <w:b/>
          <w:bCs/>
          <w:color w:val="DF1010" w:themeColor="accent1" w:themeShade="BF"/>
          <w:sz w:val="32"/>
          <w:szCs w:val="32"/>
        </w:rPr>
        <w:t xml:space="preserve"> </w:t>
      </w:r>
    </w:p>
    <w:p w14:paraId="359A7F51" w14:textId="0EEF2A20" w:rsidR="00963DC1" w:rsidRPr="008A63E8" w:rsidRDefault="007B7C28" w:rsidP="2E5049D5">
      <w:pPr>
        <w:ind w:firstLine="720"/>
      </w:pPr>
      <w:r>
        <w:t xml:space="preserve">EXAMPLE:  </w:t>
      </w:r>
      <w:r w:rsidR="17D821E9">
        <w:t>From the initial code that was given, multiple risks and requirements were determined. Based on the information that was given on the entire environment for Velocity, it was determined that there are two risks in the OWASP top ten risks that are apparent.</w:t>
      </w:r>
      <w:r w:rsidR="008F11E6">
        <w:t xml:space="preserve"> </w:t>
      </w:r>
      <w:r w:rsidR="00963DC1">
        <w:t xml:space="preserve">Because the software </w:t>
      </w:r>
      <w:r w:rsidR="005C7A15">
        <w:t xml:space="preserve">within our scope is not open source or COTS (Consumer off the Shelf) software, </w:t>
      </w:r>
      <w:r w:rsidR="0090017C">
        <w:t xml:space="preserve">it is highly unlikely </w:t>
      </w:r>
      <w:r w:rsidR="008F11E6">
        <w:t>that</w:t>
      </w:r>
      <w:r w:rsidR="001D5F8F">
        <w:t xml:space="preserve"> Common Vulnerabilities and Exposures (</w:t>
      </w:r>
      <w:r w:rsidR="008F11E6">
        <w:t>CVE</w:t>
      </w:r>
      <w:r w:rsidR="001D5F8F">
        <w:t xml:space="preserve">s) </w:t>
      </w:r>
      <w:r w:rsidR="008F11E6">
        <w:t xml:space="preserve">exist for the software.  Therefore, CVEs were not considered </w:t>
      </w:r>
      <w:r w:rsidR="00B01342">
        <w:t>during</w:t>
      </w:r>
      <w:r w:rsidR="008F11E6">
        <w:t xml:space="preserve"> this test.</w:t>
      </w:r>
    </w:p>
    <w:p w14:paraId="65253A9B" w14:textId="5EDE7983" w:rsidR="008E6EFD" w:rsidRPr="008E6EFD" w:rsidRDefault="478CDBC4" w:rsidP="2E5049D5">
      <w:pPr>
        <w:ind w:firstLine="720"/>
      </w:pPr>
      <w:r>
        <w:t xml:space="preserve">The </w:t>
      </w:r>
      <w:r w:rsidR="00865D3B">
        <w:t>National</w:t>
      </w:r>
      <w:r w:rsidR="00DD0E83">
        <w:t xml:space="preserve"> </w:t>
      </w:r>
      <w:r w:rsidR="26397AC7">
        <w:t>Vulnerability Database’s</w:t>
      </w:r>
      <w:r w:rsidR="00DD0E83">
        <w:t xml:space="preserve"> </w:t>
      </w:r>
      <w:r w:rsidR="003D77C1">
        <w:t xml:space="preserve">common vulnerability </w:t>
      </w:r>
      <w:r w:rsidR="00197F19">
        <w:t>scoring system is used for all test case</w:t>
      </w:r>
      <w:r w:rsidR="0089094A">
        <w:t>’s risk level</w:t>
      </w:r>
      <w:r w:rsidR="00AC2C1E">
        <w:t>s. This system classifies risks and vulnerabilities on a scale from 1</w:t>
      </w:r>
      <w:r w:rsidR="00BC0B44">
        <w:t>.0</w:t>
      </w:r>
      <w:r w:rsidR="00AC2C1E">
        <w:t>-10</w:t>
      </w:r>
      <w:r w:rsidR="00BC0B44">
        <w:t>.0</w:t>
      </w:r>
      <w:r w:rsidR="00AC2C1E">
        <w:t xml:space="preserve">, </w:t>
      </w:r>
      <w:r w:rsidR="1CC4FA38">
        <w:t xml:space="preserve">with </w:t>
      </w:r>
      <w:r w:rsidR="00AC2C1E">
        <w:t xml:space="preserve">each level </w:t>
      </w:r>
      <w:r w:rsidR="00565302">
        <w:t>having a variety of characteristics.</w:t>
      </w:r>
      <w:r w:rsidR="005109B5">
        <w:t xml:space="preserve"> </w:t>
      </w:r>
      <w:r w:rsidR="00A4666F">
        <w:t xml:space="preserve">Because of redundancy, we have not included the initial </w:t>
      </w:r>
      <w:r w:rsidR="71438B9D">
        <w:t>‘none’</w:t>
      </w:r>
      <w:r w:rsidR="00A4666F">
        <w:t xml:space="preserve"> risk level, but r</w:t>
      </w:r>
      <w:r w:rsidR="00DD58C0">
        <w:t xml:space="preserve">ather introduced a risk level of </w:t>
      </w:r>
      <w:r w:rsidR="2057C4EE">
        <w:t>‘</w:t>
      </w:r>
      <w:r w:rsidR="2E5049D5">
        <w:t>untested’</w:t>
      </w:r>
      <w:r w:rsidR="00DD58C0">
        <w:t xml:space="preserve"> that </w:t>
      </w:r>
      <w:r w:rsidR="00F91E79">
        <w:t>will help the client and team keep track of what has not been tested yet.</w:t>
      </w:r>
      <w:r w:rsidR="00DF05F9">
        <w:t xml:space="preserve"> </w:t>
      </w:r>
    </w:p>
    <w:p w14:paraId="5F24DC39" w14:textId="73C4AAA0" w:rsidR="17D821E9" w:rsidRDefault="078A4CB6" w:rsidP="17D821E9">
      <w:pPr>
        <w:ind w:firstLine="720"/>
      </w:pPr>
      <w:r>
        <w:t>The Iterative Security Test 7 Report completed on November 17, 2019 consists of a further completion of the Manual Code Review Findings, Automated Code Review Findings, Penetration Testing Findings, Summary Graphs, the Action Items and Areas of Interest sections,</w:t>
      </w:r>
      <w:r w:rsidR="00E912A2">
        <w:t xml:space="preserve"> </w:t>
      </w:r>
      <w:r>
        <w:t xml:space="preserve"> API Development Process</w:t>
      </w:r>
      <w:r w:rsidR="00902A4C">
        <w:t>,</w:t>
      </w:r>
      <w:r w:rsidR="003E4D19">
        <w:t xml:space="preserve"> Security Recommendations, and </w:t>
      </w:r>
      <w:r w:rsidR="00B426E0">
        <w:t>Acronym Definitions.</w:t>
      </w:r>
    </w:p>
    <w:p w14:paraId="0CDE80F3" w14:textId="58555DC6" w:rsidR="009A415E" w:rsidRDefault="009A415E" w:rsidP="003C4882">
      <w:pPr>
        <w:jc w:val="center"/>
      </w:pPr>
      <w:r w:rsidRPr="009A415E">
        <w:rPr>
          <w:noProof/>
          <w:lang w:eastAsia="en-US"/>
        </w:rPr>
        <w:drawing>
          <wp:inline distT="0" distB="0" distL="0" distR="0" wp14:anchorId="601E5DDB" wp14:editId="21AE4925">
            <wp:extent cx="1838325" cy="145928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7778" t="33086" r="28750" b="47901"/>
                    <a:stretch/>
                  </pic:blipFill>
                  <pic:spPr bwMode="auto">
                    <a:xfrm>
                      <a:off x="0" y="0"/>
                      <a:ext cx="1844598" cy="1464268"/>
                    </a:xfrm>
                    <a:prstGeom prst="rect">
                      <a:avLst/>
                    </a:prstGeom>
                    <a:ln>
                      <a:noFill/>
                    </a:ln>
                    <a:extLst>
                      <a:ext uri="{53640926-AAD7-44D8-BBD7-CCE9431645EC}">
                        <a14:shadowObscured xmlns:a14="http://schemas.microsoft.com/office/drawing/2010/main"/>
                      </a:ext>
                    </a:extLst>
                  </pic:spPr>
                </pic:pic>
              </a:graphicData>
            </a:graphic>
          </wp:inline>
        </w:drawing>
      </w:r>
    </w:p>
    <w:p w14:paraId="74E88FC1" w14:textId="5E8F4B2C" w:rsidR="009A415E" w:rsidRPr="00ED2024" w:rsidRDefault="003C4882" w:rsidP="797BCDD5">
      <w:pPr>
        <w:jc w:val="center"/>
      </w:pPr>
      <w:r w:rsidRPr="002E6641">
        <w:rPr>
          <w:i/>
          <w:iCs/>
        </w:rPr>
        <w:t>Figure 1</w:t>
      </w:r>
      <w:r>
        <w:t xml:space="preserve">. </w:t>
      </w:r>
      <w:r w:rsidR="478CDBC4" w:rsidRPr="002E6641">
        <w:t>Vulnerability Metrics</w:t>
      </w:r>
      <w:r w:rsidR="478CDBC4">
        <w:t xml:space="preserve">. Retrieved from </w:t>
      </w:r>
      <w:hyperlink r:id="rId13">
        <w:r w:rsidR="478CDBC4" w:rsidRPr="478CDBC4">
          <w:rPr>
            <w:rStyle w:val="Hyperlink"/>
          </w:rPr>
          <w:t>https://nvd.nist.gov/vuln-metrics/cvss</w:t>
        </w:r>
      </w:hyperlink>
      <w:r w:rsidR="478CDBC4">
        <w:t>.</w:t>
      </w:r>
    </w:p>
    <w:p w14:paraId="3E5F02BF" w14:textId="235BBACA" w:rsidR="005E5D61" w:rsidRPr="00ED2024" w:rsidRDefault="005E5D61"/>
    <w:p w14:paraId="6BA40F1F" w14:textId="1C4CE775" w:rsidR="00FA530A" w:rsidRDefault="00FA530A" w:rsidP="00216AF4">
      <w:pPr>
        <w:jc w:val="center"/>
      </w:pPr>
      <w:r>
        <w:br w:type="page"/>
      </w:r>
    </w:p>
    <w:p w14:paraId="3E20D70D" w14:textId="29DF21D4" w:rsidR="007A0777" w:rsidRDefault="07F45CAC" w:rsidP="003E7BDB">
      <w:pPr>
        <w:jc w:val="center"/>
        <w:rPr>
          <w:rFonts w:asciiTheme="majorHAnsi" w:hAnsiTheme="majorHAnsi"/>
          <w:b/>
          <w:bCs/>
          <w:color w:val="DF1010" w:themeColor="accent1" w:themeShade="BF"/>
          <w:sz w:val="16"/>
          <w:szCs w:val="16"/>
        </w:rPr>
      </w:pPr>
      <w:r w:rsidRPr="07F45CAC">
        <w:rPr>
          <w:rFonts w:asciiTheme="majorHAnsi" w:hAnsiTheme="majorHAnsi"/>
          <w:b/>
          <w:bCs/>
          <w:color w:val="DF1010" w:themeColor="accent1" w:themeShade="BF"/>
          <w:sz w:val="32"/>
          <w:szCs w:val="32"/>
        </w:rPr>
        <w:lastRenderedPageBreak/>
        <w:t>OWASP Top 10 Findings</w:t>
      </w:r>
    </w:p>
    <w:p w14:paraId="5662B25E" w14:textId="2E09D6AE" w:rsidR="00FE55D0" w:rsidRDefault="007B7C28" w:rsidP="005C170F">
      <w:pPr>
        <w:spacing w:line="257" w:lineRule="auto"/>
        <w:ind w:firstLine="720"/>
      </w:pPr>
      <w:r>
        <w:t xml:space="preserve">EXAMPLE:  </w:t>
      </w:r>
      <w:r w:rsidR="17D821E9">
        <w:t>The two OWASP top ten risks deemed relevant to the scope of the project are the Man in the Middle (MITM) and Denial of Service (DOS) or Distributed Denial of Service (DDOS) attacks. The MITM attack intercepts communications between systems by dividing the TCP connection into two connections between the client and attacker and the attacker and the server</w:t>
      </w:r>
      <w:r w:rsidR="17D821E9" w:rsidRPr="17D821E9">
        <w:rPr>
          <w:rFonts w:ascii="Calibri" w:eastAsia="Calibri" w:hAnsi="Calibri" w:cs="Calibri"/>
          <w:sz w:val="22"/>
          <w:szCs w:val="22"/>
        </w:rPr>
        <w:t xml:space="preserve"> </w:t>
      </w:r>
      <w:r w:rsidR="17D821E9">
        <w:t>(Man-In-The-Middle Attack, 2015).</w:t>
      </w:r>
      <w:r w:rsidR="17D821E9" w:rsidRPr="17D821E9">
        <w:rPr>
          <w:rFonts w:ascii="Calibri" w:eastAsia="Calibri" w:hAnsi="Calibri" w:cs="Calibri"/>
          <w:sz w:val="22"/>
          <w:szCs w:val="22"/>
        </w:rPr>
        <w:t xml:space="preserve"> </w:t>
      </w:r>
      <w:r w:rsidR="17D821E9">
        <w:t>The DOS attack restricts the use of a website, application, or server to a user by manipulating network packets. An attacker can use this method to flood service and the service can become unavailable to users (Denial of Service, 2015). Because these attacks are network-based, they cannot be tested with a manual source code review, therefore they were not tested during the baseline security test. These risks will be assessed during the iterative testing cycle, specifically during penetration testing.</w:t>
      </w:r>
    </w:p>
    <w:p w14:paraId="750F7F3A" w14:textId="77777777" w:rsidR="00565ACD" w:rsidRPr="00384C12" w:rsidRDefault="00565ACD" w:rsidP="00565ACD">
      <w:pPr>
        <w:ind w:firstLine="720"/>
      </w:pPr>
      <w:r>
        <w:t>For descriptions of security test cases and their associated risks and security requirements, see Appendices B and C.</w:t>
      </w:r>
    </w:p>
    <w:tbl>
      <w:tblPr>
        <w:tblStyle w:val="ProjectStatusReport"/>
        <w:tblW w:w="10674" w:type="dxa"/>
        <w:tblLayout w:type="fixed"/>
        <w:tblLook w:val="04A0" w:firstRow="1" w:lastRow="0" w:firstColumn="1" w:lastColumn="0" w:noHBand="0" w:noVBand="1"/>
        <w:tblDescription w:val="Table to enter Project Status, issues, milestones planned and achieved, areas and questions for discussion, last week issues, etc"/>
      </w:tblPr>
      <w:tblGrid>
        <w:gridCol w:w="2333"/>
        <w:gridCol w:w="6037"/>
        <w:gridCol w:w="2304"/>
      </w:tblGrid>
      <w:tr w:rsidR="006F6AD5" w14:paraId="30958BE2" w14:textId="77777777" w:rsidTr="17D821E9">
        <w:trPr>
          <w:trHeight w:val="15"/>
        </w:trPr>
        <w:tc>
          <w:tcPr>
            <w:tcW w:w="2333" w:type="dxa"/>
          </w:tcPr>
          <w:p w14:paraId="0CE6D3C9" w14:textId="41388811" w:rsidR="00DE5183" w:rsidRPr="00141791" w:rsidRDefault="00DE5183" w:rsidP="0003636C">
            <w:pPr>
              <w:jc w:val="center"/>
            </w:pPr>
            <w:r w:rsidRPr="00141791">
              <w:rPr>
                <w:color w:val="000000" w:themeColor="text1"/>
                <w:sz w:val="20"/>
                <w:szCs w:val="20"/>
              </w:rPr>
              <w:t>Risk</w:t>
            </w:r>
          </w:p>
        </w:tc>
        <w:tc>
          <w:tcPr>
            <w:tcW w:w="6037" w:type="dxa"/>
            <w:tcMar>
              <w:left w:w="144" w:type="dxa"/>
            </w:tcMar>
          </w:tcPr>
          <w:p w14:paraId="0E577321" w14:textId="6F0E2176" w:rsidR="00DE5183" w:rsidRPr="00141791" w:rsidRDefault="00AF5171" w:rsidP="0003636C">
            <w:pPr>
              <w:pStyle w:val="OnTrack"/>
              <w:numPr>
                <w:ilvl w:val="0"/>
                <w:numId w:val="0"/>
              </w:numPr>
              <w:ind w:left="360" w:hanging="360"/>
              <w:jc w:val="center"/>
            </w:pPr>
            <w:r>
              <w:rPr>
                <w:sz w:val="20"/>
                <w:szCs w:val="20"/>
              </w:rPr>
              <w:t>Test Cases</w:t>
            </w:r>
            <w:r w:rsidR="00ED726B">
              <w:rPr>
                <w:sz w:val="20"/>
                <w:szCs w:val="20"/>
              </w:rPr>
              <w:t xml:space="preserve"> (See Appendix </w:t>
            </w:r>
            <w:r w:rsidR="00EB4290">
              <w:rPr>
                <w:sz w:val="20"/>
                <w:szCs w:val="20"/>
              </w:rPr>
              <w:t>C – Security test Cas</w:t>
            </w:r>
            <w:r w:rsidR="00B86B19">
              <w:rPr>
                <w:sz w:val="20"/>
                <w:szCs w:val="20"/>
              </w:rPr>
              <w:t>es</w:t>
            </w:r>
            <w:r w:rsidR="00ED726B">
              <w:rPr>
                <w:sz w:val="20"/>
                <w:szCs w:val="20"/>
              </w:rPr>
              <w:t>)</w:t>
            </w:r>
          </w:p>
        </w:tc>
        <w:tc>
          <w:tcPr>
            <w:tcW w:w="2304" w:type="dxa"/>
          </w:tcPr>
          <w:p w14:paraId="4BE879CD" w14:textId="4E39987E" w:rsidR="00DE5183" w:rsidRPr="00141791" w:rsidRDefault="000704E2" w:rsidP="0003636C">
            <w:pPr>
              <w:pStyle w:val="OnTrack"/>
              <w:numPr>
                <w:ilvl w:val="0"/>
                <w:numId w:val="0"/>
              </w:numPr>
              <w:ind w:left="360"/>
              <w:jc w:val="center"/>
            </w:pPr>
            <w:r w:rsidRPr="00141791">
              <w:rPr>
                <w:sz w:val="20"/>
                <w:szCs w:val="20"/>
              </w:rPr>
              <w:t>Status</w:t>
            </w:r>
          </w:p>
        </w:tc>
      </w:tr>
      <w:tr w:rsidR="006F6AD5" w14:paraId="62F3DA04" w14:textId="77777777" w:rsidTr="17D821E9">
        <w:trPr>
          <w:trHeight w:val="720"/>
        </w:trPr>
        <w:tc>
          <w:tcPr>
            <w:tcW w:w="2333" w:type="dxa"/>
          </w:tcPr>
          <w:p w14:paraId="742431D8" w14:textId="5747E651" w:rsidR="00DE5183" w:rsidRPr="00BD0A03" w:rsidRDefault="17D821E9" w:rsidP="17D821E9">
            <w:pPr>
              <w:rPr>
                <w:b/>
                <w:bCs/>
              </w:rPr>
            </w:pPr>
            <w:r w:rsidRPr="17D821E9">
              <w:rPr>
                <w:b/>
                <w:bCs/>
              </w:rPr>
              <w:t>Man in the Middle Attack</w:t>
            </w:r>
          </w:p>
        </w:tc>
        <w:tc>
          <w:tcPr>
            <w:tcW w:w="6037" w:type="dxa"/>
            <w:tcMar>
              <w:left w:w="144" w:type="dxa"/>
            </w:tcMar>
          </w:tcPr>
          <w:p w14:paraId="5C5431A4" w14:textId="7D2F08D2" w:rsidR="00DE5183" w:rsidRDefault="00ED726B" w:rsidP="00141791">
            <w:pPr>
              <w:pStyle w:val="AtRisk"/>
              <w:numPr>
                <w:ilvl w:val="0"/>
                <w:numId w:val="0"/>
              </w:numPr>
              <w:ind w:left="360" w:hanging="360"/>
            </w:pPr>
            <w:r>
              <w:t>TC-PT-001</w:t>
            </w:r>
            <w:r w:rsidR="00482704">
              <w:t>:</w:t>
            </w:r>
            <w:r w:rsidR="009A156E">
              <w:t xml:space="preserve"> PenTest: Man in the Middle</w:t>
            </w:r>
          </w:p>
          <w:p w14:paraId="5203FBC4" w14:textId="77777777" w:rsidR="0050323B" w:rsidRDefault="0050323B" w:rsidP="00F1228D">
            <w:pPr>
              <w:pStyle w:val="AtRisk"/>
              <w:numPr>
                <w:ilvl w:val="0"/>
                <w:numId w:val="11"/>
              </w:numPr>
            </w:pPr>
            <w:r>
              <w:t>SR-AUTN-001</w:t>
            </w:r>
          </w:p>
          <w:p w14:paraId="7DDE78BF" w14:textId="77777777" w:rsidR="0050323B" w:rsidRDefault="0050323B" w:rsidP="00F1228D">
            <w:pPr>
              <w:pStyle w:val="AtRisk"/>
              <w:numPr>
                <w:ilvl w:val="0"/>
                <w:numId w:val="11"/>
              </w:numPr>
            </w:pPr>
            <w:r>
              <w:t>SR-AUTN-002</w:t>
            </w:r>
          </w:p>
          <w:p w14:paraId="0C73BF25" w14:textId="42D80011" w:rsidR="00482704" w:rsidRDefault="0050323B" w:rsidP="00F1228D">
            <w:pPr>
              <w:pStyle w:val="AtRisk"/>
              <w:numPr>
                <w:ilvl w:val="0"/>
                <w:numId w:val="11"/>
              </w:numPr>
            </w:pPr>
            <w:r>
              <w:t>SR-AUTN-003</w:t>
            </w:r>
          </w:p>
        </w:tc>
        <w:tc>
          <w:tcPr>
            <w:tcW w:w="2304" w:type="dxa"/>
          </w:tcPr>
          <w:p w14:paraId="4F78A8E3" w14:textId="6FD7B941" w:rsidR="00DE5183" w:rsidRDefault="000E771E" w:rsidP="00DE5183">
            <w:pPr>
              <w:pStyle w:val="OnTrack"/>
              <w:numPr>
                <w:ilvl w:val="0"/>
                <w:numId w:val="0"/>
              </w:numPr>
              <w:ind w:left="360"/>
            </w:pPr>
            <w:r w:rsidRPr="002B3060">
              <w:rPr>
                <w:color w:val="FFFFFF" w:themeColor="background1"/>
                <w:highlight w:val="black"/>
              </w:rPr>
              <w:t>No</w:t>
            </w:r>
            <w:r w:rsidR="002B3060" w:rsidRPr="002B3060">
              <w:rPr>
                <w:color w:val="FFFFFF" w:themeColor="background1"/>
                <w:highlight w:val="black"/>
              </w:rPr>
              <w:t>t Tested</w:t>
            </w:r>
          </w:p>
        </w:tc>
      </w:tr>
      <w:tr w:rsidR="006F6AD5" w14:paraId="0CD2BDDE" w14:textId="77777777" w:rsidTr="17D821E9">
        <w:trPr>
          <w:trHeight w:val="720"/>
        </w:trPr>
        <w:tc>
          <w:tcPr>
            <w:tcW w:w="2333" w:type="dxa"/>
          </w:tcPr>
          <w:p w14:paraId="3FFFA538" w14:textId="0E22AE75" w:rsidR="00DE5183" w:rsidRPr="00BD0A03" w:rsidRDefault="00824E4C">
            <w:pPr>
              <w:rPr>
                <w:b/>
                <w:bCs/>
              </w:rPr>
            </w:pPr>
            <w:r w:rsidRPr="00BD0A03">
              <w:rPr>
                <w:b/>
                <w:bCs/>
              </w:rPr>
              <w:t>DoS/DDoS (Denial of Service and Distributed Denial of Service)</w:t>
            </w:r>
          </w:p>
        </w:tc>
        <w:tc>
          <w:tcPr>
            <w:tcW w:w="6037" w:type="dxa"/>
            <w:tcMar>
              <w:left w:w="144" w:type="dxa"/>
            </w:tcMar>
          </w:tcPr>
          <w:p w14:paraId="2CBD74FD" w14:textId="77777777" w:rsidR="00DE5183" w:rsidRDefault="00D30B55" w:rsidP="00141791">
            <w:pPr>
              <w:pStyle w:val="AtRisk"/>
              <w:numPr>
                <w:ilvl w:val="0"/>
                <w:numId w:val="0"/>
              </w:numPr>
              <w:ind w:left="360" w:hanging="360"/>
            </w:pPr>
            <w:r>
              <w:t>TC-PT-003</w:t>
            </w:r>
            <w:r w:rsidR="00FE215B">
              <w:t>:</w:t>
            </w:r>
            <w:r w:rsidR="00C873CB">
              <w:t xml:space="preserve"> PenTest: DOS/DDOS</w:t>
            </w:r>
          </w:p>
          <w:p w14:paraId="4D72200C" w14:textId="625D28D1" w:rsidR="0050323B" w:rsidRDefault="001073BD" w:rsidP="00F1228D">
            <w:pPr>
              <w:pStyle w:val="AtRisk"/>
              <w:numPr>
                <w:ilvl w:val="0"/>
                <w:numId w:val="13"/>
              </w:numPr>
            </w:pPr>
            <w:r>
              <w:t xml:space="preserve">No related security requirements, but DOS/DDOS attacks are a risk that need to be </w:t>
            </w:r>
            <w:r w:rsidR="00FD0991">
              <w:t>assessed.</w:t>
            </w:r>
          </w:p>
        </w:tc>
        <w:tc>
          <w:tcPr>
            <w:tcW w:w="2304" w:type="dxa"/>
          </w:tcPr>
          <w:p w14:paraId="2E4449DF" w14:textId="4A1E19A6" w:rsidR="00DE5183" w:rsidRDefault="00C64DBA" w:rsidP="00DE5183">
            <w:pPr>
              <w:pStyle w:val="AtRisk"/>
              <w:numPr>
                <w:ilvl w:val="0"/>
                <w:numId w:val="0"/>
              </w:numPr>
              <w:ind w:left="360"/>
            </w:pPr>
            <w:r w:rsidRPr="002B3060">
              <w:rPr>
                <w:color w:val="FFFFFF" w:themeColor="background1"/>
                <w:highlight w:val="black"/>
              </w:rPr>
              <w:t>No</w:t>
            </w:r>
            <w:r w:rsidR="002B3060">
              <w:rPr>
                <w:color w:val="FFFFFF" w:themeColor="background1"/>
                <w:highlight w:val="black"/>
              </w:rPr>
              <w:t xml:space="preserve">t Tested  </w:t>
            </w:r>
          </w:p>
        </w:tc>
      </w:tr>
    </w:tbl>
    <w:p w14:paraId="77E8C7F3" w14:textId="014442ED" w:rsidR="007E6D8B" w:rsidRDefault="007E6D8B" w:rsidP="007A0777">
      <w:pPr>
        <w:rPr>
          <w:sz w:val="32"/>
          <w:szCs w:val="32"/>
        </w:rPr>
      </w:pPr>
    </w:p>
    <w:p w14:paraId="384BAFB6" w14:textId="4D523A5C" w:rsidR="007A0777" w:rsidRDefault="007A0777" w:rsidP="00E93511">
      <w:pPr>
        <w:jc w:val="center"/>
        <w:rPr>
          <w:rFonts w:asciiTheme="majorHAnsi" w:hAnsiTheme="majorHAnsi"/>
          <w:b/>
          <w:bCs/>
          <w:color w:val="DF1010" w:themeColor="accent1" w:themeShade="BF"/>
          <w:sz w:val="32"/>
          <w:szCs w:val="32"/>
        </w:rPr>
      </w:pPr>
      <w:r w:rsidRPr="00384C12">
        <w:rPr>
          <w:rFonts w:asciiTheme="majorHAnsi" w:hAnsiTheme="majorHAnsi"/>
          <w:b/>
          <w:bCs/>
          <w:color w:val="DF1010" w:themeColor="accent1" w:themeShade="BF"/>
          <w:sz w:val="32"/>
          <w:szCs w:val="32"/>
        </w:rPr>
        <w:t>CVE</w:t>
      </w:r>
      <w:r w:rsidR="00AD5A41">
        <w:rPr>
          <w:rFonts w:asciiTheme="majorHAnsi" w:hAnsiTheme="majorHAnsi"/>
          <w:b/>
          <w:bCs/>
          <w:color w:val="DF1010" w:themeColor="accent1" w:themeShade="BF"/>
          <w:sz w:val="32"/>
          <w:szCs w:val="32"/>
        </w:rPr>
        <w:t>’</w:t>
      </w:r>
      <w:r w:rsidRPr="00384C12">
        <w:rPr>
          <w:rFonts w:asciiTheme="majorHAnsi" w:hAnsiTheme="majorHAnsi"/>
          <w:b/>
          <w:bCs/>
          <w:color w:val="DF1010" w:themeColor="accent1" w:themeShade="BF"/>
          <w:sz w:val="32"/>
          <w:szCs w:val="32"/>
        </w:rPr>
        <w:t>s</w:t>
      </w:r>
    </w:p>
    <w:p w14:paraId="3FBE32DE" w14:textId="164994AE" w:rsidR="009B6E23" w:rsidRDefault="00B81756" w:rsidP="0090640D">
      <w:pPr>
        <w:ind w:firstLine="720"/>
      </w:pPr>
      <w:r>
        <w:t xml:space="preserve">After review of the different technologies being used </w:t>
      </w:r>
      <w:r w:rsidR="00E279E6">
        <w:t>in this product, we decided to research different CVE’s that may be applicable. We previously believed that since the product being tested is a proprietary</w:t>
      </w:r>
      <w:r w:rsidR="00766BFF">
        <w:t xml:space="preserve"> product, that there would be no applicable CVE’s. We </w:t>
      </w:r>
      <w:r w:rsidR="00F76646">
        <w:t>decided that we should consider the technologies being utilized by the product such as .NET core 3.</w:t>
      </w:r>
      <w:r w:rsidR="001811C1">
        <w:t>0</w:t>
      </w:r>
      <w:r w:rsidR="00F76646">
        <w:t xml:space="preserve"> which is being used by the API. After a lengthy search of CVE’s associated with </w:t>
      </w:r>
      <w:r w:rsidR="008B54C8">
        <w:t xml:space="preserve">.NET core 3.0, there </w:t>
      </w:r>
      <w:r w:rsidR="00930F9B">
        <w:t xml:space="preserve">were no results. All CVE’s associated with .NET core were </w:t>
      </w:r>
      <w:r w:rsidR="0090640D">
        <w:t>in regard to</w:t>
      </w:r>
      <w:r w:rsidR="00930F9B">
        <w:t xml:space="preserve"> version 2.2 and earlier. </w:t>
      </w:r>
    </w:p>
    <w:p w14:paraId="5C4B2767" w14:textId="08689CCE" w:rsidR="0090640D" w:rsidRPr="00384C12" w:rsidRDefault="0090640D" w:rsidP="0090640D">
      <w:pPr>
        <w:ind w:firstLine="720"/>
      </w:pPr>
      <w:r>
        <w:t xml:space="preserve">As more technologies are discovered </w:t>
      </w:r>
      <w:r w:rsidR="00D66F62">
        <w:t>to be in use by the product, we will reevaluate associated CVE’s</w:t>
      </w:r>
      <w:r w:rsidR="0072271E">
        <w:t xml:space="preserve">. </w:t>
      </w:r>
      <w:r w:rsidR="00EA768F">
        <w:t xml:space="preserve">Until then, we will stand with the assumption that </w:t>
      </w:r>
      <w:r w:rsidR="00290CA1">
        <w:t>b</w:t>
      </w:r>
      <w:r w:rsidR="00290CA1" w:rsidRPr="00290CA1">
        <w:t>ecause our project is not based on consumer off the shelf, open source, or otherwise publicly available software, no common vulnerabilities and exposures (CVE’s) exist for the proprietary software that makes up the project.  CVE’s exist for the platforms that run the software, but the platform is not in the scope of our security testing.  Therefore, CVE’s will not be addressed at this time</w:t>
      </w:r>
    </w:p>
    <w:tbl>
      <w:tblPr>
        <w:tblStyle w:val="ProjectStatusReport"/>
        <w:tblW w:w="11160" w:type="dxa"/>
        <w:tblLayout w:type="fixed"/>
        <w:tblLook w:val="04A0" w:firstRow="1" w:lastRow="0" w:firstColumn="1" w:lastColumn="0" w:noHBand="0" w:noVBand="1"/>
        <w:tblDescription w:val="Table to enter Project Status, issues, milestones planned and achieved, areas and questions for discussion, last week issues, etc"/>
      </w:tblPr>
      <w:tblGrid>
        <w:gridCol w:w="2340"/>
        <w:gridCol w:w="6120"/>
        <w:gridCol w:w="2700"/>
      </w:tblGrid>
      <w:tr w:rsidR="00574230" w14:paraId="093FCE1D" w14:textId="77777777" w:rsidTr="005B048C">
        <w:trPr>
          <w:trHeight w:val="513"/>
        </w:trPr>
        <w:tc>
          <w:tcPr>
            <w:tcW w:w="2340" w:type="dxa"/>
          </w:tcPr>
          <w:p w14:paraId="4AA0AB77" w14:textId="4E8FF955" w:rsidR="00574230" w:rsidRDefault="00574230" w:rsidP="0003636C">
            <w:pPr>
              <w:jc w:val="center"/>
            </w:pPr>
            <w:r>
              <w:rPr>
                <w:color w:val="000000" w:themeColor="text1"/>
                <w:sz w:val="20"/>
                <w:szCs w:val="20"/>
              </w:rPr>
              <w:t>CVE</w:t>
            </w:r>
          </w:p>
        </w:tc>
        <w:tc>
          <w:tcPr>
            <w:tcW w:w="6120" w:type="dxa"/>
            <w:tcMar>
              <w:left w:w="144" w:type="dxa"/>
            </w:tcMar>
          </w:tcPr>
          <w:p w14:paraId="10DEBF9D" w14:textId="4846B3D4" w:rsidR="00574230" w:rsidRDefault="009C1FAE" w:rsidP="0003636C">
            <w:pPr>
              <w:pStyle w:val="OnTrack"/>
              <w:numPr>
                <w:ilvl w:val="0"/>
                <w:numId w:val="0"/>
              </w:numPr>
              <w:jc w:val="center"/>
            </w:pPr>
            <w:r>
              <w:rPr>
                <w:sz w:val="20"/>
                <w:szCs w:val="20"/>
              </w:rPr>
              <w:t>Test</w:t>
            </w:r>
            <w:r w:rsidR="00574230" w:rsidRPr="00141791">
              <w:rPr>
                <w:sz w:val="20"/>
                <w:szCs w:val="20"/>
              </w:rPr>
              <w:t xml:space="preserve"> Cases</w:t>
            </w:r>
          </w:p>
        </w:tc>
        <w:tc>
          <w:tcPr>
            <w:tcW w:w="2700" w:type="dxa"/>
          </w:tcPr>
          <w:p w14:paraId="4C69932C" w14:textId="045D1859" w:rsidR="00574230" w:rsidRPr="00141791" w:rsidRDefault="00574230" w:rsidP="0003636C">
            <w:pPr>
              <w:pStyle w:val="OnTrack"/>
              <w:numPr>
                <w:ilvl w:val="0"/>
                <w:numId w:val="0"/>
              </w:numPr>
              <w:ind w:left="360"/>
              <w:jc w:val="center"/>
            </w:pPr>
            <w:r w:rsidRPr="00141791">
              <w:rPr>
                <w:sz w:val="20"/>
                <w:szCs w:val="20"/>
              </w:rPr>
              <w:t>Status</w:t>
            </w:r>
          </w:p>
        </w:tc>
      </w:tr>
      <w:tr w:rsidR="00574230" w14:paraId="02DAEF40" w14:textId="77777777" w:rsidTr="005B048C">
        <w:trPr>
          <w:trHeight w:val="513"/>
        </w:trPr>
        <w:tc>
          <w:tcPr>
            <w:tcW w:w="2340" w:type="dxa"/>
          </w:tcPr>
          <w:p w14:paraId="6FD2DAD1" w14:textId="4826420E" w:rsidR="00574230" w:rsidRDefault="001F6093" w:rsidP="005B048C">
            <w:pPr>
              <w:jc w:val="center"/>
            </w:pPr>
            <w:r>
              <w:t>N/A</w:t>
            </w:r>
          </w:p>
        </w:tc>
        <w:tc>
          <w:tcPr>
            <w:tcW w:w="6120" w:type="dxa"/>
            <w:tcMar>
              <w:left w:w="144" w:type="dxa"/>
            </w:tcMar>
          </w:tcPr>
          <w:p w14:paraId="281982E1" w14:textId="11B1B413" w:rsidR="00574230" w:rsidRDefault="001F6093" w:rsidP="005B048C">
            <w:pPr>
              <w:pStyle w:val="OnTrack"/>
              <w:numPr>
                <w:ilvl w:val="0"/>
                <w:numId w:val="0"/>
              </w:numPr>
              <w:ind w:left="360" w:hanging="360"/>
              <w:jc w:val="center"/>
              <w:rPr>
                <w:u w:val="single"/>
              </w:rPr>
            </w:pPr>
            <w:r>
              <w:t>N/A</w:t>
            </w:r>
          </w:p>
          <w:p w14:paraId="75BEA9EE" w14:textId="77777777" w:rsidR="00574230" w:rsidRDefault="00574230" w:rsidP="005B048C">
            <w:pPr>
              <w:pStyle w:val="AtRisk"/>
              <w:numPr>
                <w:ilvl w:val="0"/>
                <w:numId w:val="0"/>
              </w:numPr>
              <w:ind w:left="360"/>
              <w:jc w:val="center"/>
            </w:pPr>
          </w:p>
        </w:tc>
        <w:tc>
          <w:tcPr>
            <w:tcW w:w="2700" w:type="dxa"/>
          </w:tcPr>
          <w:p w14:paraId="2E8A1882" w14:textId="3FF48E57" w:rsidR="00574230" w:rsidRPr="001F6093" w:rsidRDefault="001F6093" w:rsidP="005B048C">
            <w:pPr>
              <w:pStyle w:val="AtRisk"/>
              <w:numPr>
                <w:ilvl w:val="0"/>
                <w:numId w:val="0"/>
              </w:numPr>
              <w:ind w:left="360" w:hanging="360"/>
              <w:jc w:val="center"/>
              <w:rPr>
                <w:color w:val="auto"/>
              </w:rPr>
            </w:pPr>
            <w:r>
              <w:rPr>
                <w:color w:val="auto"/>
              </w:rPr>
              <w:t>N/A</w:t>
            </w:r>
          </w:p>
        </w:tc>
      </w:tr>
    </w:tbl>
    <w:p w14:paraId="2BE586A6" w14:textId="77777777" w:rsidR="002A792A" w:rsidRDefault="002A792A" w:rsidP="007A0777"/>
    <w:p w14:paraId="12C1CD19" w14:textId="0BB6A79A" w:rsidR="00584F14" w:rsidRDefault="00FA530A" w:rsidP="008D62C9">
      <w:pPr>
        <w:rPr>
          <w:rFonts w:asciiTheme="majorHAnsi" w:hAnsiTheme="majorHAnsi"/>
          <w:b/>
          <w:bCs/>
          <w:color w:val="DF1010" w:themeColor="accent1" w:themeShade="BF"/>
          <w:sz w:val="32"/>
          <w:szCs w:val="32"/>
        </w:rPr>
      </w:pPr>
      <w:r>
        <w:rPr>
          <w:rFonts w:asciiTheme="majorHAnsi" w:hAnsiTheme="majorHAnsi"/>
          <w:b/>
          <w:bCs/>
          <w:color w:val="DF1010" w:themeColor="accent1" w:themeShade="BF"/>
          <w:sz w:val="32"/>
          <w:szCs w:val="32"/>
        </w:rPr>
        <w:br w:type="page"/>
      </w:r>
      <w:r w:rsidR="00384C12" w:rsidRPr="00384C12">
        <w:rPr>
          <w:rFonts w:asciiTheme="majorHAnsi" w:hAnsiTheme="majorHAnsi"/>
          <w:b/>
          <w:bCs/>
          <w:color w:val="DF1010" w:themeColor="accent1" w:themeShade="BF"/>
          <w:sz w:val="32"/>
          <w:szCs w:val="32"/>
        </w:rPr>
        <w:lastRenderedPageBreak/>
        <w:t>Manual Code Review Findings</w:t>
      </w:r>
    </w:p>
    <w:p w14:paraId="4131FF97" w14:textId="695B35EC" w:rsidR="00276C9B" w:rsidRDefault="00E90186" w:rsidP="09971BA4">
      <w:pPr>
        <w:ind w:firstLine="720"/>
      </w:pPr>
      <w:r>
        <w:t xml:space="preserve">The purpose of the Manual Source Code Review is </w:t>
      </w:r>
      <w:r w:rsidR="005418A1">
        <w:t>to determine areas of interest for the iterative testin</w:t>
      </w:r>
      <w:r w:rsidR="009E4427">
        <w:t>g</w:t>
      </w:r>
      <w:r w:rsidR="005418A1">
        <w:t xml:space="preserve"> cycle</w:t>
      </w:r>
      <w:r w:rsidR="00014BB7">
        <w:t xml:space="preserve">, as well as document and </w:t>
      </w:r>
      <w:r w:rsidR="006C19E3">
        <w:t xml:space="preserve">communicate </w:t>
      </w:r>
      <w:r w:rsidR="00640ABB">
        <w:t xml:space="preserve">the initial security </w:t>
      </w:r>
      <w:r w:rsidR="00C7429F">
        <w:t>posture</w:t>
      </w:r>
      <w:r w:rsidR="00640ABB">
        <w:t xml:space="preserve"> of the project’s software.</w:t>
      </w:r>
    </w:p>
    <w:p w14:paraId="35D42C2D" w14:textId="77777777" w:rsidR="00357244" w:rsidRPr="00384C12" w:rsidRDefault="00357244" w:rsidP="00357244">
      <w:pPr>
        <w:ind w:firstLine="720"/>
      </w:pPr>
      <w:r>
        <w:t>For descriptions of security test cases and their associated risks and security requirements, see Appendices B and C.</w:t>
      </w:r>
    </w:p>
    <w:tbl>
      <w:tblPr>
        <w:tblStyle w:val="ProjectStatusReport"/>
        <w:tblW w:w="11106" w:type="dxa"/>
        <w:tblLayout w:type="fixed"/>
        <w:tblLook w:val="04A0" w:firstRow="1" w:lastRow="0" w:firstColumn="1" w:lastColumn="0" w:noHBand="0" w:noVBand="1"/>
        <w:tblDescription w:val="Table to enter Project Status, issues, milestones planned and achieved, areas and questions for discussion, last week issues, etc"/>
      </w:tblPr>
      <w:tblGrid>
        <w:gridCol w:w="2610"/>
        <w:gridCol w:w="5400"/>
        <w:gridCol w:w="1800"/>
        <w:gridCol w:w="1296"/>
      </w:tblGrid>
      <w:tr w:rsidR="00F91FE2" w14:paraId="146C90EE" w14:textId="77777777" w:rsidTr="00F91FE2">
        <w:trPr>
          <w:trHeight w:val="44"/>
        </w:trPr>
        <w:tc>
          <w:tcPr>
            <w:tcW w:w="2610" w:type="dxa"/>
            <w:vAlign w:val="center"/>
          </w:tcPr>
          <w:p w14:paraId="745F3DF1" w14:textId="36E75C7A" w:rsidR="00F91FE2" w:rsidRPr="00BD0A03" w:rsidRDefault="00F91FE2" w:rsidP="00F91FE2">
            <w:pPr>
              <w:spacing w:before="0" w:after="320" w:line="300" w:lineRule="auto"/>
              <w:jc w:val="center"/>
              <w:rPr>
                <w:sz w:val="20"/>
                <w:szCs w:val="20"/>
              </w:rPr>
            </w:pPr>
            <w:r w:rsidRPr="00BD0A03">
              <w:rPr>
                <w:sz w:val="20"/>
                <w:szCs w:val="20"/>
              </w:rPr>
              <w:t>Test Cases &amp;</w:t>
            </w:r>
            <w:r w:rsidRPr="09971BA4">
              <w:rPr>
                <w:sz w:val="20"/>
                <w:szCs w:val="20"/>
              </w:rPr>
              <w:t xml:space="preserve"> </w:t>
            </w:r>
            <w:r w:rsidRPr="00BD0A03">
              <w:rPr>
                <w:sz w:val="20"/>
                <w:szCs w:val="20"/>
              </w:rPr>
              <w:t>Associated Risks and Requirements</w:t>
            </w:r>
          </w:p>
        </w:tc>
        <w:tc>
          <w:tcPr>
            <w:tcW w:w="5400" w:type="dxa"/>
            <w:tcMar>
              <w:left w:w="144" w:type="dxa"/>
            </w:tcMar>
            <w:vAlign w:val="center"/>
          </w:tcPr>
          <w:p w14:paraId="04D837EC" w14:textId="383912C7" w:rsidR="00F91FE2" w:rsidRPr="00BD0A03" w:rsidRDefault="00F91FE2" w:rsidP="00F91FE2">
            <w:pPr>
              <w:pStyle w:val="OnTrack"/>
              <w:numPr>
                <w:ilvl w:val="0"/>
                <w:numId w:val="0"/>
              </w:numPr>
              <w:jc w:val="center"/>
            </w:pPr>
            <w:r w:rsidRPr="00BD0A03">
              <w:rPr>
                <w:sz w:val="20"/>
                <w:szCs w:val="20"/>
              </w:rPr>
              <w:t>Discovered Vulnerabilities &amp; Impact Summary</w:t>
            </w:r>
          </w:p>
        </w:tc>
        <w:tc>
          <w:tcPr>
            <w:tcW w:w="1800" w:type="dxa"/>
            <w:vAlign w:val="center"/>
          </w:tcPr>
          <w:p w14:paraId="06664AF2" w14:textId="2E69E0C6" w:rsidR="00F91FE2" w:rsidRPr="00BD0A03" w:rsidRDefault="00F91FE2" w:rsidP="00F91FE2">
            <w:pPr>
              <w:pStyle w:val="OnTrack"/>
              <w:numPr>
                <w:ilvl w:val="0"/>
                <w:numId w:val="0"/>
              </w:numPr>
              <w:ind w:left="360"/>
              <w:jc w:val="center"/>
              <w:rPr>
                <w:sz w:val="20"/>
                <w:szCs w:val="20"/>
              </w:rPr>
            </w:pPr>
            <w:r>
              <w:rPr>
                <w:sz w:val="20"/>
                <w:szCs w:val="20"/>
              </w:rPr>
              <w:t>Assigned To:</w:t>
            </w:r>
          </w:p>
        </w:tc>
        <w:tc>
          <w:tcPr>
            <w:tcW w:w="1296" w:type="dxa"/>
            <w:vAlign w:val="center"/>
          </w:tcPr>
          <w:p w14:paraId="75E60577" w14:textId="20235450" w:rsidR="00F91FE2" w:rsidRPr="00BD0A03" w:rsidRDefault="00F91FE2" w:rsidP="00F91FE2">
            <w:pPr>
              <w:pStyle w:val="OnTrack"/>
              <w:numPr>
                <w:ilvl w:val="0"/>
                <w:numId w:val="0"/>
              </w:numPr>
              <w:ind w:left="360"/>
              <w:jc w:val="center"/>
            </w:pPr>
            <w:r w:rsidRPr="00BD0A03">
              <w:rPr>
                <w:sz w:val="20"/>
                <w:szCs w:val="20"/>
              </w:rPr>
              <w:t>Status</w:t>
            </w:r>
          </w:p>
        </w:tc>
      </w:tr>
      <w:tr w:rsidR="00F91FE2" w14:paraId="33F88B9E" w14:textId="77777777" w:rsidTr="00F91FE2">
        <w:trPr>
          <w:trHeight w:val="720"/>
        </w:trPr>
        <w:tc>
          <w:tcPr>
            <w:tcW w:w="2610" w:type="dxa"/>
          </w:tcPr>
          <w:p w14:paraId="3F519257" w14:textId="5BF894DA" w:rsidR="00F91FE2" w:rsidRDefault="00F91FE2" w:rsidP="000E771E">
            <w:pPr>
              <w:rPr>
                <w:rFonts w:cs="Times New Roman"/>
              </w:rPr>
            </w:pPr>
            <w:r w:rsidRPr="00C77B67">
              <w:rPr>
                <w:b/>
                <w:bCs/>
                <w:color w:val="DF1010" w:themeColor="accent1" w:themeShade="BF"/>
              </w:rPr>
              <w:t>[Charity Barker</w:t>
            </w:r>
            <w:r>
              <w:rPr>
                <w:b/>
                <w:bCs/>
                <w:color w:val="DF1010" w:themeColor="accent1" w:themeShade="BF"/>
              </w:rPr>
              <w:t>]</w:t>
            </w:r>
          </w:p>
          <w:p w14:paraId="1BAF3B02" w14:textId="5BAAB794" w:rsidR="00F91FE2" w:rsidRPr="00F70CF8" w:rsidRDefault="00F91FE2" w:rsidP="000E771E">
            <w:pPr>
              <w:rPr>
                <w:rFonts w:cs="Times New Roman"/>
              </w:rPr>
            </w:pPr>
            <w:r w:rsidRPr="00F70CF8">
              <w:rPr>
                <w:rFonts w:cs="Times New Roman"/>
              </w:rPr>
              <w:t>TC-MSCR-001- API Authentication Bypass:</w:t>
            </w:r>
          </w:p>
          <w:p w14:paraId="06B47248" w14:textId="03D0769F" w:rsidR="00F91FE2" w:rsidRPr="00F70CF8" w:rsidRDefault="00F91FE2" w:rsidP="00A24C70">
            <w:pPr>
              <w:pStyle w:val="ListParagraph"/>
              <w:numPr>
                <w:ilvl w:val="0"/>
                <w:numId w:val="14"/>
              </w:numPr>
              <w:rPr>
                <w:rFonts w:cs="Times New Roman"/>
              </w:rPr>
            </w:pPr>
            <w:r w:rsidRPr="00F70CF8">
              <w:rPr>
                <w:rFonts w:cs="Times New Roman"/>
              </w:rPr>
              <w:t>SR-IDEN-00</w:t>
            </w:r>
            <w:r>
              <w:rPr>
                <w:rFonts w:cs="Times New Roman"/>
              </w:rPr>
              <w:t>1</w:t>
            </w:r>
          </w:p>
          <w:p w14:paraId="3FCD2DFD" w14:textId="77777777" w:rsidR="00F91FE2" w:rsidRPr="00F70CF8" w:rsidRDefault="00F91FE2" w:rsidP="00A24C70">
            <w:pPr>
              <w:pStyle w:val="ListParagraph"/>
              <w:numPr>
                <w:ilvl w:val="0"/>
                <w:numId w:val="16"/>
              </w:numPr>
              <w:rPr>
                <w:rFonts w:cs="Times New Roman"/>
              </w:rPr>
            </w:pPr>
            <w:r w:rsidRPr="00F70CF8">
              <w:rPr>
                <w:rFonts w:cs="Times New Roman"/>
              </w:rPr>
              <w:t>SR-AUTN-002</w:t>
            </w:r>
          </w:p>
          <w:p w14:paraId="4764E08E" w14:textId="77777777" w:rsidR="00F91FE2" w:rsidRPr="00F70CF8" w:rsidRDefault="00F91FE2" w:rsidP="00A24C70">
            <w:pPr>
              <w:pStyle w:val="ListParagraph"/>
              <w:numPr>
                <w:ilvl w:val="0"/>
                <w:numId w:val="16"/>
              </w:numPr>
              <w:rPr>
                <w:rFonts w:cs="Times New Roman"/>
              </w:rPr>
            </w:pPr>
            <w:r w:rsidRPr="00F70CF8">
              <w:rPr>
                <w:rFonts w:cs="Times New Roman"/>
              </w:rPr>
              <w:t>SR-AUTN-003</w:t>
            </w:r>
          </w:p>
          <w:p w14:paraId="2400C71D" w14:textId="5AB260EB" w:rsidR="00F91FE2" w:rsidRPr="005C04C4" w:rsidRDefault="00F91FE2" w:rsidP="00A24C70">
            <w:pPr>
              <w:pStyle w:val="ListParagraph"/>
              <w:numPr>
                <w:ilvl w:val="0"/>
                <w:numId w:val="15"/>
              </w:numPr>
              <w:rPr>
                <w:rFonts w:ascii="Times New Roman" w:hAnsi="Times New Roman" w:cs="Times New Roman"/>
              </w:rPr>
            </w:pPr>
            <w:r w:rsidRPr="00F70CF8">
              <w:rPr>
                <w:rFonts w:cs="Times New Roman"/>
              </w:rPr>
              <w:t>SR-CONF-001</w:t>
            </w:r>
          </w:p>
        </w:tc>
        <w:tc>
          <w:tcPr>
            <w:tcW w:w="5400" w:type="dxa"/>
            <w:tcMar>
              <w:left w:w="144" w:type="dxa"/>
            </w:tcMar>
          </w:tcPr>
          <w:p w14:paraId="2A4B5A30" w14:textId="4FAC886B" w:rsidR="00F91FE2" w:rsidRDefault="00F91FE2" w:rsidP="00562BF0">
            <w:pPr>
              <w:pStyle w:val="AtRisk"/>
              <w:numPr>
                <w:ilvl w:val="0"/>
                <w:numId w:val="0"/>
              </w:numPr>
            </w:pPr>
            <w:r>
              <w:t>During the manual source code review, no evidence of the use of API authentication was found.</w:t>
            </w:r>
          </w:p>
          <w:p w14:paraId="652D5A87" w14:textId="7998ADAF" w:rsidR="00F91FE2" w:rsidRDefault="00F91FE2" w:rsidP="00562BF0">
            <w:pPr>
              <w:pStyle w:val="AtRisk"/>
              <w:numPr>
                <w:ilvl w:val="0"/>
                <w:numId w:val="0"/>
              </w:numPr>
            </w:pPr>
            <w:r w:rsidRPr="004D16E7">
              <w:rPr>
                <w:u w:val="single"/>
              </w:rPr>
              <w:t>SR-IDEN-001:</w:t>
            </w:r>
            <w:r>
              <w:t xml:space="preserve"> Unique Identifiers are used for each client.</w:t>
            </w:r>
          </w:p>
          <w:p w14:paraId="7A6BC28D" w14:textId="0FDEC1CA" w:rsidR="00F91FE2" w:rsidRDefault="00F91FE2" w:rsidP="00562BF0">
            <w:pPr>
              <w:pStyle w:val="AtRisk"/>
              <w:numPr>
                <w:ilvl w:val="0"/>
                <w:numId w:val="0"/>
              </w:numPr>
            </w:pPr>
            <w:r w:rsidRPr="004D16E7">
              <w:rPr>
                <w:u w:val="single"/>
              </w:rPr>
              <w:t>SR-AUTN-002:</w:t>
            </w:r>
            <w:r>
              <w:t xml:space="preserve"> Untested – No API authentication means that no credentials are stored.</w:t>
            </w:r>
          </w:p>
          <w:p w14:paraId="4760838A" w14:textId="58A26664" w:rsidR="00F91FE2" w:rsidRDefault="00F91FE2" w:rsidP="00562BF0">
            <w:pPr>
              <w:pStyle w:val="AtRisk"/>
              <w:numPr>
                <w:ilvl w:val="0"/>
                <w:numId w:val="0"/>
              </w:numPr>
            </w:pPr>
            <w:r w:rsidRPr="00D602F6">
              <w:rPr>
                <w:u w:val="single"/>
              </w:rPr>
              <w:t>SR-AUTN-003:</w:t>
            </w:r>
            <w:r>
              <w:t xml:space="preserve"> Untested – No API authentication means that reauthentication is nonexistent.</w:t>
            </w:r>
          </w:p>
          <w:p w14:paraId="4D424993" w14:textId="54B963A9" w:rsidR="00F91FE2" w:rsidRDefault="00F91FE2" w:rsidP="00562BF0">
            <w:pPr>
              <w:pStyle w:val="AtRisk"/>
              <w:numPr>
                <w:ilvl w:val="0"/>
                <w:numId w:val="0"/>
              </w:numPr>
            </w:pPr>
            <w:r>
              <w:rPr>
                <w:u w:val="single"/>
              </w:rPr>
              <w:t>SR-CONF-001:</w:t>
            </w:r>
            <w:r>
              <w:t xml:space="preserve">  API calls are made using the .NET HttpGetAsync GET requests that do not protect (encrypt) data in transit.</w:t>
            </w:r>
          </w:p>
        </w:tc>
        <w:tc>
          <w:tcPr>
            <w:tcW w:w="1800" w:type="dxa"/>
          </w:tcPr>
          <w:p w14:paraId="7D0444B1" w14:textId="3EC83D78" w:rsidR="00F91FE2" w:rsidRPr="000E771E" w:rsidRDefault="000D4FF9" w:rsidP="000D4FF9">
            <w:pPr>
              <w:pStyle w:val="AtRisk"/>
              <w:numPr>
                <w:ilvl w:val="0"/>
                <w:numId w:val="0"/>
              </w:numPr>
              <w:ind w:left="360" w:hanging="360"/>
              <w:jc w:val="center"/>
              <w:rPr>
                <w:color w:val="FFFFFF" w:themeColor="background1"/>
                <w:highlight w:val="red"/>
              </w:rPr>
            </w:pPr>
            <w:r w:rsidRPr="000D4FF9">
              <w:rPr>
                <w:color w:val="auto"/>
              </w:rPr>
              <w:t>Charity Barker</w:t>
            </w:r>
          </w:p>
        </w:tc>
        <w:tc>
          <w:tcPr>
            <w:tcW w:w="1296" w:type="dxa"/>
          </w:tcPr>
          <w:p w14:paraId="030D656C" w14:textId="4E33EACB" w:rsidR="00F91FE2" w:rsidRDefault="00603A81" w:rsidP="0083058A">
            <w:pPr>
              <w:pStyle w:val="AtRisk"/>
              <w:numPr>
                <w:ilvl w:val="0"/>
                <w:numId w:val="0"/>
              </w:numPr>
              <w:ind w:left="360"/>
              <w:jc w:val="center"/>
            </w:pPr>
            <w:r w:rsidRPr="00603A81">
              <w:rPr>
                <w:rFonts w:ascii="Century Gothic" w:eastAsia="Century Gothic" w:hAnsi="Century Gothic" w:cs="Century Gothic"/>
                <w:color w:val="FFFFFF" w:themeColor="background1"/>
                <w:sz w:val="15"/>
                <w:szCs w:val="15"/>
                <w:highlight w:val="blue"/>
              </w:rPr>
              <w:t>In Progress</w:t>
            </w:r>
          </w:p>
        </w:tc>
      </w:tr>
      <w:tr w:rsidR="00F91FE2" w14:paraId="660940DD" w14:textId="77777777" w:rsidTr="00F91FE2">
        <w:trPr>
          <w:trHeight w:val="720"/>
        </w:trPr>
        <w:tc>
          <w:tcPr>
            <w:tcW w:w="2610" w:type="dxa"/>
          </w:tcPr>
          <w:p w14:paraId="7CADDE31" w14:textId="3A6CAAD0" w:rsidR="00F91FE2" w:rsidRPr="006D77B6" w:rsidRDefault="00F91FE2" w:rsidP="000E28FC">
            <w:pPr>
              <w:rPr>
                <w:rFonts w:cs="Times New Roman"/>
              </w:rPr>
            </w:pPr>
            <w:r w:rsidRPr="00C77B67">
              <w:rPr>
                <w:b/>
                <w:bCs/>
                <w:color w:val="DF1010" w:themeColor="accent1" w:themeShade="BF"/>
              </w:rPr>
              <w:t>[Charity Barker</w:t>
            </w:r>
            <w:r>
              <w:rPr>
                <w:b/>
                <w:bCs/>
                <w:color w:val="DF1010" w:themeColor="accent1" w:themeShade="BF"/>
              </w:rPr>
              <w:t>]</w:t>
            </w:r>
          </w:p>
          <w:p w14:paraId="3CF168FC" w14:textId="2F983173" w:rsidR="00F91FE2" w:rsidRDefault="00F91FE2" w:rsidP="000E28FC">
            <w:r>
              <w:t>TC-MSCR-002 – Privilege Escalation:</w:t>
            </w:r>
          </w:p>
          <w:p w14:paraId="3772E394" w14:textId="77777777" w:rsidR="00F91FE2" w:rsidRPr="001A047D" w:rsidRDefault="00F91FE2" w:rsidP="00A24C70">
            <w:pPr>
              <w:pStyle w:val="ListParagraph"/>
              <w:numPr>
                <w:ilvl w:val="0"/>
                <w:numId w:val="18"/>
              </w:numPr>
              <w:rPr>
                <w:rFonts w:ascii="Times New Roman" w:hAnsi="Times New Roman" w:cs="Times New Roman"/>
              </w:rPr>
            </w:pPr>
            <w:r w:rsidRPr="001A047D">
              <w:rPr>
                <w:rFonts w:ascii="Times New Roman" w:hAnsi="Times New Roman" w:cs="Times New Roman"/>
              </w:rPr>
              <w:t>SR-IDEN-002</w:t>
            </w:r>
          </w:p>
          <w:p w14:paraId="4D9188B8" w14:textId="77777777" w:rsidR="00F91FE2" w:rsidRPr="001A047D" w:rsidRDefault="00F91FE2" w:rsidP="00A24C70">
            <w:pPr>
              <w:pStyle w:val="ListParagraph"/>
              <w:numPr>
                <w:ilvl w:val="0"/>
                <w:numId w:val="28"/>
              </w:numPr>
              <w:rPr>
                <w:rFonts w:ascii="Times New Roman" w:hAnsi="Times New Roman" w:cs="Times New Roman"/>
              </w:rPr>
            </w:pPr>
            <w:r w:rsidRPr="001A047D">
              <w:rPr>
                <w:rFonts w:ascii="Times New Roman" w:hAnsi="Times New Roman" w:cs="Times New Roman"/>
              </w:rPr>
              <w:t>SR-AUTR-001</w:t>
            </w:r>
          </w:p>
          <w:p w14:paraId="6336E085" w14:textId="77777777" w:rsidR="00F91FE2" w:rsidRPr="001A047D" w:rsidRDefault="00F91FE2" w:rsidP="00A24C70">
            <w:pPr>
              <w:pStyle w:val="ListParagraph"/>
              <w:numPr>
                <w:ilvl w:val="0"/>
                <w:numId w:val="29"/>
              </w:numPr>
              <w:rPr>
                <w:rFonts w:ascii="Times New Roman" w:hAnsi="Times New Roman" w:cs="Times New Roman"/>
              </w:rPr>
            </w:pPr>
            <w:r w:rsidRPr="001A047D">
              <w:rPr>
                <w:rFonts w:ascii="Times New Roman" w:hAnsi="Times New Roman" w:cs="Times New Roman"/>
              </w:rPr>
              <w:t>SR-IMMU-002</w:t>
            </w:r>
          </w:p>
          <w:p w14:paraId="4B503AD0" w14:textId="77777777" w:rsidR="00F91FE2" w:rsidRPr="001A047D" w:rsidRDefault="00F91FE2" w:rsidP="00A24C70">
            <w:pPr>
              <w:pStyle w:val="ListParagraph"/>
              <w:numPr>
                <w:ilvl w:val="0"/>
                <w:numId w:val="30"/>
              </w:numPr>
              <w:rPr>
                <w:rFonts w:ascii="Times New Roman" w:hAnsi="Times New Roman" w:cs="Times New Roman"/>
              </w:rPr>
            </w:pPr>
            <w:r w:rsidRPr="001A047D">
              <w:rPr>
                <w:rFonts w:ascii="Times New Roman" w:hAnsi="Times New Roman" w:cs="Times New Roman"/>
              </w:rPr>
              <w:t>SR-IMMU-003</w:t>
            </w:r>
          </w:p>
          <w:p w14:paraId="5FED1800" w14:textId="77777777" w:rsidR="00F91FE2" w:rsidRPr="001A047D" w:rsidRDefault="00F91FE2" w:rsidP="00A24C70">
            <w:pPr>
              <w:pStyle w:val="ListParagraph"/>
              <w:numPr>
                <w:ilvl w:val="0"/>
                <w:numId w:val="30"/>
              </w:numPr>
              <w:rPr>
                <w:rFonts w:ascii="Times New Roman" w:hAnsi="Times New Roman" w:cs="Times New Roman"/>
              </w:rPr>
            </w:pPr>
            <w:r w:rsidRPr="001A047D">
              <w:rPr>
                <w:rFonts w:ascii="Times New Roman" w:hAnsi="Times New Roman" w:cs="Times New Roman"/>
              </w:rPr>
              <w:t>SR-IMMU-004</w:t>
            </w:r>
          </w:p>
          <w:p w14:paraId="61110CC2" w14:textId="25BE9B0F" w:rsidR="00F91FE2" w:rsidRPr="00AB2448" w:rsidRDefault="00F91FE2" w:rsidP="00A24C70">
            <w:pPr>
              <w:pStyle w:val="ListParagraph"/>
              <w:numPr>
                <w:ilvl w:val="0"/>
                <w:numId w:val="20"/>
              </w:numPr>
            </w:pPr>
            <w:r>
              <w:rPr>
                <w:rFonts w:ascii="Times New Roman" w:hAnsi="Times New Roman" w:cs="Times New Roman"/>
              </w:rPr>
              <w:t>SR-SURV-001</w:t>
            </w:r>
          </w:p>
        </w:tc>
        <w:tc>
          <w:tcPr>
            <w:tcW w:w="5400" w:type="dxa"/>
            <w:tcMar>
              <w:left w:w="144" w:type="dxa"/>
            </w:tcMar>
          </w:tcPr>
          <w:p w14:paraId="74436789" w14:textId="2F3BA976" w:rsidR="00F91FE2" w:rsidRDefault="00F91FE2" w:rsidP="00370DC5">
            <w:pPr>
              <w:pStyle w:val="OnTrack"/>
              <w:numPr>
                <w:ilvl w:val="0"/>
                <w:numId w:val="0"/>
              </w:numPr>
            </w:pPr>
            <w:r>
              <w:t xml:space="preserve">Upon initial inspection, it is likely that the application can be abused to either gain initial access to a host machine and/or gain elevated privileges on a host machine.  No proof of concept exploitation paths have been </w:t>
            </w:r>
          </w:p>
          <w:p w14:paraId="4F013455" w14:textId="77777777" w:rsidR="00F91FE2" w:rsidRDefault="00F91FE2" w:rsidP="00370DC5">
            <w:pPr>
              <w:pStyle w:val="OnTrack"/>
              <w:numPr>
                <w:ilvl w:val="0"/>
                <w:numId w:val="0"/>
              </w:numPr>
            </w:pPr>
            <w:r>
              <w:rPr>
                <w:u w:val="single"/>
              </w:rPr>
              <w:t>SR-IDEN-002:</w:t>
            </w:r>
            <w:r>
              <w:t xml:space="preserve"> No backdoors were discovered during the code review.</w:t>
            </w:r>
          </w:p>
          <w:p w14:paraId="5CAF08FA" w14:textId="77777777" w:rsidR="00F91FE2" w:rsidRDefault="00F91FE2" w:rsidP="00370DC5">
            <w:pPr>
              <w:pStyle w:val="OnTrack"/>
              <w:numPr>
                <w:ilvl w:val="0"/>
                <w:numId w:val="0"/>
              </w:numPr>
            </w:pPr>
            <w:r>
              <w:rPr>
                <w:u w:val="single"/>
              </w:rPr>
              <w:t>SR-AUTR-001:</w:t>
            </w:r>
            <w:r>
              <w:t xml:space="preserve"> After packages are downloaded, their origin is not verified before their contents are used by the software.</w:t>
            </w:r>
          </w:p>
          <w:p w14:paraId="336635E7" w14:textId="13282468" w:rsidR="00F91FE2" w:rsidRDefault="00F91FE2" w:rsidP="00370DC5">
            <w:pPr>
              <w:pStyle w:val="OnTrack"/>
              <w:numPr>
                <w:ilvl w:val="0"/>
                <w:numId w:val="0"/>
              </w:numPr>
            </w:pPr>
            <w:r>
              <w:rPr>
                <w:u w:val="single"/>
              </w:rPr>
              <w:t>SR-IMMU-002:</w:t>
            </w:r>
            <w:r>
              <w:t xml:space="preserve"> The software is divided between a system agent and a user agent; however, no evidence of other access management was discovered.</w:t>
            </w:r>
          </w:p>
          <w:p w14:paraId="7AC5C5DE" w14:textId="0C924F6A" w:rsidR="00F91FE2" w:rsidRDefault="00F91FE2" w:rsidP="00370DC5">
            <w:pPr>
              <w:pStyle w:val="OnTrack"/>
              <w:numPr>
                <w:ilvl w:val="0"/>
                <w:numId w:val="0"/>
              </w:numPr>
            </w:pPr>
            <w:r w:rsidRPr="00505385">
              <w:rPr>
                <w:u w:val="single"/>
              </w:rPr>
              <w:t>SR-IMMU-003</w:t>
            </w:r>
            <w:r>
              <w:rPr>
                <w:u w:val="single"/>
              </w:rPr>
              <w:t>/4</w:t>
            </w:r>
            <w:r w:rsidRPr="00505385">
              <w:rPr>
                <w:u w:val="single"/>
              </w:rPr>
              <w:t>:</w:t>
            </w:r>
            <w:r>
              <w:t xml:space="preserve"> Downloaded packages are allowed to run indiscriminately; the client application does not restrict the types of information that can be collected or the commands that can be run.</w:t>
            </w:r>
          </w:p>
          <w:p w14:paraId="66234F95" w14:textId="22738FCD" w:rsidR="00F91FE2" w:rsidRPr="00E10427" w:rsidRDefault="00F91FE2" w:rsidP="00370DC5">
            <w:pPr>
              <w:pStyle w:val="OnTrack"/>
              <w:numPr>
                <w:ilvl w:val="0"/>
                <w:numId w:val="0"/>
              </w:numPr>
            </w:pPr>
            <w:r>
              <w:rPr>
                <w:u w:val="single"/>
              </w:rPr>
              <w:t>SR-SURV-001:</w:t>
            </w:r>
            <w:r>
              <w:t xml:space="preserve"> C# is resistant to buffer overflows, unless the “unsafe” keyword is used.  A full text search revealed zero uses of the “unsafe” keyword.</w:t>
            </w:r>
          </w:p>
        </w:tc>
        <w:tc>
          <w:tcPr>
            <w:tcW w:w="1800" w:type="dxa"/>
          </w:tcPr>
          <w:p w14:paraId="05378D1C" w14:textId="77777777" w:rsidR="00F91FE2" w:rsidRPr="000E771E" w:rsidRDefault="00F91FE2" w:rsidP="0083058A">
            <w:pPr>
              <w:pStyle w:val="OnTrack"/>
              <w:numPr>
                <w:ilvl w:val="0"/>
                <w:numId w:val="0"/>
              </w:numPr>
              <w:ind w:left="360"/>
              <w:jc w:val="center"/>
              <w:rPr>
                <w:color w:val="FFFFFF" w:themeColor="background1"/>
                <w:highlight w:val="red"/>
              </w:rPr>
            </w:pPr>
          </w:p>
        </w:tc>
        <w:tc>
          <w:tcPr>
            <w:tcW w:w="1296" w:type="dxa"/>
          </w:tcPr>
          <w:p w14:paraId="73B0F08D" w14:textId="219250EE" w:rsidR="00F91FE2" w:rsidRDefault="00F91FE2" w:rsidP="0083058A">
            <w:pPr>
              <w:pStyle w:val="OnTrack"/>
              <w:numPr>
                <w:ilvl w:val="0"/>
                <w:numId w:val="0"/>
              </w:numPr>
              <w:ind w:left="360"/>
              <w:jc w:val="center"/>
            </w:pPr>
            <w:r w:rsidRPr="000E771E">
              <w:rPr>
                <w:color w:val="FFFFFF" w:themeColor="background1"/>
                <w:highlight w:val="red"/>
              </w:rPr>
              <w:t>Not Resolved</w:t>
            </w:r>
          </w:p>
        </w:tc>
      </w:tr>
      <w:tr w:rsidR="00F91FE2" w14:paraId="3DD86655" w14:textId="77777777" w:rsidTr="00F91FE2">
        <w:trPr>
          <w:trHeight w:val="720"/>
        </w:trPr>
        <w:tc>
          <w:tcPr>
            <w:tcW w:w="2610" w:type="dxa"/>
          </w:tcPr>
          <w:p w14:paraId="6DDD17EE" w14:textId="74F0405D" w:rsidR="00F91FE2" w:rsidRPr="006D77B6" w:rsidRDefault="00F91FE2" w:rsidP="000E28FC">
            <w:pPr>
              <w:rPr>
                <w:rFonts w:cs="Times New Roman"/>
              </w:rPr>
            </w:pPr>
            <w:r w:rsidRPr="00C77B67">
              <w:rPr>
                <w:b/>
                <w:bCs/>
                <w:color w:val="DF1010" w:themeColor="accent1" w:themeShade="BF"/>
              </w:rPr>
              <w:t>[</w:t>
            </w:r>
            <w:r>
              <w:rPr>
                <w:b/>
                <w:bCs/>
                <w:color w:val="DF1010" w:themeColor="accent1" w:themeShade="BF"/>
              </w:rPr>
              <w:t>Aaron Demers]</w:t>
            </w:r>
          </w:p>
          <w:p w14:paraId="41CF1736" w14:textId="75E1ADFF" w:rsidR="00F91FE2" w:rsidRDefault="00F91FE2" w:rsidP="000E28FC">
            <w:r>
              <w:t>TC-MSCR-003 – COM Hijacking:</w:t>
            </w:r>
          </w:p>
          <w:p w14:paraId="7945B6CA" w14:textId="77777777" w:rsidR="00F91FE2" w:rsidRPr="003300D3" w:rsidRDefault="00F91FE2" w:rsidP="00A24C70">
            <w:pPr>
              <w:pStyle w:val="ListParagraph"/>
              <w:numPr>
                <w:ilvl w:val="0"/>
                <w:numId w:val="19"/>
              </w:numPr>
              <w:rPr>
                <w:rFonts w:ascii="Times New Roman" w:hAnsi="Times New Roman" w:cs="Times New Roman"/>
              </w:rPr>
            </w:pPr>
            <w:r w:rsidRPr="003300D3">
              <w:rPr>
                <w:rFonts w:ascii="Times New Roman" w:hAnsi="Times New Roman" w:cs="Times New Roman"/>
              </w:rPr>
              <w:t>SR-AUTN-002</w:t>
            </w:r>
          </w:p>
          <w:p w14:paraId="028269E2" w14:textId="77777777" w:rsidR="00F91FE2" w:rsidRPr="003300D3" w:rsidRDefault="00F91FE2" w:rsidP="00A24C70">
            <w:pPr>
              <w:pStyle w:val="ListParagraph"/>
              <w:numPr>
                <w:ilvl w:val="0"/>
                <w:numId w:val="19"/>
              </w:numPr>
              <w:rPr>
                <w:rFonts w:ascii="Times New Roman" w:hAnsi="Times New Roman" w:cs="Times New Roman"/>
              </w:rPr>
            </w:pPr>
            <w:r w:rsidRPr="003300D3">
              <w:rPr>
                <w:rFonts w:ascii="Times New Roman" w:hAnsi="Times New Roman" w:cs="Times New Roman"/>
              </w:rPr>
              <w:t>SR-IMMU-002</w:t>
            </w:r>
          </w:p>
          <w:p w14:paraId="0C0A5101" w14:textId="6024B860" w:rsidR="00F91FE2" w:rsidRPr="003300D3" w:rsidRDefault="00F91FE2" w:rsidP="00A24C70">
            <w:pPr>
              <w:pStyle w:val="ListParagraph"/>
              <w:numPr>
                <w:ilvl w:val="0"/>
                <w:numId w:val="19"/>
              </w:numPr>
            </w:pPr>
            <w:r w:rsidRPr="003300D3">
              <w:rPr>
                <w:rFonts w:ascii="Times New Roman" w:hAnsi="Times New Roman" w:cs="Times New Roman"/>
              </w:rPr>
              <w:t>SR-IMMU-003</w:t>
            </w:r>
          </w:p>
        </w:tc>
        <w:tc>
          <w:tcPr>
            <w:tcW w:w="5400" w:type="dxa"/>
            <w:tcMar>
              <w:left w:w="144" w:type="dxa"/>
            </w:tcMar>
          </w:tcPr>
          <w:p w14:paraId="587B91B3" w14:textId="3AD9AD99" w:rsidR="00F91FE2" w:rsidRDefault="00F91FE2" w:rsidP="00C90462">
            <w:pPr>
              <w:pStyle w:val="AtRisk"/>
              <w:numPr>
                <w:ilvl w:val="0"/>
                <w:numId w:val="0"/>
              </w:numPr>
            </w:pPr>
            <w:r>
              <w:t>COM is not used by the code within the scope of the project.  If we end up working with the software engineering team on their package that interacts with applications, COM Hijacking will become an area of interest.</w:t>
            </w:r>
          </w:p>
        </w:tc>
        <w:tc>
          <w:tcPr>
            <w:tcW w:w="1800" w:type="dxa"/>
          </w:tcPr>
          <w:p w14:paraId="2B2E9924" w14:textId="77777777" w:rsidR="00F91FE2" w:rsidRPr="009565E8" w:rsidRDefault="00F91FE2" w:rsidP="0083058A">
            <w:pPr>
              <w:pStyle w:val="AtRisk"/>
              <w:numPr>
                <w:ilvl w:val="0"/>
                <w:numId w:val="0"/>
              </w:numPr>
              <w:ind w:left="360"/>
              <w:jc w:val="center"/>
              <w:rPr>
                <w:color w:val="FFFFFF" w:themeColor="background1"/>
                <w:highlight w:val="darkGreen"/>
              </w:rPr>
            </w:pPr>
          </w:p>
        </w:tc>
        <w:tc>
          <w:tcPr>
            <w:tcW w:w="1296" w:type="dxa"/>
          </w:tcPr>
          <w:p w14:paraId="1791578C" w14:textId="76F835A3" w:rsidR="00F91FE2" w:rsidRDefault="00F91FE2" w:rsidP="0083058A">
            <w:pPr>
              <w:pStyle w:val="AtRisk"/>
              <w:numPr>
                <w:ilvl w:val="0"/>
                <w:numId w:val="0"/>
              </w:numPr>
              <w:ind w:left="360"/>
              <w:jc w:val="center"/>
            </w:pPr>
            <w:r w:rsidRPr="009565E8">
              <w:rPr>
                <w:color w:val="FFFFFF" w:themeColor="background1"/>
                <w:highlight w:val="darkGreen"/>
              </w:rPr>
              <w:t>Resolved</w:t>
            </w:r>
          </w:p>
        </w:tc>
      </w:tr>
      <w:tr w:rsidR="00F91FE2" w14:paraId="0F93292C" w14:textId="77777777" w:rsidTr="00F91FE2">
        <w:trPr>
          <w:trHeight w:val="720"/>
        </w:trPr>
        <w:tc>
          <w:tcPr>
            <w:tcW w:w="2610" w:type="dxa"/>
          </w:tcPr>
          <w:p w14:paraId="7EFF5D90" w14:textId="410FEF10" w:rsidR="00F91FE2" w:rsidRPr="006D77B6" w:rsidRDefault="00F91FE2" w:rsidP="00BA144F">
            <w:pPr>
              <w:rPr>
                <w:rFonts w:cs="Times New Roman"/>
              </w:rPr>
            </w:pPr>
            <w:r w:rsidRPr="00C77B67">
              <w:rPr>
                <w:b/>
                <w:bCs/>
                <w:color w:val="DF1010" w:themeColor="accent1" w:themeShade="BF"/>
              </w:rPr>
              <w:t>[</w:t>
            </w:r>
            <w:r>
              <w:rPr>
                <w:b/>
                <w:bCs/>
                <w:color w:val="DF1010" w:themeColor="accent1" w:themeShade="BF"/>
              </w:rPr>
              <w:t>Aaron Demers, Charity Barker]</w:t>
            </w:r>
          </w:p>
          <w:p w14:paraId="695FF876" w14:textId="1F0B47B2" w:rsidR="00F91FE2" w:rsidRDefault="00F91FE2" w:rsidP="000E28FC">
            <w:r>
              <w:t>TC-MSCR-004 – Logging:</w:t>
            </w:r>
          </w:p>
          <w:p w14:paraId="0012360D" w14:textId="77777777" w:rsidR="00F91FE2" w:rsidRPr="00822854" w:rsidRDefault="00F91FE2" w:rsidP="00A24C70">
            <w:pPr>
              <w:pStyle w:val="ListParagraph"/>
              <w:numPr>
                <w:ilvl w:val="0"/>
                <w:numId w:val="21"/>
              </w:numPr>
              <w:rPr>
                <w:rFonts w:ascii="Times New Roman" w:hAnsi="Times New Roman" w:cs="Times New Roman"/>
              </w:rPr>
            </w:pPr>
            <w:r w:rsidRPr="00822854">
              <w:rPr>
                <w:rFonts w:ascii="Times New Roman" w:hAnsi="Times New Roman" w:cs="Times New Roman"/>
              </w:rPr>
              <w:t>SR-AUDT-001</w:t>
            </w:r>
          </w:p>
          <w:p w14:paraId="55B045B2" w14:textId="77777777" w:rsidR="00F91FE2" w:rsidRPr="00822854" w:rsidRDefault="00F91FE2" w:rsidP="00A24C70">
            <w:pPr>
              <w:pStyle w:val="ListParagraph"/>
              <w:numPr>
                <w:ilvl w:val="0"/>
                <w:numId w:val="17"/>
              </w:numPr>
              <w:rPr>
                <w:rFonts w:ascii="Times New Roman" w:hAnsi="Times New Roman" w:cs="Times New Roman"/>
              </w:rPr>
            </w:pPr>
            <w:r w:rsidRPr="00822854">
              <w:rPr>
                <w:rFonts w:ascii="Times New Roman" w:hAnsi="Times New Roman" w:cs="Times New Roman"/>
              </w:rPr>
              <w:t>SR-AUDT-002</w:t>
            </w:r>
          </w:p>
          <w:p w14:paraId="666EA79D" w14:textId="77777777" w:rsidR="00F91FE2" w:rsidRPr="00822854" w:rsidRDefault="00F91FE2" w:rsidP="00A24C70">
            <w:pPr>
              <w:pStyle w:val="ListParagraph"/>
              <w:numPr>
                <w:ilvl w:val="0"/>
                <w:numId w:val="23"/>
              </w:numPr>
              <w:rPr>
                <w:rFonts w:ascii="Times New Roman" w:hAnsi="Times New Roman" w:cs="Times New Roman"/>
              </w:rPr>
            </w:pPr>
            <w:r w:rsidRPr="00822854">
              <w:rPr>
                <w:rFonts w:ascii="Times New Roman" w:hAnsi="Times New Roman" w:cs="Times New Roman"/>
              </w:rPr>
              <w:t>SR-AUDT-003</w:t>
            </w:r>
          </w:p>
          <w:p w14:paraId="3E21135E" w14:textId="77777777" w:rsidR="00F91FE2" w:rsidRPr="00822854" w:rsidRDefault="00F91FE2" w:rsidP="00A24C70">
            <w:pPr>
              <w:pStyle w:val="ListParagraph"/>
              <w:numPr>
                <w:ilvl w:val="0"/>
                <w:numId w:val="22"/>
              </w:numPr>
              <w:rPr>
                <w:rFonts w:ascii="Times New Roman" w:hAnsi="Times New Roman" w:cs="Times New Roman"/>
              </w:rPr>
            </w:pPr>
            <w:r w:rsidRPr="00822854">
              <w:rPr>
                <w:rFonts w:ascii="Times New Roman" w:hAnsi="Times New Roman" w:cs="Times New Roman"/>
              </w:rPr>
              <w:t>SR-AUDT-004</w:t>
            </w:r>
          </w:p>
          <w:p w14:paraId="15F0D51E" w14:textId="77777777" w:rsidR="00F91FE2" w:rsidRPr="00822854" w:rsidRDefault="00F91FE2" w:rsidP="00A24C70">
            <w:pPr>
              <w:pStyle w:val="ListParagraph"/>
              <w:numPr>
                <w:ilvl w:val="0"/>
                <w:numId w:val="24"/>
              </w:numPr>
              <w:rPr>
                <w:rFonts w:ascii="Times New Roman" w:hAnsi="Times New Roman" w:cs="Times New Roman"/>
              </w:rPr>
            </w:pPr>
            <w:r w:rsidRPr="00822854">
              <w:rPr>
                <w:rFonts w:ascii="Times New Roman" w:hAnsi="Times New Roman" w:cs="Times New Roman"/>
              </w:rPr>
              <w:lastRenderedPageBreak/>
              <w:t>SR-INTG-004</w:t>
            </w:r>
          </w:p>
          <w:p w14:paraId="532C9CD0" w14:textId="77777777" w:rsidR="00F91FE2" w:rsidRPr="00822854" w:rsidRDefault="00F91FE2" w:rsidP="00A24C70">
            <w:pPr>
              <w:pStyle w:val="ListParagraph"/>
              <w:numPr>
                <w:ilvl w:val="0"/>
                <w:numId w:val="25"/>
              </w:numPr>
              <w:rPr>
                <w:rFonts w:ascii="Times New Roman" w:hAnsi="Times New Roman" w:cs="Times New Roman"/>
              </w:rPr>
            </w:pPr>
            <w:r w:rsidRPr="00822854">
              <w:rPr>
                <w:rFonts w:ascii="Times New Roman" w:hAnsi="Times New Roman" w:cs="Times New Roman"/>
              </w:rPr>
              <w:t>SR-NREP-001</w:t>
            </w:r>
          </w:p>
          <w:p w14:paraId="7188CB40" w14:textId="77777777" w:rsidR="00F91FE2" w:rsidRPr="00822854" w:rsidRDefault="00F91FE2" w:rsidP="00A24C70">
            <w:pPr>
              <w:pStyle w:val="ListParagraph"/>
              <w:numPr>
                <w:ilvl w:val="0"/>
                <w:numId w:val="26"/>
              </w:numPr>
              <w:rPr>
                <w:rFonts w:ascii="Times New Roman" w:hAnsi="Times New Roman" w:cs="Times New Roman"/>
              </w:rPr>
            </w:pPr>
            <w:r w:rsidRPr="00822854">
              <w:rPr>
                <w:rFonts w:ascii="Times New Roman" w:hAnsi="Times New Roman" w:cs="Times New Roman"/>
              </w:rPr>
              <w:t>SR-NREP-002</w:t>
            </w:r>
          </w:p>
          <w:p w14:paraId="77D5E959" w14:textId="27EA4179" w:rsidR="00F91FE2" w:rsidRPr="00822854" w:rsidRDefault="00F91FE2" w:rsidP="00A24C70">
            <w:pPr>
              <w:pStyle w:val="ListParagraph"/>
              <w:numPr>
                <w:ilvl w:val="0"/>
                <w:numId w:val="27"/>
              </w:numPr>
            </w:pPr>
            <w:r w:rsidRPr="00822854">
              <w:rPr>
                <w:rFonts w:ascii="Times New Roman" w:hAnsi="Times New Roman" w:cs="Times New Roman"/>
              </w:rPr>
              <w:t>SR-SURV-002</w:t>
            </w:r>
          </w:p>
        </w:tc>
        <w:tc>
          <w:tcPr>
            <w:tcW w:w="5400" w:type="dxa"/>
            <w:tcMar>
              <w:left w:w="144" w:type="dxa"/>
            </w:tcMar>
          </w:tcPr>
          <w:p w14:paraId="59804847" w14:textId="4994D706" w:rsidR="00F91FE2" w:rsidRPr="00474DBE" w:rsidRDefault="00F91FE2" w:rsidP="002B6677">
            <w:pPr>
              <w:pStyle w:val="AtRisk"/>
              <w:numPr>
                <w:ilvl w:val="0"/>
                <w:numId w:val="0"/>
              </w:numPr>
            </w:pPr>
            <w:r>
              <w:rPr>
                <w:u w:val="single"/>
              </w:rPr>
              <w:lastRenderedPageBreak/>
              <w:t>SR-AUDT-001:</w:t>
            </w:r>
            <w:r w:rsidRPr="0083540E">
              <w:t xml:space="preserve"> </w:t>
            </w:r>
            <w:r>
              <w:t>Sufficient application logging is done to map a chain of events.</w:t>
            </w:r>
          </w:p>
          <w:p w14:paraId="43914FA1" w14:textId="21DE54B8" w:rsidR="00F91FE2" w:rsidRPr="00474DBE" w:rsidRDefault="00F91FE2" w:rsidP="002B6677">
            <w:pPr>
              <w:pStyle w:val="AtRisk"/>
              <w:numPr>
                <w:ilvl w:val="0"/>
                <w:numId w:val="0"/>
              </w:numPr>
            </w:pPr>
            <w:r>
              <w:rPr>
                <w:u w:val="single"/>
              </w:rPr>
              <w:t xml:space="preserve">SR-AUDT-002: </w:t>
            </w:r>
            <w:r>
              <w:t>Specified security event logging is unknown at this time.</w:t>
            </w:r>
          </w:p>
          <w:p w14:paraId="37B33123" w14:textId="102D98D5" w:rsidR="00F91FE2" w:rsidRPr="00474DBE" w:rsidRDefault="00F91FE2" w:rsidP="002B6677">
            <w:pPr>
              <w:pStyle w:val="AtRisk"/>
              <w:numPr>
                <w:ilvl w:val="0"/>
                <w:numId w:val="0"/>
              </w:numPr>
            </w:pPr>
            <w:r>
              <w:rPr>
                <w:u w:val="single"/>
              </w:rPr>
              <w:lastRenderedPageBreak/>
              <w:t>SR-AUDT-003:</w:t>
            </w:r>
            <w:r>
              <w:t xml:space="preserve"> After 20MB of event storage, log overwriting is used. No log archival is implemented.</w:t>
            </w:r>
          </w:p>
          <w:p w14:paraId="69748970" w14:textId="45585036" w:rsidR="00F91FE2" w:rsidRPr="00474DBE" w:rsidRDefault="00F91FE2" w:rsidP="002B6677">
            <w:pPr>
              <w:pStyle w:val="AtRisk"/>
              <w:numPr>
                <w:ilvl w:val="0"/>
                <w:numId w:val="0"/>
              </w:numPr>
            </w:pPr>
            <w:r>
              <w:rPr>
                <w:u w:val="single"/>
              </w:rPr>
              <w:t>SR-AUDT-004:</w:t>
            </w:r>
            <w:r>
              <w:t xml:space="preserve"> Application logs are accessible through the Windows Event Viewer application. The logs contain enough data fields for a system administrator to efficiently parse and sort data.</w:t>
            </w:r>
          </w:p>
          <w:p w14:paraId="15EE21B9" w14:textId="62EA0952" w:rsidR="00F91FE2" w:rsidRPr="00474DBE" w:rsidRDefault="00F91FE2" w:rsidP="002B6677">
            <w:pPr>
              <w:pStyle w:val="AtRisk"/>
              <w:numPr>
                <w:ilvl w:val="0"/>
                <w:numId w:val="0"/>
              </w:numPr>
            </w:pPr>
            <w:r>
              <w:rPr>
                <w:u w:val="single"/>
              </w:rPr>
              <w:t>SR-INTG-004:</w:t>
            </w:r>
            <w:r>
              <w:t xml:space="preserve"> Log integrity checks are not implemented; however, the application does check if logs are able to be written.</w:t>
            </w:r>
          </w:p>
          <w:p w14:paraId="37AD0B73" w14:textId="6884FD65" w:rsidR="00F91FE2" w:rsidRPr="00474DBE" w:rsidRDefault="00F91FE2" w:rsidP="002B6677">
            <w:pPr>
              <w:pStyle w:val="AtRisk"/>
              <w:numPr>
                <w:ilvl w:val="0"/>
                <w:numId w:val="0"/>
              </w:numPr>
            </w:pPr>
            <w:r>
              <w:rPr>
                <w:u w:val="single"/>
              </w:rPr>
              <w:t>SR-NREP-001:</w:t>
            </w:r>
            <w:r>
              <w:t xml:space="preserve"> The application does not log the reception of packages or data from the server. It does log the uninstallation of packages from the application.</w:t>
            </w:r>
          </w:p>
          <w:p w14:paraId="245B14F7" w14:textId="0A3EE32B" w:rsidR="00F91FE2" w:rsidRPr="000D7E7E" w:rsidRDefault="00F91FE2" w:rsidP="002B6677">
            <w:pPr>
              <w:pStyle w:val="AtRisk"/>
              <w:numPr>
                <w:ilvl w:val="0"/>
                <w:numId w:val="0"/>
              </w:numPr>
            </w:pPr>
            <w:r>
              <w:rPr>
                <w:u w:val="single"/>
              </w:rPr>
              <w:t>SR-NREP-002:</w:t>
            </w:r>
            <w:r>
              <w:t xml:space="preserve"> Application logs that are accessible through the Windows Event viewer are timestamped.</w:t>
            </w:r>
          </w:p>
          <w:p w14:paraId="5513AE6D" w14:textId="77777777" w:rsidR="00F91FE2" w:rsidRDefault="00F91FE2" w:rsidP="002B6677">
            <w:pPr>
              <w:pStyle w:val="AtRisk"/>
              <w:numPr>
                <w:ilvl w:val="0"/>
                <w:numId w:val="0"/>
              </w:numPr>
            </w:pPr>
            <w:r>
              <w:rPr>
                <w:u w:val="single"/>
              </w:rPr>
              <w:t>SR-SURV-002</w:t>
            </w:r>
            <w:r w:rsidRPr="005138DC">
              <w:rPr>
                <w:u w:val="single"/>
              </w:rPr>
              <w:t>:</w:t>
            </w:r>
            <w:r w:rsidRPr="005138DC">
              <w:t xml:space="preserve"> </w:t>
            </w:r>
            <w:r>
              <w:t>Some logging malfunctions are logged (if the log does not exist) but not all possible/probable malfunctions are tracked.</w:t>
            </w:r>
          </w:p>
          <w:p w14:paraId="64660473" w14:textId="54108223" w:rsidR="000C09CE" w:rsidRPr="00C038AA" w:rsidRDefault="00D42341" w:rsidP="002B6677">
            <w:pPr>
              <w:pStyle w:val="AtRisk"/>
              <w:numPr>
                <w:ilvl w:val="0"/>
                <w:numId w:val="0"/>
              </w:numPr>
            </w:pPr>
            <w:r>
              <w:rPr>
                <w:b/>
                <w:bCs/>
              </w:rPr>
              <w:t xml:space="preserve">The issue will be marked as resolved when security recommendations are </w:t>
            </w:r>
            <w:r w:rsidR="00BC5A0E">
              <w:rPr>
                <w:b/>
                <w:bCs/>
              </w:rPr>
              <w:t xml:space="preserve">delivered to the customer, including </w:t>
            </w:r>
            <w:r w:rsidR="00C038AA">
              <w:rPr>
                <w:b/>
                <w:bCs/>
              </w:rPr>
              <w:t>modified source code.</w:t>
            </w:r>
          </w:p>
        </w:tc>
        <w:tc>
          <w:tcPr>
            <w:tcW w:w="1800" w:type="dxa"/>
          </w:tcPr>
          <w:p w14:paraId="5D5B2476" w14:textId="45A263C7" w:rsidR="00F91FE2" w:rsidRPr="00213BA9" w:rsidRDefault="00213BA9" w:rsidP="00213BA9">
            <w:pPr>
              <w:pStyle w:val="AtRisk"/>
              <w:numPr>
                <w:ilvl w:val="0"/>
                <w:numId w:val="0"/>
              </w:numPr>
              <w:ind w:left="360" w:hanging="360"/>
              <w:jc w:val="center"/>
              <w:rPr>
                <w:color w:val="auto"/>
              </w:rPr>
            </w:pPr>
            <w:r>
              <w:rPr>
                <w:color w:val="auto"/>
              </w:rPr>
              <w:lastRenderedPageBreak/>
              <w:t>Charity Barker</w:t>
            </w:r>
          </w:p>
        </w:tc>
        <w:tc>
          <w:tcPr>
            <w:tcW w:w="1296" w:type="dxa"/>
          </w:tcPr>
          <w:p w14:paraId="3C92C874" w14:textId="6D5B9082" w:rsidR="00F91FE2" w:rsidRDefault="00213BA9" w:rsidP="0083058A">
            <w:pPr>
              <w:pStyle w:val="AtRisk"/>
              <w:numPr>
                <w:ilvl w:val="0"/>
                <w:numId w:val="0"/>
              </w:numPr>
              <w:ind w:left="360"/>
              <w:jc w:val="center"/>
              <w:rPr>
                <w:color w:val="FFFFFF" w:themeColor="background1"/>
                <w:highlight w:val="red"/>
              </w:rPr>
            </w:pPr>
            <w:r w:rsidRPr="00603A81">
              <w:rPr>
                <w:rFonts w:ascii="Century Gothic" w:eastAsia="Century Gothic" w:hAnsi="Century Gothic" w:cs="Century Gothic"/>
                <w:color w:val="FFFFFF" w:themeColor="background1"/>
                <w:sz w:val="15"/>
                <w:szCs w:val="15"/>
                <w:highlight w:val="blue"/>
              </w:rPr>
              <w:t>In Progress</w:t>
            </w:r>
            <w:r>
              <w:rPr>
                <w:color w:val="FFFFFF" w:themeColor="background1"/>
                <w:highlight w:val="red"/>
              </w:rPr>
              <w:t xml:space="preserve"> </w:t>
            </w:r>
          </w:p>
          <w:p w14:paraId="13C0696C" w14:textId="77777777" w:rsidR="00F91FE2" w:rsidRDefault="00F91FE2" w:rsidP="0083058A">
            <w:pPr>
              <w:pStyle w:val="AtRisk"/>
              <w:numPr>
                <w:ilvl w:val="0"/>
                <w:numId w:val="0"/>
              </w:numPr>
              <w:ind w:left="360"/>
              <w:jc w:val="center"/>
              <w:rPr>
                <w:color w:val="FFFFFF" w:themeColor="background1"/>
                <w:highlight w:val="red"/>
              </w:rPr>
            </w:pPr>
          </w:p>
          <w:p w14:paraId="27D49FBE" w14:textId="77777777" w:rsidR="00F91FE2" w:rsidRDefault="00F91FE2" w:rsidP="0083058A">
            <w:pPr>
              <w:pStyle w:val="AtRisk"/>
              <w:numPr>
                <w:ilvl w:val="0"/>
                <w:numId w:val="0"/>
              </w:numPr>
              <w:ind w:left="360"/>
              <w:jc w:val="center"/>
              <w:rPr>
                <w:color w:val="FFFFFF" w:themeColor="background1"/>
                <w:highlight w:val="red"/>
              </w:rPr>
            </w:pPr>
          </w:p>
          <w:p w14:paraId="7AFB791A" w14:textId="77777777" w:rsidR="00F91FE2" w:rsidRDefault="00F91FE2" w:rsidP="0083058A">
            <w:pPr>
              <w:pStyle w:val="AtRisk"/>
              <w:numPr>
                <w:ilvl w:val="0"/>
                <w:numId w:val="0"/>
              </w:numPr>
              <w:ind w:left="360"/>
              <w:jc w:val="center"/>
              <w:rPr>
                <w:color w:val="FFFFFF" w:themeColor="background1"/>
                <w:highlight w:val="red"/>
              </w:rPr>
            </w:pPr>
          </w:p>
          <w:p w14:paraId="6FA6944A" w14:textId="77777777" w:rsidR="00F91FE2" w:rsidRDefault="00F91FE2" w:rsidP="0083058A">
            <w:pPr>
              <w:pStyle w:val="AtRisk"/>
              <w:numPr>
                <w:ilvl w:val="0"/>
                <w:numId w:val="0"/>
              </w:numPr>
              <w:ind w:left="360"/>
              <w:jc w:val="center"/>
              <w:rPr>
                <w:color w:val="FFFFFF" w:themeColor="background1"/>
                <w:highlight w:val="red"/>
              </w:rPr>
            </w:pPr>
          </w:p>
          <w:p w14:paraId="1603DB6E" w14:textId="77777777" w:rsidR="00F91FE2" w:rsidRDefault="00F91FE2" w:rsidP="0083058A">
            <w:pPr>
              <w:pStyle w:val="AtRisk"/>
              <w:numPr>
                <w:ilvl w:val="0"/>
                <w:numId w:val="0"/>
              </w:numPr>
              <w:ind w:left="360"/>
              <w:jc w:val="center"/>
              <w:rPr>
                <w:color w:val="FFFFFF" w:themeColor="background1"/>
                <w:highlight w:val="red"/>
              </w:rPr>
            </w:pPr>
          </w:p>
          <w:p w14:paraId="53391FE6" w14:textId="77777777" w:rsidR="00F91FE2" w:rsidRDefault="00F91FE2" w:rsidP="0083058A">
            <w:pPr>
              <w:pStyle w:val="AtRisk"/>
              <w:numPr>
                <w:ilvl w:val="0"/>
                <w:numId w:val="0"/>
              </w:numPr>
              <w:ind w:left="360"/>
              <w:jc w:val="center"/>
              <w:rPr>
                <w:color w:val="FFFFFF" w:themeColor="background1"/>
                <w:highlight w:val="red"/>
              </w:rPr>
            </w:pPr>
          </w:p>
          <w:p w14:paraId="263416AF" w14:textId="77777777" w:rsidR="00F91FE2" w:rsidRDefault="00F91FE2" w:rsidP="0083058A">
            <w:pPr>
              <w:pStyle w:val="AtRisk"/>
              <w:numPr>
                <w:ilvl w:val="0"/>
                <w:numId w:val="0"/>
              </w:numPr>
              <w:ind w:left="360"/>
              <w:jc w:val="center"/>
              <w:rPr>
                <w:color w:val="FFFFFF" w:themeColor="background1"/>
                <w:highlight w:val="red"/>
              </w:rPr>
            </w:pPr>
          </w:p>
          <w:p w14:paraId="1FEB1C36" w14:textId="77777777" w:rsidR="00F91FE2" w:rsidRDefault="00F91FE2" w:rsidP="0083058A">
            <w:pPr>
              <w:pStyle w:val="AtRisk"/>
              <w:numPr>
                <w:ilvl w:val="0"/>
                <w:numId w:val="0"/>
              </w:numPr>
              <w:ind w:left="360"/>
              <w:jc w:val="center"/>
              <w:rPr>
                <w:color w:val="FFFFFF" w:themeColor="background1"/>
                <w:highlight w:val="red"/>
              </w:rPr>
            </w:pPr>
          </w:p>
          <w:p w14:paraId="118BE84C" w14:textId="77777777" w:rsidR="00F91FE2" w:rsidRDefault="00F91FE2" w:rsidP="0083058A">
            <w:pPr>
              <w:pStyle w:val="AtRisk"/>
              <w:numPr>
                <w:ilvl w:val="0"/>
                <w:numId w:val="0"/>
              </w:numPr>
              <w:ind w:left="360"/>
              <w:jc w:val="center"/>
              <w:rPr>
                <w:color w:val="FFFFFF" w:themeColor="background1"/>
                <w:highlight w:val="red"/>
              </w:rPr>
            </w:pPr>
          </w:p>
          <w:p w14:paraId="2E504CB1" w14:textId="77777777" w:rsidR="00F91FE2" w:rsidRDefault="00F91FE2" w:rsidP="0083058A">
            <w:pPr>
              <w:pStyle w:val="AtRisk"/>
              <w:numPr>
                <w:ilvl w:val="0"/>
                <w:numId w:val="0"/>
              </w:numPr>
              <w:ind w:left="360"/>
              <w:jc w:val="center"/>
              <w:rPr>
                <w:color w:val="FFFFFF" w:themeColor="background1"/>
                <w:highlight w:val="red"/>
              </w:rPr>
            </w:pPr>
          </w:p>
          <w:p w14:paraId="29A8242D" w14:textId="77777777" w:rsidR="00F91FE2" w:rsidRDefault="00F91FE2" w:rsidP="0083058A">
            <w:pPr>
              <w:pStyle w:val="AtRisk"/>
              <w:numPr>
                <w:ilvl w:val="0"/>
                <w:numId w:val="0"/>
              </w:numPr>
              <w:ind w:left="360"/>
              <w:jc w:val="center"/>
              <w:rPr>
                <w:color w:val="FFFFFF" w:themeColor="background1"/>
                <w:highlight w:val="red"/>
              </w:rPr>
            </w:pPr>
          </w:p>
          <w:p w14:paraId="38C59934" w14:textId="32808C58" w:rsidR="00F91FE2" w:rsidRPr="009565E8" w:rsidRDefault="00F91FE2" w:rsidP="00AF4002">
            <w:pPr>
              <w:pStyle w:val="AtRisk"/>
              <w:numPr>
                <w:ilvl w:val="0"/>
                <w:numId w:val="0"/>
              </w:numPr>
              <w:rPr>
                <w:color w:val="FFFFFF" w:themeColor="background1"/>
                <w:highlight w:val="darkGreen"/>
              </w:rPr>
            </w:pPr>
          </w:p>
        </w:tc>
      </w:tr>
      <w:tr w:rsidR="00F91FE2" w14:paraId="2F1CB6FD" w14:textId="77777777" w:rsidTr="00F91FE2">
        <w:trPr>
          <w:trHeight w:val="720"/>
        </w:trPr>
        <w:tc>
          <w:tcPr>
            <w:tcW w:w="2610" w:type="dxa"/>
          </w:tcPr>
          <w:p w14:paraId="1BB913B4" w14:textId="77777777" w:rsidR="00F91FE2" w:rsidRDefault="00F91FE2" w:rsidP="00AF4002">
            <w:pPr>
              <w:rPr>
                <w:b/>
                <w:bCs/>
                <w:color w:val="DF1010" w:themeColor="accent1" w:themeShade="BF"/>
              </w:rPr>
            </w:pPr>
            <w:r>
              <w:rPr>
                <w:b/>
                <w:bCs/>
                <w:color w:val="DF1010" w:themeColor="accent1" w:themeShade="BF"/>
              </w:rPr>
              <w:lastRenderedPageBreak/>
              <w:t>[Heidi Waddell]</w:t>
            </w:r>
          </w:p>
          <w:p w14:paraId="2635B330" w14:textId="77777777" w:rsidR="00F91FE2" w:rsidRDefault="00F91FE2" w:rsidP="00AF4002">
            <w:r>
              <w:t>TC-PT-008: Back Doors</w:t>
            </w:r>
          </w:p>
          <w:p w14:paraId="5E9B0906" w14:textId="75280742" w:rsidR="00F91FE2" w:rsidRPr="00C77B67" w:rsidRDefault="00F91FE2" w:rsidP="00AF4002">
            <w:pPr>
              <w:rPr>
                <w:b/>
                <w:bCs/>
                <w:color w:val="DF1010" w:themeColor="accent1" w:themeShade="BF"/>
              </w:rPr>
            </w:pPr>
            <w:r w:rsidRPr="00D641F0">
              <w:rPr>
                <w:rFonts w:ascii="Times New Roman" w:hAnsi="Times New Roman" w:cs="Times New Roman"/>
              </w:rPr>
              <w:t>SR-IDEN-002</w:t>
            </w:r>
          </w:p>
        </w:tc>
        <w:tc>
          <w:tcPr>
            <w:tcW w:w="5400" w:type="dxa"/>
            <w:tcMar>
              <w:left w:w="144" w:type="dxa"/>
            </w:tcMar>
          </w:tcPr>
          <w:p w14:paraId="7CB60E88" w14:textId="1BAB727A" w:rsidR="00F91FE2" w:rsidRDefault="00F91FE2" w:rsidP="00AF4002">
            <w:pPr>
              <w:pStyle w:val="AtRisk"/>
              <w:numPr>
                <w:ilvl w:val="0"/>
                <w:numId w:val="0"/>
              </w:numPr>
              <w:rPr>
                <w:u w:val="single"/>
              </w:rPr>
            </w:pPr>
            <w:r>
              <w:t xml:space="preserve">Simply stated, a backdoor is a type of software design flaw that allows an attacker to bypass appropriate authentication methods to gain access to the system.  As displayed in Figure 1 included below, the ‘Win32Error’ function in the ‘RegistryKey.cs’ file in Velocity throws specific exceptions when an ‘errorCode’ integer has the values of 2, 5, and 6.  All other values receive a generic Input/Output error.  The ‘RegistryKey.cs’ file also contains a ‘Win32ErrorStatic’ function, displayed in Figure 2 below, which throws exceptions if the errorCode is any value other than 5 or if the string value is NULL.  Based on these safeguards, </w:t>
            </w:r>
            <w:r w:rsidRPr="00375C2A">
              <w:t>registry modifications that would usually affect the application are checked within the functions of the application</w:t>
            </w:r>
            <w:r>
              <w:t>.  Although some backdoors can be impossible to find from a manual source code review due to obfuscation, the source code provided to the team is of a very basic nature and therefore it is highly unlikely that obfuscated backdoors exist in the application.</w:t>
            </w:r>
          </w:p>
        </w:tc>
        <w:tc>
          <w:tcPr>
            <w:tcW w:w="1800" w:type="dxa"/>
          </w:tcPr>
          <w:p w14:paraId="55C47C22" w14:textId="77777777" w:rsidR="00F91FE2" w:rsidRPr="000E771E" w:rsidRDefault="00F91FE2" w:rsidP="00AC23A4">
            <w:pPr>
              <w:pStyle w:val="AtRisk"/>
              <w:numPr>
                <w:ilvl w:val="0"/>
                <w:numId w:val="0"/>
              </w:numPr>
              <w:ind w:left="360"/>
              <w:jc w:val="center"/>
              <w:rPr>
                <w:color w:val="FFFFFF" w:themeColor="background1"/>
                <w:highlight w:val="red"/>
              </w:rPr>
            </w:pPr>
          </w:p>
        </w:tc>
        <w:tc>
          <w:tcPr>
            <w:tcW w:w="1296" w:type="dxa"/>
          </w:tcPr>
          <w:p w14:paraId="5E997E9E" w14:textId="5AC86B2D" w:rsidR="00F91FE2" w:rsidRDefault="00F91FE2" w:rsidP="00AC23A4">
            <w:pPr>
              <w:pStyle w:val="AtRisk"/>
              <w:numPr>
                <w:ilvl w:val="0"/>
                <w:numId w:val="0"/>
              </w:numPr>
              <w:ind w:left="360"/>
              <w:jc w:val="center"/>
              <w:rPr>
                <w:color w:val="FFFFFF" w:themeColor="background1"/>
                <w:highlight w:val="red"/>
              </w:rPr>
            </w:pPr>
            <w:r w:rsidRPr="000E771E">
              <w:rPr>
                <w:color w:val="FFFFFF" w:themeColor="background1"/>
                <w:highlight w:val="red"/>
              </w:rPr>
              <w:t>Not Resolved</w:t>
            </w:r>
          </w:p>
          <w:p w14:paraId="6F587210" w14:textId="0253A97B" w:rsidR="00F91FE2" w:rsidRPr="000E771E" w:rsidRDefault="00F91FE2" w:rsidP="00AF4002">
            <w:pPr>
              <w:pStyle w:val="AtRisk"/>
              <w:numPr>
                <w:ilvl w:val="0"/>
                <w:numId w:val="0"/>
              </w:numPr>
              <w:ind w:left="360"/>
              <w:jc w:val="center"/>
              <w:rPr>
                <w:color w:val="FFFFFF" w:themeColor="background1"/>
                <w:highlight w:val="red"/>
              </w:rPr>
            </w:pPr>
          </w:p>
        </w:tc>
      </w:tr>
    </w:tbl>
    <w:p w14:paraId="4CA6649A" w14:textId="77777777" w:rsidR="005D3C8D" w:rsidRDefault="005D3C8D" w:rsidP="0021207C">
      <w:pPr>
        <w:jc w:val="center"/>
      </w:pPr>
    </w:p>
    <w:p w14:paraId="68D13D58" w14:textId="35128541" w:rsidR="0021207C" w:rsidRDefault="0066049E" w:rsidP="0021207C">
      <w:pPr>
        <w:jc w:val="center"/>
        <w:rPr>
          <w:i/>
          <w:iCs/>
        </w:rPr>
      </w:pPr>
      <w:r>
        <w:rPr>
          <w:noProof/>
          <w:lang w:eastAsia="en-US"/>
        </w:rPr>
        <w:t>Screen capture of code</w:t>
      </w:r>
      <w:r w:rsidR="0021207C">
        <w:br/>
      </w:r>
      <w:r w:rsidR="6614110A" w:rsidRPr="6614110A">
        <w:rPr>
          <w:i/>
          <w:iCs/>
        </w:rPr>
        <w:t>Figure 2</w:t>
      </w:r>
      <w:r w:rsidR="6614110A">
        <w:t>. Win32Error Function</w:t>
      </w:r>
      <w:r w:rsidR="6614110A" w:rsidRPr="6614110A">
        <w:rPr>
          <w:i/>
          <w:iCs/>
        </w:rPr>
        <w:t>.</w:t>
      </w:r>
    </w:p>
    <w:p w14:paraId="7AE074E7" w14:textId="1FAFF06D" w:rsidR="003C40F2" w:rsidRPr="003C40F2" w:rsidRDefault="0066049E" w:rsidP="003C40F2">
      <w:pPr>
        <w:jc w:val="center"/>
        <w:rPr>
          <w:rFonts w:asciiTheme="majorHAnsi" w:eastAsiaTheme="majorEastAsia" w:hAnsiTheme="majorHAnsi" w:cstheme="majorBidi"/>
          <w:i/>
          <w:iCs/>
          <w:color w:val="DF1010" w:themeColor="accent1" w:themeShade="BF"/>
          <w:sz w:val="22"/>
          <w:szCs w:val="22"/>
        </w:rPr>
      </w:pPr>
      <w:r>
        <w:rPr>
          <w:noProof/>
          <w:lang w:eastAsia="en-US"/>
        </w:rPr>
        <w:t>Screen capture of code</w:t>
      </w:r>
      <w:r w:rsidR="0021207C">
        <w:br/>
      </w:r>
      <w:r w:rsidR="6614110A" w:rsidRPr="6614110A">
        <w:rPr>
          <w:i/>
          <w:iCs/>
        </w:rPr>
        <w:t xml:space="preserve">Figure 3. </w:t>
      </w:r>
      <w:r w:rsidR="6614110A">
        <w:t>Win32ErrorStatic Function.</w:t>
      </w:r>
      <w:r w:rsidR="0021207C">
        <w:br/>
      </w:r>
    </w:p>
    <w:p w14:paraId="366D0B9C" w14:textId="1D6CEFBA" w:rsidR="7BDCCF15" w:rsidRDefault="007A371B" w:rsidP="000D09BF">
      <w:pPr>
        <w:jc w:val="center"/>
      </w:pPr>
      <w:r>
        <w:rPr>
          <w:rFonts w:asciiTheme="majorHAnsi" w:hAnsiTheme="majorHAnsi"/>
          <w:b/>
          <w:bCs/>
          <w:color w:val="DF1010" w:themeColor="accent1" w:themeShade="BF"/>
          <w:sz w:val="32"/>
          <w:szCs w:val="32"/>
        </w:rPr>
        <w:t>Automated</w:t>
      </w:r>
      <w:r w:rsidR="00163BDA" w:rsidRPr="00384C12">
        <w:rPr>
          <w:rFonts w:asciiTheme="majorHAnsi" w:hAnsiTheme="majorHAnsi"/>
          <w:b/>
          <w:bCs/>
          <w:color w:val="DF1010" w:themeColor="accent1" w:themeShade="BF"/>
          <w:sz w:val="32"/>
          <w:szCs w:val="32"/>
        </w:rPr>
        <w:t xml:space="preserve"> Code Review Findings</w:t>
      </w:r>
    </w:p>
    <w:p w14:paraId="5A30DA86" w14:textId="15F19268" w:rsidR="47042C70" w:rsidRDefault="47042C70" w:rsidP="47042C70">
      <w:pPr>
        <w:spacing w:line="480" w:lineRule="auto"/>
        <w:ind w:firstLine="720"/>
      </w:pPr>
      <w:r w:rsidRPr="47042C70">
        <w:t xml:space="preserve">After further investigation for installing an extension, Puma Scan, it was determined that Visual Studios Code was not compatible with any source code reviewer. Due to this, Visual Studios Community was installed for ease of compatibility with software security reviewers. The purpose of source code review is to identify code-level problems to prevent security vulnerabilities as early as possible. </w:t>
      </w:r>
      <w:r w:rsidRPr="47042C70">
        <w:lastRenderedPageBreak/>
        <w:t>Static code analyzers find and list the security risks in the source code. The findings of the source code review will be defined and ranked in the bug priority matrix.</w:t>
      </w:r>
    </w:p>
    <w:p w14:paraId="027C4D81" w14:textId="370EFAFD" w:rsidR="47042C70" w:rsidRDefault="47042C70" w:rsidP="47042C70">
      <w:pPr>
        <w:spacing w:line="480" w:lineRule="auto"/>
        <w:ind w:firstLine="720"/>
      </w:pPr>
      <w:r w:rsidRPr="47042C70">
        <w:t>P</w:t>
      </w:r>
      <w:hyperlink r:id="rId14">
        <w:r w:rsidRPr="47042C70">
          <w:t>uma Scan</w:t>
        </w:r>
      </w:hyperlink>
      <w:r w:rsidRPr="47042C70">
        <w:t xml:space="preserve"> - Puma Scan is a .NET C# open source static source code analyzer that runs as an IDE plugin for Visual Studio. Puma Scan is a software security analyzer that provides real time and continuous source code analysis for C# applications as team members write and develop code. Puma Scan hunts for vulnerabilities identified in the OWASP Top 10, such as, SQL Injection, Deserialization Vulnerabilities, and Cross-Site Scripting (Puma Scan, n.d.). </w:t>
      </w:r>
    </w:p>
    <w:p w14:paraId="6FF05D35" w14:textId="5DB67C11" w:rsidR="47042C70" w:rsidRDefault="47042C70" w:rsidP="47042C70">
      <w:pPr>
        <w:spacing w:line="480" w:lineRule="auto"/>
        <w:ind w:firstLine="720"/>
      </w:pPr>
      <w:r w:rsidRPr="47042C70">
        <w:t>Puma Scan is a background task that scans code as the user is writing their code in Visual Studios. Puma Scan follows all the processes of a third-party program all while working along Visual Studios. While writing code, Puma Scan will make suggestions to help the user write safer and more efficient code for commands by referring the user to a commonly practiced method for the same command. Puma Scan checks for Cross-site scripting (XSS) vulnerabilities (Puma Scan, n.d.).</w:t>
      </w:r>
    </w:p>
    <w:p w14:paraId="59B8E9F3" w14:textId="1AAD228D" w:rsidR="006163C5" w:rsidRPr="00384C12" w:rsidRDefault="47042C70" w:rsidP="47042C70">
      <w:pPr>
        <w:spacing w:line="480" w:lineRule="auto"/>
        <w:ind w:firstLine="720"/>
      </w:pPr>
      <w:r>
        <w:t>For descriptions of security test cases and their associated risks and security requirements, see Appendices B and C.</w:t>
      </w:r>
    </w:p>
    <w:tbl>
      <w:tblPr>
        <w:tblStyle w:val="ProjectStatusReport"/>
        <w:tblW w:w="11286" w:type="dxa"/>
        <w:tblLayout w:type="fixed"/>
        <w:tblLook w:val="04A0" w:firstRow="1" w:lastRow="0" w:firstColumn="1" w:lastColumn="0" w:noHBand="0" w:noVBand="1"/>
        <w:tblDescription w:val="Table to enter Project Status, issues, milestones planned and achieved, areas and questions for discussion, last week issues, etc"/>
      </w:tblPr>
      <w:tblGrid>
        <w:gridCol w:w="2700"/>
        <w:gridCol w:w="5580"/>
        <w:gridCol w:w="1440"/>
        <w:gridCol w:w="1566"/>
      </w:tblGrid>
      <w:tr w:rsidR="00F91FE2" w14:paraId="34962DCC" w14:textId="77777777" w:rsidTr="6614110A">
        <w:trPr>
          <w:trHeight w:val="44"/>
        </w:trPr>
        <w:tc>
          <w:tcPr>
            <w:tcW w:w="2700" w:type="dxa"/>
          </w:tcPr>
          <w:p w14:paraId="5F74CD3C" w14:textId="17F76A77" w:rsidR="00F91FE2" w:rsidRDefault="00F91FE2" w:rsidP="3A5C4950">
            <w:pPr>
              <w:spacing w:before="0" w:after="320" w:line="300" w:lineRule="auto"/>
              <w:rPr>
                <w:sz w:val="20"/>
                <w:szCs w:val="20"/>
              </w:rPr>
            </w:pPr>
            <w:r w:rsidRPr="3A5C4950">
              <w:rPr>
                <w:sz w:val="20"/>
                <w:szCs w:val="20"/>
              </w:rPr>
              <w:t>Test Cases &amp; Associated Risks and Requirements</w:t>
            </w:r>
          </w:p>
        </w:tc>
        <w:tc>
          <w:tcPr>
            <w:tcW w:w="5580" w:type="dxa"/>
            <w:tcMar>
              <w:left w:w="144" w:type="dxa"/>
            </w:tcMar>
            <w:vAlign w:val="center"/>
          </w:tcPr>
          <w:p w14:paraId="67EAB05E" w14:textId="17F76A77" w:rsidR="00F91FE2" w:rsidRDefault="00F91FE2" w:rsidP="3A5C4950">
            <w:pPr>
              <w:pStyle w:val="OnTrack"/>
              <w:numPr>
                <w:ilvl w:val="0"/>
                <w:numId w:val="0"/>
              </w:numPr>
              <w:jc w:val="center"/>
            </w:pPr>
            <w:r w:rsidRPr="3A5C4950">
              <w:rPr>
                <w:sz w:val="20"/>
                <w:szCs w:val="20"/>
              </w:rPr>
              <w:t>Discovered Vulnerabilities &amp; Impact Summary</w:t>
            </w:r>
          </w:p>
        </w:tc>
        <w:tc>
          <w:tcPr>
            <w:tcW w:w="1440" w:type="dxa"/>
          </w:tcPr>
          <w:p w14:paraId="75A9139B" w14:textId="4AF2661A" w:rsidR="00F91FE2" w:rsidRPr="3A5C4950" w:rsidRDefault="00F91FE2" w:rsidP="00603A81">
            <w:pPr>
              <w:pStyle w:val="OnTrack"/>
              <w:numPr>
                <w:ilvl w:val="0"/>
                <w:numId w:val="0"/>
              </w:numPr>
              <w:ind w:left="360" w:hanging="360"/>
              <w:jc w:val="center"/>
              <w:rPr>
                <w:sz w:val="20"/>
                <w:szCs w:val="20"/>
              </w:rPr>
            </w:pPr>
            <w:r>
              <w:rPr>
                <w:sz w:val="20"/>
                <w:szCs w:val="20"/>
              </w:rPr>
              <w:t>Assigned To:</w:t>
            </w:r>
          </w:p>
        </w:tc>
        <w:tc>
          <w:tcPr>
            <w:tcW w:w="1566" w:type="dxa"/>
            <w:vAlign w:val="center"/>
          </w:tcPr>
          <w:p w14:paraId="0041A68A" w14:textId="2C6D3C25" w:rsidR="00F91FE2" w:rsidRDefault="00F91FE2" w:rsidP="3A5C4950">
            <w:pPr>
              <w:pStyle w:val="OnTrack"/>
              <w:numPr>
                <w:ilvl w:val="0"/>
                <w:numId w:val="0"/>
              </w:numPr>
              <w:ind w:left="360"/>
              <w:jc w:val="center"/>
            </w:pPr>
            <w:r w:rsidRPr="3A5C4950">
              <w:rPr>
                <w:sz w:val="20"/>
                <w:szCs w:val="20"/>
              </w:rPr>
              <w:t>Status</w:t>
            </w:r>
          </w:p>
        </w:tc>
      </w:tr>
      <w:tr w:rsidR="00F91FE2" w14:paraId="16031CDE" w14:textId="77777777" w:rsidTr="6614110A">
        <w:trPr>
          <w:trHeight w:val="44"/>
        </w:trPr>
        <w:tc>
          <w:tcPr>
            <w:tcW w:w="2700" w:type="dxa"/>
          </w:tcPr>
          <w:p w14:paraId="2AE99B0B" w14:textId="40E7519C" w:rsidR="00F91FE2" w:rsidRDefault="00F91FE2" w:rsidP="56DF3D4D">
            <w:r w:rsidRPr="17D821E9">
              <w:rPr>
                <w:b/>
                <w:bCs/>
                <w:color w:val="DF1010" w:themeColor="accent1" w:themeShade="BF"/>
              </w:rPr>
              <w:t>[Kaitlin Weathers]</w:t>
            </w:r>
          </w:p>
          <w:p w14:paraId="053782DC" w14:textId="5041EDB7" w:rsidR="00F91FE2" w:rsidRDefault="00F91FE2" w:rsidP="56DF3D4D">
            <w:r>
              <w:t>STC-ASCR-001 – API Authenticat</w:t>
            </w:r>
            <w:r w:rsidR="00BA6F8C">
              <w:t>ion</w:t>
            </w:r>
            <w:r>
              <w:t xml:space="preserve"> Bypass</w:t>
            </w:r>
          </w:p>
          <w:p w14:paraId="66F82280" w14:textId="0ED2BD93" w:rsidR="00F91FE2" w:rsidRDefault="00F91FE2" w:rsidP="0083443B">
            <w:pPr>
              <w:pStyle w:val="ListParagraph"/>
              <w:numPr>
                <w:ilvl w:val="0"/>
                <w:numId w:val="39"/>
              </w:numPr>
              <w:spacing w:before="0" w:line="300" w:lineRule="auto"/>
            </w:pPr>
            <w:r w:rsidRPr="043BD85B">
              <w:rPr>
                <w:rFonts w:cs="Times New Roman"/>
              </w:rPr>
              <w:t>SR-IDEN-001</w:t>
            </w:r>
          </w:p>
          <w:p w14:paraId="21E6B5D2" w14:textId="206BE620" w:rsidR="00F91FE2" w:rsidRDefault="00F91FE2" w:rsidP="0083443B">
            <w:pPr>
              <w:pStyle w:val="ListParagraph"/>
              <w:numPr>
                <w:ilvl w:val="0"/>
                <w:numId w:val="39"/>
              </w:numPr>
              <w:spacing w:before="0" w:line="300" w:lineRule="auto"/>
            </w:pPr>
            <w:r w:rsidRPr="043BD85B">
              <w:rPr>
                <w:rFonts w:cs="Times New Roman"/>
              </w:rPr>
              <w:t>SR-AUDT-002</w:t>
            </w:r>
          </w:p>
        </w:tc>
        <w:tc>
          <w:tcPr>
            <w:tcW w:w="5580" w:type="dxa"/>
            <w:tcMar>
              <w:left w:w="144" w:type="dxa"/>
            </w:tcMar>
            <w:vAlign w:val="center"/>
          </w:tcPr>
          <w:p w14:paraId="7B9A2846" w14:textId="30E7554E" w:rsidR="00F91FE2" w:rsidRDefault="617B737C" w:rsidP="617B737C">
            <w:pPr>
              <w:spacing w:after="320" w:line="240" w:lineRule="auto"/>
              <w:rPr>
                <w:rFonts w:ascii="Century Gothic" w:eastAsia="Century Gothic" w:hAnsi="Century Gothic" w:cs="Century Gothic"/>
                <w:sz w:val="15"/>
                <w:szCs w:val="15"/>
              </w:rPr>
            </w:pPr>
            <w:r>
              <w:t xml:space="preserve">The .NET framework utilizes the PasswordDeriveBytes Class within the PasswordDeriveBytes.cs file to derive a key from a password using the PBKDF1 algorithm (PasswordDeriveBytes Class, n.d.). Proper authenticated is necessary for access.  Tokens are used to validate a user’s request by containing the information of the </w:t>
            </w:r>
            <w:r w:rsidRPr="617B737C">
              <w:rPr>
                <w:rFonts w:ascii="Century Gothic" w:eastAsia="Century Gothic" w:hAnsi="Century Gothic" w:cs="Century Gothic"/>
                <w:color w:val="555555"/>
              </w:rPr>
              <w:t xml:space="preserve">username, timestamp, IP address, etc (Becker, 2015). The </w:t>
            </w:r>
            <w:r w:rsidRPr="617B737C">
              <w:rPr>
                <w:rFonts w:ascii="Century Gothic" w:eastAsia="Century Gothic" w:hAnsi="Century Gothic" w:cs="Century Gothic"/>
                <w:sz w:val="15"/>
                <w:szCs w:val="15"/>
              </w:rPr>
              <w:t xml:space="preserve">PBKDF1 algorithm is used to reduce vulnerabilities against brute force attacks (Avalanche Effect Analysis on PBKDF1 Algorithm, n.d.). The PBKDF1 algorithm in the code utilizes a key size of fewer than 16 characters. The Obsolete class within the </w:t>
            </w:r>
            <w:r>
              <w:t>PasswordDeriveBytes.cs file</w:t>
            </w:r>
            <w:r w:rsidRPr="617B737C">
              <w:rPr>
                <w:rFonts w:ascii="Century Gothic" w:eastAsia="Century Gothic" w:hAnsi="Century Gothic" w:cs="Century Gothic"/>
                <w:sz w:val="15"/>
                <w:szCs w:val="15"/>
              </w:rPr>
              <w:t xml:space="preserve"> replaces PasswordDeriveBytes with Rfc2898DeriveBytes and is the preferred way to derive key material from a password and uses the </w:t>
            </w:r>
            <w:r w:rsidRPr="617B737C">
              <w:rPr>
                <w:rFonts w:ascii="Century Gothic" w:eastAsia="Century Gothic" w:hAnsi="Century Gothic" w:cs="Century Gothic"/>
                <w:i/>
                <w:iCs/>
                <w:color w:val="242729"/>
                <w:sz w:val="15"/>
                <w:szCs w:val="15"/>
              </w:rPr>
              <w:t>PBKDF2 algorithm (PasswordDeriveBytes Class, n.d.)</w:t>
            </w:r>
            <w:r w:rsidRPr="617B737C">
              <w:rPr>
                <w:rFonts w:ascii="Century Gothic" w:eastAsia="Century Gothic" w:hAnsi="Century Gothic" w:cs="Century Gothic"/>
                <w:sz w:val="15"/>
                <w:szCs w:val="15"/>
              </w:rPr>
              <w:t>. Further investigation will continue to determine if a password is randomly generated and how secure the PBKDF1 algorithm operates. A Brute-force attack could be performed to attack authentication and discover hidden contents in an application.</w:t>
            </w:r>
          </w:p>
        </w:tc>
        <w:tc>
          <w:tcPr>
            <w:tcW w:w="1440" w:type="dxa"/>
          </w:tcPr>
          <w:p w14:paraId="6B0C1002" w14:textId="5B5FC8DB" w:rsidR="00F91FE2" w:rsidRPr="17D821E9" w:rsidRDefault="00BB3228" w:rsidP="00BB3228">
            <w:pPr>
              <w:pStyle w:val="OnTrack"/>
              <w:numPr>
                <w:ilvl w:val="0"/>
                <w:numId w:val="0"/>
              </w:numPr>
              <w:ind w:left="360"/>
              <w:jc w:val="center"/>
              <w:rPr>
                <w:color w:val="FFFFFF" w:themeColor="background1"/>
                <w:highlight w:val="red"/>
              </w:rPr>
            </w:pPr>
            <w:r w:rsidRPr="00BB3228">
              <w:rPr>
                <w:color w:val="auto"/>
              </w:rPr>
              <w:t>Charity Barker</w:t>
            </w:r>
          </w:p>
        </w:tc>
        <w:tc>
          <w:tcPr>
            <w:tcW w:w="1566" w:type="dxa"/>
          </w:tcPr>
          <w:p w14:paraId="78653E4F" w14:textId="7A50F7DF" w:rsidR="00F91FE2" w:rsidRPr="00BB3228" w:rsidRDefault="00F91FE2" w:rsidP="00603A81">
            <w:pPr>
              <w:pStyle w:val="OnTrack"/>
              <w:numPr>
                <w:ilvl w:val="0"/>
                <w:numId w:val="0"/>
              </w:numPr>
              <w:rPr>
                <w:color w:val="FFFFFF" w:themeColor="background1"/>
                <w:highlight w:val="blue"/>
              </w:rPr>
            </w:pPr>
          </w:p>
          <w:p w14:paraId="7A123469" w14:textId="1D5A1E2E" w:rsidR="00F91FE2" w:rsidRPr="00603A81" w:rsidRDefault="0B58E068" w:rsidP="00603A81">
            <w:pPr>
              <w:jc w:val="center"/>
              <w:rPr>
                <w:color w:val="FFFFFF" w:themeColor="background1"/>
                <w:highlight w:val="darkGreen"/>
              </w:rPr>
            </w:pPr>
            <w:r w:rsidRPr="00603A81">
              <w:rPr>
                <w:rFonts w:ascii="Century Gothic" w:eastAsia="Century Gothic" w:hAnsi="Century Gothic" w:cs="Century Gothic"/>
                <w:color w:val="FFFFFF" w:themeColor="background1"/>
                <w:sz w:val="15"/>
                <w:szCs w:val="15"/>
                <w:highlight w:val="blue"/>
              </w:rPr>
              <w:t>In</w:t>
            </w:r>
            <w:r w:rsidR="00603A81" w:rsidRPr="00603A81">
              <w:rPr>
                <w:rFonts w:ascii="Century Gothic" w:eastAsia="Century Gothic" w:hAnsi="Century Gothic" w:cs="Century Gothic"/>
                <w:color w:val="FFFFFF" w:themeColor="background1"/>
                <w:sz w:val="15"/>
                <w:szCs w:val="15"/>
                <w:highlight w:val="blue"/>
              </w:rPr>
              <w:t xml:space="preserve"> </w:t>
            </w:r>
            <w:r w:rsidRPr="00603A81">
              <w:rPr>
                <w:rFonts w:ascii="Century Gothic" w:eastAsia="Century Gothic" w:hAnsi="Century Gothic" w:cs="Century Gothic"/>
                <w:color w:val="FFFFFF" w:themeColor="background1"/>
                <w:sz w:val="15"/>
                <w:szCs w:val="15"/>
                <w:highlight w:val="blue"/>
              </w:rPr>
              <w:t>Progress</w:t>
            </w:r>
          </w:p>
        </w:tc>
      </w:tr>
      <w:tr w:rsidR="00F91FE2" w14:paraId="5448787D" w14:textId="77777777" w:rsidTr="6614110A">
        <w:trPr>
          <w:trHeight w:val="44"/>
        </w:trPr>
        <w:tc>
          <w:tcPr>
            <w:tcW w:w="2700" w:type="dxa"/>
          </w:tcPr>
          <w:p w14:paraId="5C4B6198" w14:textId="652CF836" w:rsidR="00F91FE2" w:rsidRDefault="00F91FE2" w:rsidP="005E39B8">
            <w:pPr>
              <w:rPr>
                <w:b/>
                <w:bCs/>
                <w:color w:val="DF1010" w:themeColor="accent1" w:themeShade="BF"/>
              </w:rPr>
            </w:pPr>
            <w:r w:rsidRPr="29DC07E7">
              <w:rPr>
                <w:b/>
                <w:bCs/>
                <w:color w:val="DF1010" w:themeColor="accent1" w:themeShade="BF"/>
              </w:rPr>
              <w:t xml:space="preserve">[Kaitlin </w:t>
            </w:r>
            <w:r w:rsidRPr="6FA6F850">
              <w:rPr>
                <w:b/>
                <w:bCs/>
                <w:color w:val="DF1010" w:themeColor="accent1" w:themeShade="BF"/>
              </w:rPr>
              <w:t>Weathers</w:t>
            </w:r>
            <w:r>
              <w:rPr>
                <w:b/>
                <w:bCs/>
                <w:color w:val="DF1010" w:themeColor="accent1" w:themeShade="BF"/>
              </w:rPr>
              <w:t>, Daniel Love</w:t>
            </w:r>
            <w:r w:rsidRPr="6FA6F850">
              <w:rPr>
                <w:b/>
                <w:bCs/>
                <w:color w:val="DF1010" w:themeColor="accent1" w:themeShade="BF"/>
              </w:rPr>
              <w:t>]</w:t>
            </w:r>
          </w:p>
          <w:p w14:paraId="3269CA55" w14:textId="58294319" w:rsidR="00F91FE2" w:rsidRPr="00C77B67" w:rsidRDefault="00F91FE2" w:rsidP="005E39B8">
            <w:r>
              <w:t>STC-ASCR-002 – Malicious Binary Delivery</w:t>
            </w:r>
          </w:p>
          <w:p w14:paraId="68609903" w14:textId="798DDA52" w:rsidR="00F91FE2" w:rsidRPr="00C77B67" w:rsidRDefault="00F91FE2" w:rsidP="00B96859">
            <w:pPr>
              <w:pStyle w:val="ListParagraph"/>
              <w:numPr>
                <w:ilvl w:val="0"/>
                <w:numId w:val="38"/>
              </w:numPr>
              <w:spacing w:before="0" w:line="300" w:lineRule="auto"/>
            </w:pPr>
            <w:r w:rsidRPr="6221FB71">
              <w:rPr>
                <w:rFonts w:cs="Times New Roman"/>
              </w:rPr>
              <w:t>SR-AUTR-006</w:t>
            </w:r>
          </w:p>
          <w:p w14:paraId="046FCA76" w14:textId="69856401" w:rsidR="00F91FE2" w:rsidRPr="00C77B67" w:rsidRDefault="00F91FE2" w:rsidP="00B96859">
            <w:pPr>
              <w:pStyle w:val="ListParagraph"/>
              <w:numPr>
                <w:ilvl w:val="0"/>
                <w:numId w:val="38"/>
              </w:numPr>
              <w:spacing w:before="0" w:line="300" w:lineRule="auto"/>
            </w:pPr>
            <w:r w:rsidRPr="6221FB71">
              <w:rPr>
                <w:rFonts w:cs="Times New Roman"/>
              </w:rPr>
              <w:t>SR-INTG-003</w:t>
            </w:r>
          </w:p>
        </w:tc>
        <w:tc>
          <w:tcPr>
            <w:tcW w:w="5580" w:type="dxa"/>
            <w:tcMar>
              <w:left w:w="144" w:type="dxa"/>
            </w:tcMar>
          </w:tcPr>
          <w:p w14:paraId="4FB6B4E8" w14:textId="473EF4E6" w:rsidR="00F91FE2" w:rsidRPr="00BD0A03" w:rsidRDefault="6614110A" w:rsidP="0D1F1FB7">
            <w:pPr>
              <w:spacing w:line="240" w:lineRule="auto"/>
            </w:pPr>
            <w:r>
              <w:t>Examining the installer files (projectinstaller.cs) for the client, it was determined that binary can be injected through download of the installer. At this point in time, it was unable to be determined if the installer code had any code that could be taken advantage of, mainly because this type of attack is usually found outside of the code. Marked as not resolved now but might not end up being a problem with specifically the installation file. After further study, it was determined that we checksum needs to be incorporated. This will need to be discovered, but while the search is still in progress, monitoring of packet transfer can be used as an alternative.</w:t>
            </w:r>
          </w:p>
        </w:tc>
        <w:tc>
          <w:tcPr>
            <w:tcW w:w="1440" w:type="dxa"/>
          </w:tcPr>
          <w:p w14:paraId="063237E0" w14:textId="6FF49FC0" w:rsidR="00F91FE2" w:rsidRPr="17D821E9" w:rsidRDefault="00546850" w:rsidP="00546850">
            <w:pPr>
              <w:pStyle w:val="OnTrack"/>
              <w:numPr>
                <w:ilvl w:val="0"/>
                <w:numId w:val="0"/>
              </w:numPr>
              <w:ind w:left="360"/>
              <w:jc w:val="center"/>
              <w:rPr>
                <w:color w:val="FFFFFF" w:themeColor="background1"/>
                <w:highlight w:val="red"/>
              </w:rPr>
            </w:pPr>
            <w:r w:rsidRPr="00546850">
              <w:rPr>
                <w:color w:val="auto"/>
              </w:rPr>
              <w:t>Daniel Love</w:t>
            </w:r>
          </w:p>
        </w:tc>
        <w:tc>
          <w:tcPr>
            <w:tcW w:w="1566" w:type="dxa"/>
          </w:tcPr>
          <w:p w14:paraId="7BF92398" w14:textId="7E9827D7" w:rsidR="00F91FE2" w:rsidRPr="000E771E" w:rsidRDefault="00BD6C5D" w:rsidP="30F896E1">
            <w:pPr>
              <w:pStyle w:val="OnTrack"/>
              <w:numPr>
                <w:ilvl w:val="0"/>
                <w:numId w:val="0"/>
              </w:numPr>
              <w:jc w:val="center"/>
              <w:rPr>
                <w:color w:val="FFFFFF" w:themeColor="background1"/>
                <w:highlight w:val="red"/>
              </w:rPr>
            </w:pPr>
            <w:r w:rsidRPr="0B58E068">
              <w:rPr>
                <w:rFonts w:ascii="Century Gothic" w:eastAsia="Century Gothic" w:hAnsi="Century Gothic" w:cs="Century Gothic"/>
                <w:color w:val="FFFFFF" w:themeColor="background1"/>
                <w:sz w:val="15"/>
                <w:szCs w:val="15"/>
                <w:highlight w:val="blue"/>
              </w:rPr>
              <w:t>In Progress</w:t>
            </w:r>
          </w:p>
          <w:p w14:paraId="2F471048" w14:textId="70BDCA6F" w:rsidR="00F91FE2" w:rsidRPr="000E771E" w:rsidRDefault="00F91FE2" w:rsidP="30F896E1">
            <w:pPr>
              <w:pStyle w:val="OnTrack"/>
              <w:numPr>
                <w:ilvl w:val="0"/>
                <w:numId w:val="0"/>
              </w:numPr>
              <w:jc w:val="center"/>
              <w:rPr>
                <w:color w:val="FFFFFF" w:themeColor="background1"/>
                <w:highlight w:val="red"/>
              </w:rPr>
            </w:pPr>
          </w:p>
        </w:tc>
      </w:tr>
      <w:tr w:rsidR="00F91FE2" w14:paraId="0EA3F9D2" w14:textId="77777777" w:rsidTr="6614110A">
        <w:trPr>
          <w:trHeight w:val="44"/>
        </w:trPr>
        <w:tc>
          <w:tcPr>
            <w:tcW w:w="2700" w:type="dxa"/>
          </w:tcPr>
          <w:p w14:paraId="43B3AA0E" w14:textId="4A1A5A66" w:rsidR="00F91FE2" w:rsidRDefault="00F91FE2" w:rsidP="005E39B8">
            <w:pPr>
              <w:rPr>
                <w:b/>
                <w:bCs/>
                <w:color w:val="DF1010" w:themeColor="accent1" w:themeShade="BF"/>
              </w:rPr>
            </w:pPr>
            <w:r>
              <w:rPr>
                <w:b/>
                <w:bCs/>
                <w:color w:val="DF1010" w:themeColor="accent1" w:themeShade="BF"/>
              </w:rPr>
              <w:lastRenderedPageBreak/>
              <w:t>[Dylan Van Reenen]</w:t>
            </w:r>
          </w:p>
          <w:p w14:paraId="4FFF3208" w14:textId="637CC09B" w:rsidR="00F91FE2" w:rsidRDefault="00F91FE2" w:rsidP="49903217">
            <w:pPr>
              <w:rPr>
                <w:b/>
                <w:bCs/>
                <w:color w:val="DF1010" w:themeColor="accent1" w:themeShade="BF"/>
              </w:rPr>
            </w:pPr>
            <w:r>
              <w:t>STC-ASCR-003 – DNS Hijacking</w:t>
            </w:r>
          </w:p>
          <w:p w14:paraId="14317CE7" w14:textId="03629853" w:rsidR="00F91FE2" w:rsidRDefault="00F91FE2" w:rsidP="00B96859">
            <w:pPr>
              <w:pStyle w:val="ListParagraph"/>
              <w:numPr>
                <w:ilvl w:val="0"/>
                <w:numId w:val="38"/>
              </w:numPr>
              <w:spacing w:before="0" w:line="300" w:lineRule="auto"/>
            </w:pPr>
            <w:r w:rsidRPr="7E88DF94">
              <w:rPr>
                <w:rFonts w:cs="Times New Roman"/>
              </w:rPr>
              <w:t>SR-</w:t>
            </w:r>
            <w:r w:rsidRPr="2455E982">
              <w:rPr>
                <w:rFonts w:cs="Times New Roman"/>
              </w:rPr>
              <w:t>AUTN</w:t>
            </w:r>
            <w:r w:rsidRPr="7E88DF94">
              <w:rPr>
                <w:rFonts w:cs="Times New Roman"/>
              </w:rPr>
              <w:t>-</w:t>
            </w:r>
            <w:r w:rsidRPr="4A7D85EB">
              <w:rPr>
                <w:rFonts w:cs="Times New Roman"/>
              </w:rPr>
              <w:t>001</w:t>
            </w:r>
          </w:p>
          <w:p w14:paraId="2AE781F8" w14:textId="0FEA555E" w:rsidR="00F91FE2" w:rsidRDefault="00F91FE2" w:rsidP="00B96859">
            <w:pPr>
              <w:pStyle w:val="ListParagraph"/>
              <w:numPr>
                <w:ilvl w:val="0"/>
                <w:numId w:val="38"/>
              </w:numPr>
              <w:spacing w:before="0" w:line="300" w:lineRule="auto"/>
            </w:pPr>
            <w:r w:rsidRPr="7E88DF94">
              <w:rPr>
                <w:rFonts w:cs="Times New Roman"/>
              </w:rPr>
              <w:t>SR-</w:t>
            </w:r>
            <w:r w:rsidRPr="2455E982">
              <w:rPr>
                <w:rFonts w:cs="Times New Roman"/>
              </w:rPr>
              <w:t>AUTN</w:t>
            </w:r>
            <w:r w:rsidRPr="7E88DF94">
              <w:rPr>
                <w:rFonts w:cs="Times New Roman"/>
              </w:rPr>
              <w:t>-</w:t>
            </w:r>
            <w:r w:rsidRPr="4A7D85EB">
              <w:rPr>
                <w:rFonts w:cs="Times New Roman"/>
              </w:rPr>
              <w:t>003</w:t>
            </w:r>
          </w:p>
        </w:tc>
        <w:tc>
          <w:tcPr>
            <w:tcW w:w="5580" w:type="dxa"/>
            <w:tcMar>
              <w:left w:w="144" w:type="dxa"/>
            </w:tcMar>
          </w:tcPr>
          <w:p w14:paraId="0E71D5C6" w14:textId="2FE77514" w:rsidR="00F91FE2" w:rsidRPr="00BD0A03" w:rsidRDefault="00F91FE2" w:rsidP="509EA972">
            <w:pPr>
              <w:pStyle w:val="OnTrack"/>
              <w:numPr>
                <w:ilvl w:val="0"/>
                <w:numId w:val="0"/>
              </w:numPr>
            </w:pPr>
            <w:r w:rsidRPr="509EA972">
              <w:t>The .NET framework deals with DNS resolution using a class titled System.Net which contains functions such as Resolve</w:t>
            </w:r>
            <w:r w:rsidRPr="71265419">
              <w:t xml:space="preserve"> (</w:t>
            </w:r>
            <w:r w:rsidRPr="509EA972">
              <w:t>resolves a DNS host name or IP address</w:t>
            </w:r>
            <w:r w:rsidRPr="71265419">
              <w:t>)</w:t>
            </w:r>
            <w:r w:rsidRPr="509EA972">
              <w:t xml:space="preserve"> and GetHostByName</w:t>
            </w:r>
            <w:r w:rsidRPr="71265419">
              <w:t xml:space="preserve"> (</w:t>
            </w:r>
            <w:r w:rsidRPr="624F3E0D">
              <w:t>gets the DNS information for the specified DNS host name</w:t>
            </w:r>
            <w:r w:rsidRPr="71265419">
              <w:t>).</w:t>
            </w:r>
            <w:r w:rsidRPr="624F3E0D">
              <w:t xml:space="preserve"> </w:t>
            </w:r>
            <w:r w:rsidRPr="1F3D8762">
              <w:t xml:space="preserve">After review of the code, multiple </w:t>
            </w:r>
            <w:r w:rsidRPr="423D7E66">
              <w:t xml:space="preserve">source code </w:t>
            </w:r>
            <w:r w:rsidRPr="1F3D8762">
              <w:t xml:space="preserve">files were found </w:t>
            </w:r>
            <w:r w:rsidRPr="236AD2CB">
              <w:t>to</w:t>
            </w:r>
            <w:r w:rsidRPr="1F3D8762">
              <w:t xml:space="preserve"> contain the System.</w:t>
            </w:r>
            <w:r w:rsidRPr="07B8FD75">
              <w:t>Net class. However, none of the source</w:t>
            </w:r>
            <w:r w:rsidRPr="423D7E66">
              <w:t xml:space="preserve"> code </w:t>
            </w:r>
            <w:r w:rsidRPr="71265419">
              <w:t>use</w:t>
            </w:r>
            <w:r w:rsidRPr="236AD2CB">
              <w:t xml:space="preserve"> any </w:t>
            </w:r>
            <w:r w:rsidRPr="71265419">
              <w:t>of the functions dealing with DNS. As a result, we can conclude that DNS is not handled in the code. Will mark as resolved as of now. If evidence is found to contradict this, the test will be conducted again.</w:t>
            </w:r>
          </w:p>
        </w:tc>
        <w:tc>
          <w:tcPr>
            <w:tcW w:w="1440" w:type="dxa"/>
          </w:tcPr>
          <w:p w14:paraId="1F4D02C5" w14:textId="64932F8A" w:rsidR="00F91FE2" w:rsidRPr="00635569" w:rsidRDefault="00635569" w:rsidP="00635569">
            <w:pPr>
              <w:pStyle w:val="OnTrack"/>
              <w:numPr>
                <w:ilvl w:val="0"/>
                <w:numId w:val="0"/>
              </w:numPr>
              <w:jc w:val="center"/>
              <w:rPr>
                <w:color w:val="auto"/>
              </w:rPr>
            </w:pPr>
            <w:r w:rsidRPr="00635569">
              <w:rPr>
                <w:color w:val="auto"/>
              </w:rPr>
              <w:t>Dylan Van Reenen</w:t>
            </w:r>
          </w:p>
        </w:tc>
        <w:tc>
          <w:tcPr>
            <w:tcW w:w="1566" w:type="dxa"/>
          </w:tcPr>
          <w:p w14:paraId="4022B5C4" w14:textId="3007670F" w:rsidR="00F91FE2" w:rsidRPr="000E771E" w:rsidRDefault="0053104E" w:rsidP="00630CF4">
            <w:pPr>
              <w:pStyle w:val="OnTrack"/>
              <w:numPr>
                <w:ilvl w:val="0"/>
                <w:numId w:val="0"/>
              </w:numPr>
              <w:jc w:val="center"/>
              <w:rPr>
                <w:color w:val="FFFFFF" w:themeColor="background1"/>
                <w:highlight w:val="red"/>
              </w:rPr>
            </w:pPr>
            <w:r w:rsidRPr="0053104E">
              <w:rPr>
                <w:color w:val="FFFFFF" w:themeColor="background1"/>
                <w:highlight w:val="red"/>
              </w:rPr>
              <w:t xml:space="preserve">Not </w:t>
            </w:r>
            <w:r w:rsidR="00F91FE2" w:rsidRPr="0053104E">
              <w:rPr>
                <w:color w:val="FFFFFF" w:themeColor="background1"/>
                <w:highlight w:val="red"/>
              </w:rPr>
              <w:t>Resolved</w:t>
            </w:r>
          </w:p>
        </w:tc>
      </w:tr>
    </w:tbl>
    <w:p w14:paraId="27AE62FF" w14:textId="2A3C4EEB" w:rsidR="20B9B701" w:rsidRDefault="20B9B701" w:rsidP="20B9B701"/>
    <w:p w14:paraId="2B4A99C2" w14:textId="207DC80F" w:rsidR="009571E0" w:rsidRDefault="004669CA" w:rsidP="009C6634">
      <w:pPr>
        <w:jc w:val="center"/>
        <w:rPr>
          <w:rFonts w:asciiTheme="majorHAnsi" w:hAnsiTheme="majorHAnsi"/>
          <w:b/>
          <w:bCs/>
          <w:color w:val="DF1010" w:themeColor="accent1" w:themeShade="BF"/>
          <w:sz w:val="16"/>
          <w:szCs w:val="16"/>
        </w:rPr>
      </w:pPr>
      <w:r>
        <w:rPr>
          <w:rFonts w:asciiTheme="majorHAnsi" w:hAnsiTheme="majorHAnsi"/>
          <w:b/>
          <w:bCs/>
          <w:color w:val="DF1010" w:themeColor="accent1" w:themeShade="BF"/>
          <w:sz w:val="32"/>
          <w:szCs w:val="32"/>
        </w:rPr>
        <w:br/>
      </w:r>
      <w:r w:rsidR="009571E0">
        <w:rPr>
          <w:rFonts w:asciiTheme="majorHAnsi" w:hAnsiTheme="majorHAnsi"/>
          <w:b/>
          <w:bCs/>
          <w:color w:val="DF1010" w:themeColor="accent1" w:themeShade="BF"/>
          <w:sz w:val="32"/>
          <w:szCs w:val="32"/>
        </w:rPr>
        <w:t>Automated</w:t>
      </w:r>
      <w:r w:rsidR="00641F60">
        <w:rPr>
          <w:rFonts w:asciiTheme="majorHAnsi" w:hAnsiTheme="majorHAnsi"/>
          <w:b/>
          <w:bCs/>
          <w:color w:val="DF1010" w:themeColor="accent1" w:themeShade="BF"/>
          <w:sz w:val="32"/>
          <w:szCs w:val="32"/>
        </w:rPr>
        <w:t xml:space="preserve"> Dynamic Testing</w:t>
      </w:r>
      <w:r w:rsidR="009571E0" w:rsidRPr="00384C12">
        <w:rPr>
          <w:rFonts w:asciiTheme="majorHAnsi" w:hAnsiTheme="majorHAnsi"/>
          <w:b/>
          <w:bCs/>
          <w:color w:val="DF1010" w:themeColor="accent1" w:themeShade="BF"/>
          <w:sz w:val="32"/>
          <w:szCs w:val="32"/>
        </w:rPr>
        <w:t xml:space="preserve"> Findings</w:t>
      </w:r>
      <w:r w:rsidR="00EA35F1">
        <w:rPr>
          <w:rFonts w:asciiTheme="majorHAnsi" w:hAnsiTheme="majorHAnsi"/>
          <w:b/>
          <w:bCs/>
          <w:color w:val="DF1010" w:themeColor="accent1" w:themeShade="BF"/>
          <w:sz w:val="32"/>
          <w:szCs w:val="32"/>
        </w:rPr>
        <w:t xml:space="preserve"> </w:t>
      </w:r>
    </w:p>
    <w:p w14:paraId="66AC4770" w14:textId="6761C724" w:rsidR="009571E0" w:rsidRDefault="00D37E4F" w:rsidP="00574037">
      <w:pPr>
        <w:ind w:firstLine="720"/>
      </w:pPr>
      <w:r w:rsidRPr="00D37E4F">
        <w:rPr>
          <w:color w:val="000000"/>
        </w:rPr>
        <w:t>Automated dynamic testing involves checking the response of the system to the application being run. It observes the behavior of the software system, memory usage, CPU usage, and overall performance of the system1. The main goal of automated dynamic testing is to ensure that the finalized product is in a correct working state that does not overexert the machine to unstable levels. Automated dynamic testing can be conducted using unit testing, integration testing, and system testing. We have determined that this type of testing is not within the scope of the customer’s goals for the project. As a result, automated dynamic testing will be omitted from our testing strategy unless a reason is found to include it.</w:t>
      </w:r>
    </w:p>
    <w:p w14:paraId="341F994D" w14:textId="77777777" w:rsidR="0068530A" w:rsidRDefault="0068530A">
      <w:pPr>
        <w:rPr>
          <w:rFonts w:asciiTheme="majorHAnsi" w:hAnsiTheme="majorHAnsi"/>
          <w:b/>
          <w:bCs/>
          <w:color w:val="DF1010" w:themeColor="accent1" w:themeShade="BF"/>
          <w:sz w:val="32"/>
          <w:szCs w:val="32"/>
        </w:rPr>
      </w:pPr>
      <w:r>
        <w:rPr>
          <w:rFonts w:asciiTheme="majorHAnsi" w:hAnsiTheme="majorHAnsi"/>
          <w:b/>
          <w:bCs/>
          <w:color w:val="DF1010" w:themeColor="accent1" w:themeShade="BF"/>
          <w:sz w:val="32"/>
          <w:szCs w:val="32"/>
        </w:rPr>
        <w:br w:type="page"/>
      </w:r>
    </w:p>
    <w:p w14:paraId="51B4F1CB" w14:textId="2427D2E4" w:rsidR="00D273A1" w:rsidRDefault="00D273A1" w:rsidP="009C6634">
      <w:pPr>
        <w:jc w:val="center"/>
        <w:rPr>
          <w:rFonts w:asciiTheme="majorHAnsi" w:hAnsiTheme="majorHAnsi"/>
          <w:b/>
          <w:bCs/>
          <w:color w:val="DF1010" w:themeColor="accent1" w:themeShade="BF"/>
          <w:sz w:val="32"/>
          <w:szCs w:val="32"/>
        </w:rPr>
      </w:pPr>
      <w:r>
        <w:rPr>
          <w:rFonts w:asciiTheme="majorHAnsi" w:hAnsiTheme="majorHAnsi"/>
          <w:b/>
          <w:bCs/>
          <w:color w:val="DF1010" w:themeColor="accent1" w:themeShade="BF"/>
          <w:sz w:val="32"/>
          <w:szCs w:val="32"/>
        </w:rPr>
        <w:lastRenderedPageBreak/>
        <w:t>Penetration Testing</w:t>
      </w:r>
      <w:r w:rsidRPr="00384C12">
        <w:rPr>
          <w:rFonts w:asciiTheme="majorHAnsi" w:hAnsiTheme="majorHAnsi"/>
          <w:b/>
          <w:bCs/>
          <w:color w:val="DF1010" w:themeColor="accent1" w:themeShade="BF"/>
          <w:sz w:val="32"/>
          <w:szCs w:val="32"/>
        </w:rPr>
        <w:t xml:space="preserve"> Findings</w:t>
      </w:r>
    </w:p>
    <w:p w14:paraId="1790B4C4" w14:textId="77356F56" w:rsidR="00604CBC" w:rsidRDefault="00604CBC" w:rsidP="00574037">
      <w:pPr>
        <w:ind w:firstLine="720"/>
      </w:pPr>
      <w:r>
        <w:t xml:space="preserve">The purpose of the penetration test is to simulate </w:t>
      </w:r>
      <w:r w:rsidR="007616DA">
        <w:t xml:space="preserve">ways in which an adversary attacking a network running the software would interact with and attack the software.  Due to the large number of test cases in the penetration test, it will be split across multiple </w:t>
      </w:r>
      <w:r w:rsidR="0076393C">
        <w:t>iterative tests to allow each case to be fully and carefully tested.</w:t>
      </w:r>
      <w:r w:rsidR="004130BD">
        <w:t xml:space="preserve">  </w:t>
      </w:r>
    </w:p>
    <w:p w14:paraId="005FD221" w14:textId="55980845" w:rsidR="006D34DB" w:rsidRDefault="006D34DB" w:rsidP="006D34DB">
      <w:pPr>
        <w:ind w:firstLine="720"/>
      </w:pPr>
      <w:r>
        <w:t>For descriptions of security test cases and their associated risks and</w:t>
      </w:r>
      <w:r w:rsidR="009239F6">
        <w:t xml:space="preserve"> security</w:t>
      </w:r>
      <w:r>
        <w:t xml:space="preserve"> requirements, see Appendices B and C.</w:t>
      </w:r>
    </w:p>
    <w:tbl>
      <w:tblPr>
        <w:tblStyle w:val="ProjectStatusReport"/>
        <w:tblW w:w="11232" w:type="dxa"/>
        <w:tblLayout w:type="fixed"/>
        <w:tblLook w:val="04A0" w:firstRow="1" w:lastRow="0" w:firstColumn="1" w:lastColumn="0" w:noHBand="0" w:noVBand="1"/>
      </w:tblPr>
      <w:tblGrid>
        <w:gridCol w:w="2700"/>
        <w:gridCol w:w="5580"/>
        <w:gridCol w:w="1710"/>
        <w:gridCol w:w="1242"/>
      </w:tblGrid>
      <w:tr w:rsidR="002772E9" w:rsidRPr="00BD0A03" w14:paraId="53887FEA" w14:textId="77777777" w:rsidTr="002772E9">
        <w:trPr>
          <w:trHeight w:val="674"/>
        </w:trPr>
        <w:tc>
          <w:tcPr>
            <w:tcW w:w="2700" w:type="dxa"/>
            <w:vAlign w:val="center"/>
          </w:tcPr>
          <w:p w14:paraId="4DD82DE4" w14:textId="77777777" w:rsidR="002772E9" w:rsidRPr="00BD0A03" w:rsidRDefault="002772E9" w:rsidP="002772E9">
            <w:pPr>
              <w:spacing w:before="0" w:after="320" w:line="300" w:lineRule="auto"/>
              <w:jc w:val="center"/>
              <w:rPr>
                <w:sz w:val="20"/>
                <w:szCs w:val="20"/>
              </w:rPr>
            </w:pPr>
            <w:r w:rsidRPr="00BD0A03">
              <w:rPr>
                <w:sz w:val="20"/>
                <w:szCs w:val="20"/>
              </w:rPr>
              <w:t>Test Cases &amp;</w:t>
            </w:r>
            <w:r w:rsidRPr="09971BA4">
              <w:rPr>
                <w:sz w:val="20"/>
                <w:szCs w:val="20"/>
              </w:rPr>
              <w:t xml:space="preserve"> </w:t>
            </w:r>
            <w:r w:rsidRPr="00BD0A03">
              <w:rPr>
                <w:sz w:val="20"/>
                <w:szCs w:val="20"/>
              </w:rPr>
              <w:t>Associated Risks and Requirements</w:t>
            </w:r>
          </w:p>
        </w:tc>
        <w:tc>
          <w:tcPr>
            <w:tcW w:w="5580" w:type="dxa"/>
            <w:tcMar>
              <w:left w:w="144" w:type="dxa"/>
            </w:tcMar>
            <w:vAlign w:val="center"/>
          </w:tcPr>
          <w:p w14:paraId="79656408" w14:textId="77777777" w:rsidR="002772E9" w:rsidRPr="00BD0A03" w:rsidRDefault="002772E9" w:rsidP="002772E9">
            <w:pPr>
              <w:pStyle w:val="OnTrack"/>
              <w:numPr>
                <w:ilvl w:val="0"/>
                <w:numId w:val="0"/>
              </w:numPr>
              <w:jc w:val="center"/>
            </w:pPr>
            <w:r w:rsidRPr="00BD0A03">
              <w:rPr>
                <w:sz w:val="20"/>
                <w:szCs w:val="20"/>
              </w:rPr>
              <w:t>Discovered Vulnerabilities &amp; Impact Summary</w:t>
            </w:r>
          </w:p>
        </w:tc>
        <w:tc>
          <w:tcPr>
            <w:tcW w:w="1710" w:type="dxa"/>
            <w:vAlign w:val="center"/>
          </w:tcPr>
          <w:p w14:paraId="708BF1FD" w14:textId="06F7F2F0" w:rsidR="002772E9" w:rsidRPr="00BD0A03" w:rsidRDefault="002772E9" w:rsidP="00B12FE6">
            <w:pPr>
              <w:pStyle w:val="OnTrack"/>
              <w:numPr>
                <w:ilvl w:val="0"/>
                <w:numId w:val="0"/>
              </w:numPr>
              <w:ind w:left="360" w:hanging="360"/>
              <w:jc w:val="center"/>
              <w:rPr>
                <w:sz w:val="20"/>
                <w:szCs w:val="20"/>
              </w:rPr>
            </w:pPr>
            <w:r>
              <w:rPr>
                <w:sz w:val="20"/>
                <w:szCs w:val="20"/>
              </w:rPr>
              <w:t>Assigned To:</w:t>
            </w:r>
          </w:p>
        </w:tc>
        <w:tc>
          <w:tcPr>
            <w:tcW w:w="1242" w:type="dxa"/>
            <w:vAlign w:val="center"/>
          </w:tcPr>
          <w:p w14:paraId="41BB8FCD" w14:textId="5A93BB79" w:rsidR="002772E9" w:rsidRPr="00BD0A03" w:rsidRDefault="002772E9" w:rsidP="00B12FE6">
            <w:pPr>
              <w:pStyle w:val="OnTrack"/>
              <w:numPr>
                <w:ilvl w:val="0"/>
                <w:numId w:val="0"/>
              </w:numPr>
              <w:ind w:left="360" w:hanging="360"/>
              <w:jc w:val="center"/>
            </w:pPr>
            <w:r w:rsidRPr="00BD0A03">
              <w:rPr>
                <w:sz w:val="20"/>
                <w:szCs w:val="20"/>
              </w:rPr>
              <w:t>Status</w:t>
            </w:r>
          </w:p>
        </w:tc>
      </w:tr>
      <w:tr w:rsidR="002772E9" w:rsidRPr="00BD0A03" w14:paraId="04434ECF" w14:textId="77777777" w:rsidTr="002772E9">
        <w:trPr>
          <w:trHeight w:val="44"/>
        </w:trPr>
        <w:tc>
          <w:tcPr>
            <w:tcW w:w="2700" w:type="dxa"/>
          </w:tcPr>
          <w:p w14:paraId="36A0290C" w14:textId="30FE8C66" w:rsidR="002772E9" w:rsidRDefault="002772E9" w:rsidP="005E39B8">
            <w:pPr>
              <w:rPr>
                <w:rFonts w:cs="Times New Roman"/>
              </w:rPr>
            </w:pPr>
            <w:r w:rsidRPr="00C77B67">
              <w:rPr>
                <w:b/>
                <w:bCs/>
                <w:color w:val="DF1010" w:themeColor="accent1" w:themeShade="BF"/>
              </w:rPr>
              <w:t>[</w:t>
            </w:r>
            <w:r>
              <w:rPr>
                <w:b/>
                <w:bCs/>
                <w:color w:val="DF1010" w:themeColor="accent1" w:themeShade="BF"/>
              </w:rPr>
              <w:t>Charity Barker]</w:t>
            </w:r>
          </w:p>
          <w:p w14:paraId="45DADD4C" w14:textId="6E5920AB" w:rsidR="002772E9" w:rsidRDefault="002772E9" w:rsidP="005E39B8">
            <w:pPr>
              <w:rPr>
                <w:rFonts w:cs="Times New Roman"/>
              </w:rPr>
            </w:pPr>
            <w:r>
              <w:rPr>
                <w:rFonts w:cs="Times New Roman"/>
              </w:rPr>
              <w:t>TC-PT-001: Man in the Middle</w:t>
            </w:r>
          </w:p>
          <w:p w14:paraId="6ACEF170" w14:textId="77777777" w:rsidR="002772E9" w:rsidRPr="005E39B8" w:rsidRDefault="002772E9" w:rsidP="005E39B8">
            <w:pPr>
              <w:pStyle w:val="ListParagraph"/>
              <w:numPr>
                <w:ilvl w:val="0"/>
                <w:numId w:val="17"/>
              </w:numPr>
              <w:rPr>
                <w:rFonts w:ascii="Times New Roman" w:hAnsi="Times New Roman" w:cs="Times New Roman"/>
              </w:rPr>
            </w:pPr>
            <w:r w:rsidRPr="005E39B8">
              <w:rPr>
                <w:rFonts w:ascii="Times New Roman" w:hAnsi="Times New Roman" w:cs="Times New Roman"/>
              </w:rPr>
              <w:t>SR-AUTN-001</w:t>
            </w:r>
          </w:p>
          <w:p w14:paraId="20115751" w14:textId="77777777" w:rsidR="002772E9" w:rsidRPr="005E39B8" w:rsidRDefault="002772E9" w:rsidP="005E39B8">
            <w:pPr>
              <w:pStyle w:val="ListParagraph"/>
              <w:numPr>
                <w:ilvl w:val="0"/>
                <w:numId w:val="17"/>
              </w:numPr>
              <w:rPr>
                <w:rFonts w:ascii="Times New Roman" w:hAnsi="Times New Roman" w:cs="Times New Roman"/>
              </w:rPr>
            </w:pPr>
            <w:r w:rsidRPr="005E39B8">
              <w:rPr>
                <w:rFonts w:ascii="Times New Roman" w:hAnsi="Times New Roman" w:cs="Times New Roman"/>
              </w:rPr>
              <w:t>SR-AUTN-002</w:t>
            </w:r>
          </w:p>
          <w:p w14:paraId="6C4731EF" w14:textId="544F7B31" w:rsidR="002772E9" w:rsidRPr="005E39B8" w:rsidRDefault="002772E9" w:rsidP="005E39B8">
            <w:pPr>
              <w:pStyle w:val="ListParagraph"/>
              <w:numPr>
                <w:ilvl w:val="0"/>
                <w:numId w:val="17"/>
              </w:numPr>
              <w:rPr>
                <w:rFonts w:cs="Times New Roman"/>
              </w:rPr>
            </w:pPr>
            <w:r>
              <w:rPr>
                <w:rFonts w:ascii="Times New Roman" w:hAnsi="Times New Roman" w:cs="Times New Roman"/>
              </w:rPr>
              <w:t>SR-AUTN-003</w:t>
            </w:r>
          </w:p>
          <w:p w14:paraId="3953808F" w14:textId="17702F7F" w:rsidR="002772E9" w:rsidRPr="00BD0A03" w:rsidRDefault="002772E9" w:rsidP="005E39B8"/>
        </w:tc>
        <w:tc>
          <w:tcPr>
            <w:tcW w:w="5580" w:type="dxa"/>
            <w:tcMar>
              <w:left w:w="144" w:type="dxa"/>
            </w:tcMar>
          </w:tcPr>
          <w:p w14:paraId="5377C790" w14:textId="4F69FEB0" w:rsidR="002772E9" w:rsidRPr="001402AD" w:rsidRDefault="002772E9" w:rsidP="004E5A27">
            <w:pPr>
              <w:pStyle w:val="OnTrack"/>
              <w:numPr>
                <w:ilvl w:val="0"/>
                <w:numId w:val="0"/>
              </w:numPr>
            </w:pPr>
            <w:r>
              <w:t>The testing and development network is not configured in a manner that allows network traffic from one machine to be collected and viewed by another.  This makes is difficult to test Man in the Middle attack testing.  The action item related to this test case for the upcoming week is to see if the testing environment can be reconfigured to allow collection of network traffic.</w:t>
            </w:r>
          </w:p>
        </w:tc>
        <w:tc>
          <w:tcPr>
            <w:tcW w:w="1710" w:type="dxa"/>
          </w:tcPr>
          <w:p w14:paraId="0664AA74" w14:textId="5D922D83" w:rsidR="002772E9" w:rsidRPr="002772E9" w:rsidRDefault="002772E9" w:rsidP="002772E9">
            <w:pPr>
              <w:jc w:val="center"/>
              <w:rPr>
                <w:color w:val="auto"/>
              </w:rPr>
            </w:pPr>
          </w:p>
        </w:tc>
        <w:tc>
          <w:tcPr>
            <w:tcW w:w="1242" w:type="dxa"/>
          </w:tcPr>
          <w:p w14:paraId="352FC272" w14:textId="2B2004CB" w:rsidR="002772E9" w:rsidRPr="00BD0A03" w:rsidRDefault="002772E9" w:rsidP="005E39B8">
            <w:pPr>
              <w:pStyle w:val="OnTrack"/>
              <w:numPr>
                <w:ilvl w:val="0"/>
                <w:numId w:val="0"/>
              </w:numPr>
              <w:ind w:left="360"/>
              <w:jc w:val="center"/>
              <w:rPr>
                <w:sz w:val="20"/>
                <w:szCs w:val="20"/>
              </w:rPr>
            </w:pPr>
            <w:r w:rsidRPr="002B3060">
              <w:rPr>
                <w:color w:val="FFFFFF" w:themeColor="background1"/>
                <w:highlight w:val="black"/>
              </w:rPr>
              <w:t>Not Tested</w:t>
            </w:r>
          </w:p>
        </w:tc>
      </w:tr>
      <w:tr w:rsidR="002772E9" w:rsidRPr="000E771E" w14:paraId="073BE036" w14:textId="77777777" w:rsidTr="002772E9">
        <w:trPr>
          <w:trHeight w:val="44"/>
        </w:trPr>
        <w:tc>
          <w:tcPr>
            <w:tcW w:w="2700" w:type="dxa"/>
          </w:tcPr>
          <w:p w14:paraId="253301F0" w14:textId="43A64223" w:rsidR="002772E9" w:rsidRDefault="002772E9" w:rsidP="005E39B8">
            <w:pPr>
              <w:rPr>
                <w:b/>
                <w:bCs/>
                <w:color w:val="DF1010" w:themeColor="accent1" w:themeShade="BF"/>
              </w:rPr>
            </w:pPr>
            <w:r w:rsidRPr="3A81B3CD">
              <w:rPr>
                <w:b/>
                <w:bCs/>
                <w:color w:val="DF1010" w:themeColor="accent1" w:themeShade="BF"/>
              </w:rPr>
              <w:t>[Dylan Van Reenen]</w:t>
            </w:r>
          </w:p>
          <w:p w14:paraId="35B9B16F" w14:textId="77777777" w:rsidR="002772E9" w:rsidRDefault="002772E9" w:rsidP="005E39B8">
            <w:r>
              <w:t>TC-PT-002: DNS Hijacking</w:t>
            </w:r>
          </w:p>
          <w:p w14:paraId="30DE2A82" w14:textId="66B0CA98" w:rsidR="002772E9" w:rsidRPr="005E39B8" w:rsidRDefault="002772E9" w:rsidP="00A84AFB">
            <w:pPr>
              <w:pStyle w:val="ListParagraph"/>
            </w:pPr>
          </w:p>
        </w:tc>
        <w:tc>
          <w:tcPr>
            <w:tcW w:w="5580" w:type="dxa"/>
            <w:tcMar>
              <w:left w:w="144" w:type="dxa"/>
            </w:tcMar>
          </w:tcPr>
          <w:p w14:paraId="56117A4B" w14:textId="7308E0D6" w:rsidR="002772E9" w:rsidRPr="001402AD" w:rsidRDefault="002772E9" w:rsidP="004E5A27">
            <w:pPr>
              <w:pStyle w:val="OnTrack"/>
              <w:numPr>
                <w:ilvl w:val="0"/>
                <w:numId w:val="0"/>
              </w:numPr>
            </w:pPr>
            <w:r>
              <w:t xml:space="preserve">The .NET framework deals with DNS resolution using a class titled System.Net which contains functions such as Resolve (resolves a DNS host name or IP address) and GetHostByName (gets the DNS information for the specified DNS host name). After review of the code, multiple source code files were found to contain the System.Net class. However, none of the source code use any of the functions dealing with DNS. </w:t>
            </w:r>
          </w:p>
        </w:tc>
        <w:tc>
          <w:tcPr>
            <w:tcW w:w="1710" w:type="dxa"/>
          </w:tcPr>
          <w:p w14:paraId="32113B9F" w14:textId="5494495B" w:rsidR="002772E9" w:rsidRPr="002772E9" w:rsidRDefault="00635569" w:rsidP="002772E9">
            <w:pPr>
              <w:jc w:val="center"/>
              <w:rPr>
                <w:color w:val="auto"/>
              </w:rPr>
            </w:pPr>
            <w:r>
              <w:rPr>
                <w:color w:val="auto"/>
              </w:rPr>
              <w:t>Dylan Van Reenen</w:t>
            </w:r>
          </w:p>
        </w:tc>
        <w:tc>
          <w:tcPr>
            <w:tcW w:w="1242" w:type="dxa"/>
          </w:tcPr>
          <w:p w14:paraId="778D6A81" w14:textId="0B8CC293" w:rsidR="002772E9" w:rsidRPr="000E771E" w:rsidRDefault="002772E9" w:rsidP="005E39B8">
            <w:pPr>
              <w:pStyle w:val="OnTrack"/>
              <w:numPr>
                <w:ilvl w:val="0"/>
                <w:numId w:val="0"/>
              </w:numPr>
              <w:ind w:left="360"/>
              <w:jc w:val="center"/>
              <w:rPr>
                <w:color w:val="FFFFFF" w:themeColor="background1"/>
                <w:highlight w:val="black"/>
              </w:rPr>
            </w:pPr>
            <w:r w:rsidRPr="06924BEB">
              <w:rPr>
                <w:color w:val="FFFFFF" w:themeColor="background1"/>
                <w:highlight w:val="red"/>
              </w:rPr>
              <w:t>Not Resolved</w:t>
            </w:r>
          </w:p>
        </w:tc>
      </w:tr>
      <w:tr w:rsidR="002772E9" w:rsidRPr="000E771E" w14:paraId="079D45B4" w14:textId="77777777" w:rsidTr="002772E9">
        <w:trPr>
          <w:trHeight w:val="44"/>
        </w:trPr>
        <w:tc>
          <w:tcPr>
            <w:tcW w:w="2700" w:type="dxa"/>
          </w:tcPr>
          <w:p w14:paraId="1F152926" w14:textId="3A0AB415" w:rsidR="002772E9" w:rsidRDefault="551E364F" w:rsidP="005E39B8">
            <w:pPr>
              <w:rPr>
                <w:b/>
                <w:bCs/>
                <w:color w:val="DF1010" w:themeColor="accent1" w:themeShade="BF"/>
              </w:rPr>
            </w:pPr>
            <w:r w:rsidRPr="551E364F">
              <w:rPr>
                <w:b/>
                <w:bCs/>
                <w:color w:val="DF1010" w:themeColor="accent1" w:themeShade="BF"/>
              </w:rPr>
              <w:t>[Kaitlin Weathers]</w:t>
            </w:r>
          </w:p>
          <w:p w14:paraId="01BEB8D2" w14:textId="77777777" w:rsidR="002772E9" w:rsidRDefault="002772E9" w:rsidP="005E39B8">
            <w:r>
              <w:t>TC-PT-003: DOS/DDOS</w:t>
            </w:r>
          </w:p>
          <w:p w14:paraId="1686990A" w14:textId="5C0DBED7" w:rsidR="002772E9" w:rsidRPr="003B1860" w:rsidRDefault="551E364F" w:rsidP="551E364F">
            <w:pPr>
              <w:pStyle w:val="ListParagraph"/>
              <w:numPr>
                <w:ilvl w:val="0"/>
                <w:numId w:val="32"/>
              </w:numPr>
            </w:pPr>
            <w:r>
              <w:t>SR-ATEN-001</w:t>
            </w:r>
          </w:p>
          <w:p w14:paraId="09D84CC2" w14:textId="26E9CF4B" w:rsidR="002772E9" w:rsidRPr="003B1860" w:rsidRDefault="0B58E068" w:rsidP="003B1860">
            <w:pPr>
              <w:pStyle w:val="ListParagraph"/>
              <w:numPr>
                <w:ilvl w:val="0"/>
                <w:numId w:val="32"/>
              </w:numPr>
            </w:pPr>
            <w:r>
              <w:t>SR-ATEN-005</w:t>
            </w:r>
          </w:p>
        </w:tc>
        <w:tc>
          <w:tcPr>
            <w:tcW w:w="5580" w:type="dxa"/>
            <w:tcMar>
              <w:left w:w="144" w:type="dxa"/>
            </w:tcMar>
          </w:tcPr>
          <w:p w14:paraId="4A05598F" w14:textId="56990EF0" w:rsidR="002772E9" w:rsidRPr="001402AD" w:rsidRDefault="0B58E068" w:rsidP="0B58E068">
            <w:r>
              <w:t>The .NET framework contains the CompressedStack class and is defined within the CompressedStack.cs file. The CompressedStack class represents the code access security information containing a Deny action (CompressedStack Class, n.d.). The CodeAccess Permission.Deny Method to prevent callers higher in the call stack from using the code (CodeAccess Permission.Deny Method, n.d.).</w:t>
            </w:r>
          </w:p>
        </w:tc>
        <w:tc>
          <w:tcPr>
            <w:tcW w:w="1710" w:type="dxa"/>
          </w:tcPr>
          <w:p w14:paraId="65D2B8BF" w14:textId="3EAF64A2" w:rsidR="002772E9" w:rsidRPr="002772E9" w:rsidRDefault="0B58E068" w:rsidP="002772E9">
            <w:pPr>
              <w:jc w:val="center"/>
              <w:rPr>
                <w:color w:val="auto"/>
              </w:rPr>
            </w:pPr>
            <w:r w:rsidRPr="0B58E068">
              <w:rPr>
                <w:color w:val="auto"/>
              </w:rPr>
              <w:t>Kaitlin Weathers</w:t>
            </w:r>
          </w:p>
        </w:tc>
        <w:tc>
          <w:tcPr>
            <w:tcW w:w="1242" w:type="dxa"/>
          </w:tcPr>
          <w:p w14:paraId="415D8CC6" w14:textId="77777777" w:rsidR="00FF7979" w:rsidRPr="00DD6D7B" w:rsidRDefault="00FF7979" w:rsidP="00DD6D7B">
            <w:pPr>
              <w:pStyle w:val="OnTrack"/>
              <w:numPr>
                <w:ilvl w:val="0"/>
                <w:numId w:val="0"/>
              </w:numPr>
              <w:ind w:left="360"/>
              <w:jc w:val="center"/>
              <w:rPr>
                <w:color w:val="FFFFFF" w:themeColor="background1"/>
                <w:highlight w:val="blue"/>
              </w:rPr>
            </w:pPr>
            <w:r w:rsidRPr="00DD6D7B">
              <w:rPr>
                <w:color w:val="FFFFFF" w:themeColor="background1"/>
                <w:highlight w:val="blue"/>
              </w:rPr>
              <w:t xml:space="preserve">In </w:t>
            </w:r>
          </w:p>
          <w:p w14:paraId="4A49ADCC" w14:textId="4BE8E9C8" w:rsidR="002772E9" w:rsidRPr="00FF7979" w:rsidRDefault="00FF7979" w:rsidP="00DD6D7B">
            <w:pPr>
              <w:pStyle w:val="OnTrack"/>
              <w:numPr>
                <w:ilvl w:val="0"/>
                <w:numId w:val="0"/>
              </w:numPr>
              <w:ind w:left="360"/>
              <w:jc w:val="center"/>
              <w:rPr>
                <w:color w:val="FFFFFF" w:themeColor="background1"/>
                <w:highlight w:val="red"/>
              </w:rPr>
            </w:pPr>
            <w:r w:rsidRPr="00DD6D7B">
              <w:rPr>
                <w:color w:val="FFFFFF" w:themeColor="background1"/>
                <w:highlight w:val="blue"/>
              </w:rPr>
              <w:t>Progress</w:t>
            </w:r>
          </w:p>
        </w:tc>
      </w:tr>
      <w:tr w:rsidR="002772E9" w:rsidRPr="000E771E" w14:paraId="4B6AFF5C" w14:textId="77777777" w:rsidTr="002772E9">
        <w:trPr>
          <w:trHeight w:val="44"/>
        </w:trPr>
        <w:tc>
          <w:tcPr>
            <w:tcW w:w="2700" w:type="dxa"/>
          </w:tcPr>
          <w:p w14:paraId="62D35552" w14:textId="046536DE" w:rsidR="002772E9" w:rsidRDefault="002772E9" w:rsidP="005E39B8">
            <w:pPr>
              <w:rPr>
                <w:b/>
                <w:bCs/>
                <w:color w:val="DF1010" w:themeColor="accent1" w:themeShade="BF"/>
              </w:rPr>
            </w:pPr>
            <w:r>
              <w:rPr>
                <w:b/>
                <w:bCs/>
                <w:color w:val="DF1010" w:themeColor="accent1" w:themeShade="BF"/>
              </w:rPr>
              <w:t>[Charity Barker]</w:t>
            </w:r>
          </w:p>
          <w:p w14:paraId="04517840" w14:textId="77777777" w:rsidR="002772E9" w:rsidRDefault="002772E9" w:rsidP="005E39B8">
            <w:r>
              <w:t>TC-PT-004: API Auth Bypass</w:t>
            </w:r>
          </w:p>
          <w:p w14:paraId="482453C9" w14:textId="59AFB0C5" w:rsidR="002772E9" w:rsidRPr="00992001" w:rsidRDefault="002772E9" w:rsidP="00992001">
            <w:pPr>
              <w:pStyle w:val="ListParagraph"/>
              <w:numPr>
                <w:ilvl w:val="0"/>
                <w:numId w:val="33"/>
              </w:numPr>
              <w:rPr>
                <w:rFonts w:ascii="Times New Roman" w:hAnsi="Times New Roman" w:cs="Times New Roman"/>
              </w:rPr>
            </w:pPr>
            <w:r>
              <w:rPr>
                <w:rFonts w:ascii="Times New Roman" w:hAnsi="Times New Roman" w:cs="Times New Roman"/>
              </w:rPr>
              <w:t>SR-IDEN-002</w:t>
            </w:r>
          </w:p>
        </w:tc>
        <w:tc>
          <w:tcPr>
            <w:tcW w:w="5580" w:type="dxa"/>
            <w:tcMar>
              <w:left w:w="144" w:type="dxa"/>
            </w:tcMar>
          </w:tcPr>
          <w:p w14:paraId="78DFCF82" w14:textId="77777777" w:rsidR="002772E9" w:rsidRDefault="002772E9" w:rsidP="004E5A27">
            <w:pPr>
              <w:pStyle w:val="OnTrack"/>
              <w:numPr>
                <w:ilvl w:val="0"/>
                <w:numId w:val="0"/>
              </w:numPr>
            </w:pPr>
            <w:r>
              <w:t>After inspecting the source code, the team has decided</w:t>
            </w:r>
            <w:r w:rsidRPr="001402AD">
              <w:t xml:space="preserve"> to </w:t>
            </w:r>
            <w:r>
              <w:t>ask the client before testing</w:t>
            </w:r>
            <w:r w:rsidRPr="001402AD">
              <w:t xml:space="preserve"> the API.  Because </w:t>
            </w:r>
            <w:r>
              <w:t>the API</w:t>
            </w:r>
            <w:r w:rsidRPr="001402AD">
              <w:t xml:space="preserve"> may be a production service, </w:t>
            </w:r>
            <w:r>
              <w:t>we’</w:t>
            </w:r>
            <w:r w:rsidRPr="001402AD">
              <w:t xml:space="preserve">d rather not attack it without express permission </w:t>
            </w:r>
            <w:r>
              <w:t xml:space="preserve">and further information </w:t>
            </w:r>
            <w:r w:rsidRPr="001402AD">
              <w:t>from the client.</w:t>
            </w:r>
          </w:p>
          <w:p w14:paraId="34AF2508" w14:textId="48E70E6D" w:rsidR="009E3324" w:rsidRPr="001402AD" w:rsidRDefault="009E3324" w:rsidP="004E5A27">
            <w:pPr>
              <w:pStyle w:val="OnTrack"/>
              <w:numPr>
                <w:ilvl w:val="0"/>
                <w:numId w:val="0"/>
              </w:numPr>
            </w:pPr>
            <w:r>
              <w:t>Per the client meeting on 10/11/19, we will not be given access to the API to preform testing.  API Authentication security recommendations will be documented and delivered to the client.  T</w:t>
            </w:r>
            <w:r w:rsidR="000647FF">
              <w:t>his test case will be marked as resolved once the client receives the security recommendations.</w:t>
            </w:r>
          </w:p>
        </w:tc>
        <w:tc>
          <w:tcPr>
            <w:tcW w:w="1710" w:type="dxa"/>
          </w:tcPr>
          <w:p w14:paraId="2E9E5679" w14:textId="567BBAA7" w:rsidR="002772E9" w:rsidRPr="002772E9" w:rsidRDefault="002F370A" w:rsidP="002772E9">
            <w:pPr>
              <w:jc w:val="center"/>
              <w:rPr>
                <w:color w:val="auto"/>
              </w:rPr>
            </w:pPr>
            <w:r>
              <w:rPr>
                <w:color w:val="auto"/>
              </w:rPr>
              <w:t>Charity Barker</w:t>
            </w:r>
          </w:p>
        </w:tc>
        <w:tc>
          <w:tcPr>
            <w:tcW w:w="1242" w:type="dxa"/>
          </w:tcPr>
          <w:p w14:paraId="13420C89" w14:textId="77777777" w:rsidR="00F21ED4" w:rsidRPr="00BB3228" w:rsidRDefault="00F21ED4" w:rsidP="00F21ED4">
            <w:pPr>
              <w:pStyle w:val="OnTrack"/>
              <w:numPr>
                <w:ilvl w:val="0"/>
                <w:numId w:val="0"/>
              </w:numPr>
              <w:ind w:left="360"/>
              <w:jc w:val="center"/>
              <w:rPr>
                <w:color w:val="FFFFFF" w:themeColor="background1"/>
              </w:rPr>
            </w:pPr>
            <w:r w:rsidRPr="00BB3228">
              <w:rPr>
                <w:color w:val="FFFFFF" w:themeColor="background1"/>
                <w:highlight w:val="blue"/>
              </w:rPr>
              <w:t>In Progress</w:t>
            </w:r>
          </w:p>
          <w:p w14:paraId="3E2C7AAC" w14:textId="559D6BEB" w:rsidR="002772E9" w:rsidRPr="000E771E" w:rsidRDefault="002772E9" w:rsidP="005E39B8">
            <w:pPr>
              <w:pStyle w:val="OnTrack"/>
              <w:numPr>
                <w:ilvl w:val="0"/>
                <w:numId w:val="0"/>
              </w:numPr>
              <w:ind w:left="360"/>
              <w:jc w:val="center"/>
              <w:rPr>
                <w:color w:val="FFFFFF" w:themeColor="background1"/>
                <w:highlight w:val="red"/>
              </w:rPr>
            </w:pPr>
          </w:p>
        </w:tc>
      </w:tr>
      <w:tr w:rsidR="002772E9" w:rsidRPr="000E771E" w14:paraId="5515978D" w14:textId="77777777" w:rsidTr="002772E9">
        <w:trPr>
          <w:trHeight w:val="44"/>
        </w:trPr>
        <w:tc>
          <w:tcPr>
            <w:tcW w:w="2700" w:type="dxa"/>
          </w:tcPr>
          <w:p w14:paraId="3863DCCE" w14:textId="12A1AA66" w:rsidR="002772E9" w:rsidRDefault="002772E9" w:rsidP="005E39B8">
            <w:pPr>
              <w:rPr>
                <w:b/>
                <w:bCs/>
                <w:color w:val="DF1010" w:themeColor="accent1" w:themeShade="BF"/>
              </w:rPr>
            </w:pPr>
            <w:r>
              <w:rPr>
                <w:b/>
                <w:bCs/>
                <w:color w:val="DF1010" w:themeColor="accent1" w:themeShade="BF"/>
              </w:rPr>
              <w:t>[</w:t>
            </w:r>
            <w:r w:rsidR="00EF5784" w:rsidRPr="00EF5784">
              <w:rPr>
                <w:b/>
                <w:bCs/>
                <w:color w:val="DF1010" w:themeColor="accent1" w:themeShade="BF"/>
              </w:rPr>
              <w:t>Dylan Van Reenen</w:t>
            </w:r>
            <w:r>
              <w:rPr>
                <w:b/>
                <w:bCs/>
                <w:color w:val="DF1010" w:themeColor="accent1" w:themeShade="BF"/>
              </w:rPr>
              <w:t>]</w:t>
            </w:r>
          </w:p>
          <w:p w14:paraId="21E12A78" w14:textId="438ADCBC" w:rsidR="002772E9" w:rsidRDefault="002772E9" w:rsidP="005E39B8">
            <w:r>
              <w:t>TC-PT-005: Malicious Binary Delivery</w:t>
            </w:r>
          </w:p>
          <w:p w14:paraId="0CFDAB1C" w14:textId="77777777" w:rsidR="002772E9" w:rsidRPr="00F57E8B" w:rsidRDefault="002772E9" w:rsidP="00F57E8B">
            <w:pPr>
              <w:pStyle w:val="ListParagraph"/>
              <w:numPr>
                <w:ilvl w:val="0"/>
                <w:numId w:val="34"/>
              </w:numPr>
              <w:rPr>
                <w:rFonts w:ascii="Times New Roman" w:hAnsi="Times New Roman" w:cs="Times New Roman"/>
              </w:rPr>
            </w:pPr>
            <w:r w:rsidRPr="00F57E8B">
              <w:rPr>
                <w:rFonts w:ascii="Times New Roman" w:hAnsi="Times New Roman" w:cs="Times New Roman"/>
              </w:rPr>
              <w:t>SR-INTG-001</w:t>
            </w:r>
          </w:p>
          <w:p w14:paraId="7A9A0133" w14:textId="77777777" w:rsidR="002772E9" w:rsidRPr="00F57E8B" w:rsidRDefault="002772E9" w:rsidP="00F57E8B">
            <w:pPr>
              <w:pStyle w:val="ListParagraph"/>
              <w:numPr>
                <w:ilvl w:val="0"/>
                <w:numId w:val="34"/>
              </w:numPr>
              <w:rPr>
                <w:rFonts w:ascii="Times New Roman" w:hAnsi="Times New Roman" w:cs="Times New Roman"/>
              </w:rPr>
            </w:pPr>
            <w:r w:rsidRPr="00F57E8B">
              <w:rPr>
                <w:rFonts w:ascii="Times New Roman" w:hAnsi="Times New Roman" w:cs="Times New Roman"/>
              </w:rPr>
              <w:t>SR-INTG-002</w:t>
            </w:r>
          </w:p>
          <w:p w14:paraId="012CEBEE" w14:textId="77777777" w:rsidR="002772E9" w:rsidRPr="00F57E8B" w:rsidRDefault="002772E9" w:rsidP="00F57E8B">
            <w:pPr>
              <w:pStyle w:val="ListParagraph"/>
              <w:numPr>
                <w:ilvl w:val="0"/>
                <w:numId w:val="34"/>
              </w:numPr>
              <w:rPr>
                <w:rFonts w:ascii="Times New Roman" w:hAnsi="Times New Roman" w:cs="Times New Roman"/>
              </w:rPr>
            </w:pPr>
            <w:r w:rsidRPr="00F57E8B">
              <w:rPr>
                <w:rFonts w:ascii="Times New Roman" w:hAnsi="Times New Roman" w:cs="Times New Roman"/>
              </w:rPr>
              <w:t>SR-INTG-003</w:t>
            </w:r>
          </w:p>
          <w:p w14:paraId="0E0685C6" w14:textId="77777777" w:rsidR="002772E9" w:rsidRDefault="002772E9" w:rsidP="00F57E8B">
            <w:pPr>
              <w:pStyle w:val="ListParagraph"/>
              <w:numPr>
                <w:ilvl w:val="0"/>
                <w:numId w:val="34"/>
              </w:numPr>
              <w:rPr>
                <w:rFonts w:ascii="Times New Roman" w:hAnsi="Times New Roman" w:cs="Times New Roman"/>
              </w:rPr>
            </w:pPr>
            <w:r w:rsidRPr="00F57E8B">
              <w:rPr>
                <w:rFonts w:ascii="Times New Roman" w:hAnsi="Times New Roman" w:cs="Times New Roman"/>
              </w:rPr>
              <w:t>SR-IMMU-001</w:t>
            </w:r>
          </w:p>
          <w:p w14:paraId="73C26371" w14:textId="7E5495DF" w:rsidR="002772E9" w:rsidRPr="00F57E8B" w:rsidRDefault="002772E9" w:rsidP="00F57E8B">
            <w:pPr>
              <w:pStyle w:val="ListParagraph"/>
              <w:numPr>
                <w:ilvl w:val="0"/>
                <w:numId w:val="34"/>
              </w:numPr>
              <w:rPr>
                <w:rFonts w:ascii="Times New Roman" w:hAnsi="Times New Roman" w:cs="Times New Roman"/>
              </w:rPr>
            </w:pPr>
            <w:r w:rsidRPr="00F57E8B">
              <w:rPr>
                <w:rFonts w:ascii="Times New Roman" w:hAnsi="Times New Roman" w:cs="Times New Roman"/>
              </w:rPr>
              <w:t>SR-SYSM-002</w:t>
            </w:r>
          </w:p>
        </w:tc>
        <w:tc>
          <w:tcPr>
            <w:tcW w:w="5580" w:type="dxa"/>
            <w:tcMar>
              <w:left w:w="144" w:type="dxa"/>
            </w:tcMar>
          </w:tcPr>
          <w:p w14:paraId="036DE9EE" w14:textId="7EE057EC" w:rsidR="002772E9" w:rsidRPr="001402AD" w:rsidRDefault="008E5A90" w:rsidP="00282216">
            <w:r>
              <w:t xml:space="preserve">After review of the source code, it has been determined that the best way to conduct malicious binary injection is to create a malicious package to be installed and run by the application. Another possibility is to modify an existing package before installation. However, this will be difficult without prior knowledge on how the packages are structured. </w:t>
            </w:r>
            <w:r w:rsidR="00282216">
              <w:t xml:space="preserve"> </w:t>
            </w:r>
            <w:r>
              <w:t xml:space="preserve">According to the file ‘AgentUtilities.cs’ a package is downloaded using the function ‘DownloadPackageVersion’ from </w:t>
            </w:r>
            <w:r w:rsidR="00ED417F">
              <w:t>http://....</w:t>
            </w:r>
            <w:r>
              <w:t xml:space="preserve">and saved as a .zip file in </w:t>
            </w:r>
          </w:p>
        </w:tc>
        <w:tc>
          <w:tcPr>
            <w:tcW w:w="1710" w:type="dxa"/>
          </w:tcPr>
          <w:p w14:paraId="7A47BA18" w14:textId="12B0474B" w:rsidR="002772E9" w:rsidRPr="002772E9" w:rsidRDefault="002A7F26" w:rsidP="002772E9">
            <w:pPr>
              <w:jc w:val="center"/>
              <w:rPr>
                <w:color w:val="auto"/>
              </w:rPr>
            </w:pPr>
            <w:r w:rsidRPr="002A7F26">
              <w:rPr>
                <w:color w:val="auto"/>
              </w:rPr>
              <w:t>Dylan Van Reenen</w:t>
            </w:r>
          </w:p>
        </w:tc>
        <w:tc>
          <w:tcPr>
            <w:tcW w:w="1242" w:type="dxa"/>
          </w:tcPr>
          <w:p w14:paraId="2AB3F6F3" w14:textId="7438E7EB" w:rsidR="002772E9" w:rsidRPr="000E771E" w:rsidRDefault="002772E9" w:rsidP="005E39B8">
            <w:pPr>
              <w:pStyle w:val="OnTrack"/>
              <w:numPr>
                <w:ilvl w:val="0"/>
                <w:numId w:val="0"/>
              </w:numPr>
              <w:ind w:left="360"/>
              <w:jc w:val="center"/>
              <w:rPr>
                <w:color w:val="FFFFFF" w:themeColor="background1"/>
                <w:highlight w:val="red"/>
              </w:rPr>
            </w:pPr>
            <w:r w:rsidRPr="002A7F26">
              <w:rPr>
                <w:color w:val="FFFFFF" w:themeColor="background1"/>
                <w:highlight w:val="red"/>
              </w:rPr>
              <w:t xml:space="preserve">Not </w:t>
            </w:r>
            <w:r w:rsidR="002A7F26">
              <w:rPr>
                <w:color w:val="FFFFFF" w:themeColor="background1"/>
                <w:highlight w:val="red"/>
              </w:rPr>
              <w:t>Resolved</w:t>
            </w:r>
          </w:p>
        </w:tc>
      </w:tr>
      <w:tr w:rsidR="002772E9" w:rsidRPr="000E771E" w14:paraId="135491F4" w14:textId="77777777" w:rsidTr="002772E9">
        <w:trPr>
          <w:trHeight w:val="44"/>
        </w:trPr>
        <w:tc>
          <w:tcPr>
            <w:tcW w:w="2700" w:type="dxa"/>
          </w:tcPr>
          <w:p w14:paraId="2E700A38" w14:textId="0C8CD4A6" w:rsidR="002772E9" w:rsidRDefault="002772E9" w:rsidP="005E39B8">
            <w:pPr>
              <w:rPr>
                <w:b/>
                <w:bCs/>
                <w:color w:val="DF1010" w:themeColor="accent1" w:themeShade="BF"/>
              </w:rPr>
            </w:pPr>
            <w:r>
              <w:rPr>
                <w:b/>
                <w:bCs/>
                <w:color w:val="DF1010" w:themeColor="accent1" w:themeShade="BF"/>
              </w:rPr>
              <w:lastRenderedPageBreak/>
              <w:t>[</w:t>
            </w:r>
            <w:r w:rsidR="001E14B2">
              <w:rPr>
                <w:b/>
                <w:bCs/>
                <w:color w:val="DF1010" w:themeColor="accent1" w:themeShade="BF"/>
              </w:rPr>
              <w:t>Dylan Van Reenen</w:t>
            </w:r>
            <w:r>
              <w:rPr>
                <w:b/>
                <w:bCs/>
                <w:color w:val="DF1010" w:themeColor="accent1" w:themeShade="BF"/>
              </w:rPr>
              <w:t>]</w:t>
            </w:r>
          </w:p>
          <w:p w14:paraId="44C02D11" w14:textId="02EA5882" w:rsidR="002772E9" w:rsidRPr="001E14B2" w:rsidRDefault="002772E9" w:rsidP="001E14B2">
            <w:r>
              <w:t>TC-PT-006: Privilege Escalation</w:t>
            </w:r>
          </w:p>
          <w:p w14:paraId="1B8DB653" w14:textId="77777777" w:rsidR="002772E9" w:rsidRPr="002F354B" w:rsidRDefault="002772E9" w:rsidP="002F354B">
            <w:pPr>
              <w:pStyle w:val="ListParagraph"/>
              <w:numPr>
                <w:ilvl w:val="0"/>
                <w:numId w:val="35"/>
              </w:numPr>
              <w:rPr>
                <w:rFonts w:ascii="Times New Roman" w:hAnsi="Times New Roman" w:cs="Times New Roman"/>
              </w:rPr>
            </w:pPr>
            <w:r w:rsidRPr="002F354B">
              <w:rPr>
                <w:rFonts w:ascii="Times New Roman" w:hAnsi="Times New Roman" w:cs="Times New Roman"/>
              </w:rPr>
              <w:t>SR-IMMU-002</w:t>
            </w:r>
          </w:p>
          <w:p w14:paraId="26985D21" w14:textId="77777777" w:rsidR="002772E9" w:rsidRPr="002F354B" w:rsidRDefault="002772E9" w:rsidP="002F354B">
            <w:pPr>
              <w:pStyle w:val="ListParagraph"/>
              <w:numPr>
                <w:ilvl w:val="0"/>
                <w:numId w:val="35"/>
              </w:numPr>
              <w:rPr>
                <w:rFonts w:ascii="Times New Roman" w:hAnsi="Times New Roman" w:cs="Times New Roman"/>
              </w:rPr>
            </w:pPr>
            <w:r w:rsidRPr="002F354B">
              <w:rPr>
                <w:rFonts w:ascii="Times New Roman" w:hAnsi="Times New Roman" w:cs="Times New Roman"/>
              </w:rPr>
              <w:t>SR-IMMU-003</w:t>
            </w:r>
          </w:p>
          <w:p w14:paraId="3E397FB3" w14:textId="77777777" w:rsidR="002772E9" w:rsidRPr="002F354B" w:rsidRDefault="002772E9" w:rsidP="002F354B">
            <w:pPr>
              <w:pStyle w:val="ListParagraph"/>
              <w:numPr>
                <w:ilvl w:val="0"/>
                <w:numId w:val="35"/>
              </w:numPr>
              <w:rPr>
                <w:rFonts w:ascii="Times New Roman" w:hAnsi="Times New Roman" w:cs="Times New Roman"/>
              </w:rPr>
            </w:pPr>
            <w:r w:rsidRPr="002F354B">
              <w:rPr>
                <w:rFonts w:ascii="Times New Roman" w:hAnsi="Times New Roman" w:cs="Times New Roman"/>
              </w:rPr>
              <w:t>SR-SURV-001</w:t>
            </w:r>
          </w:p>
          <w:p w14:paraId="3EE4BF28" w14:textId="77777777" w:rsidR="002772E9" w:rsidRPr="002F354B" w:rsidRDefault="002772E9" w:rsidP="002F354B">
            <w:pPr>
              <w:pStyle w:val="ListParagraph"/>
              <w:numPr>
                <w:ilvl w:val="0"/>
                <w:numId w:val="35"/>
              </w:numPr>
              <w:rPr>
                <w:rFonts w:ascii="Times New Roman" w:hAnsi="Times New Roman" w:cs="Times New Roman"/>
              </w:rPr>
            </w:pPr>
            <w:r w:rsidRPr="002F354B">
              <w:rPr>
                <w:rFonts w:ascii="Times New Roman" w:hAnsi="Times New Roman" w:cs="Times New Roman"/>
              </w:rPr>
              <w:t>SR-SYSM-002</w:t>
            </w:r>
          </w:p>
          <w:p w14:paraId="64AD70A2" w14:textId="77777777" w:rsidR="002772E9" w:rsidRDefault="002772E9" w:rsidP="002F354B">
            <w:pPr>
              <w:pStyle w:val="ListParagraph"/>
              <w:numPr>
                <w:ilvl w:val="0"/>
                <w:numId w:val="35"/>
              </w:numPr>
              <w:rPr>
                <w:rFonts w:ascii="Times New Roman" w:hAnsi="Times New Roman" w:cs="Times New Roman"/>
              </w:rPr>
            </w:pPr>
            <w:r w:rsidRPr="002F354B">
              <w:rPr>
                <w:rFonts w:ascii="Times New Roman" w:hAnsi="Times New Roman" w:cs="Times New Roman"/>
              </w:rPr>
              <w:t>SR-AUTR-001</w:t>
            </w:r>
          </w:p>
          <w:p w14:paraId="44B277CC" w14:textId="045C5174" w:rsidR="002772E9" w:rsidRPr="002F354B" w:rsidRDefault="002772E9" w:rsidP="002F354B">
            <w:pPr>
              <w:pStyle w:val="ListParagraph"/>
              <w:numPr>
                <w:ilvl w:val="0"/>
                <w:numId w:val="35"/>
              </w:numPr>
              <w:rPr>
                <w:rFonts w:ascii="Times New Roman" w:hAnsi="Times New Roman" w:cs="Times New Roman"/>
              </w:rPr>
            </w:pPr>
            <w:r w:rsidRPr="002F354B">
              <w:rPr>
                <w:rFonts w:ascii="Times New Roman" w:hAnsi="Times New Roman" w:cs="Times New Roman"/>
              </w:rPr>
              <w:t>SR-AUTR-002</w:t>
            </w:r>
          </w:p>
        </w:tc>
        <w:tc>
          <w:tcPr>
            <w:tcW w:w="5580" w:type="dxa"/>
            <w:tcMar>
              <w:left w:w="144" w:type="dxa"/>
            </w:tcMar>
          </w:tcPr>
          <w:p w14:paraId="0DAAAE4B" w14:textId="79372743" w:rsidR="002772E9" w:rsidRPr="001402AD" w:rsidRDefault="002B76F4" w:rsidP="002B76F4">
            <w:r>
              <w:t>The System agent code takes advantage of the System.ServiceBase class. This class utilizes “ServiceProcessInstaller” which is responsible for installing the service onto the system. “ServiceProcessInstaller also specifies which account is going to be used to install the service on the system. In “ProjectInstaller.cs” there is a function “InitializeComponent” which specifies that the LocalSystem account will be used to install and start the process contained in the package fed into the agent. The LocalSystem account has full access to the resources on the machine (</w:t>
            </w:r>
            <w:hyperlink r:id="rId15" w:history="1">
              <w:r w:rsidRPr="005B4C3D">
                <w:rPr>
                  <w:rStyle w:val="Hyperlink"/>
                </w:rPr>
                <w:t>source</w:t>
              </w:r>
            </w:hyperlink>
            <w:r>
              <w:t>). If a malicious package is able to be fed into the agent, we could use the LocalSystem account to our advantage.</w:t>
            </w:r>
          </w:p>
        </w:tc>
        <w:tc>
          <w:tcPr>
            <w:tcW w:w="1710" w:type="dxa"/>
          </w:tcPr>
          <w:p w14:paraId="5FA08111" w14:textId="77777777" w:rsidR="002772E9" w:rsidRPr="002772E9" w:rsidRDefault="002772E9" w:rsidP="002772E9">
            <w:pPr>
              <w:jc w:val="center"/>
              <w:rPr>
                <w:color w:val="auto"/>
              </w:rPr>
            </w:pPr>
          </w:p>
        </w:tc>
        <w:tc>
          <w:tcPr>
            <w:tcW w:w="1242" w:type="dxa"/>
          </w:tcPr>
          <w:p w14:paraId="67ED3D46" w14:textId="59CFE146" w:rsidR="002772E9" w:rsidRPr="000E771E" w:rsidRDefault="002772E9" w:rsidP="005E39B8">
            <w:pPr>
              <w:pStyle w:val="OnTrack"/>
              <w:numPr>
                <w:ilvl w:val="0"/>
                <w:numId w:val="0"/>
              </w:numPr>
              <w:ind w:left="360"/>
              <w:jc w:val="center"/>
              <w:rPr>
                <w:color w:val="FFFFFF" w:themeColor="background1"/>
                <w:highlight w:val="red"/>
              </w:rPr>
            </w:pPr>
            <w:r w:rsidRPr="00F066E2">
              <w:rPr>
                <w:color w:val="FFFFFF" w:themeColor="background1"/>
                <w:highlight w:val="red"/>
              </w:rPr>
              <w:t xml:space="preserve">Not </w:t>
            </w:r>
            <w:r w:rsidR="00F066E2" w:rsidRPr="00F066E2">
              <w:rPr>
                <w:color w:val="FFFFFF" w:themeColor="background1"/>
                <w:highlight w:val="red"/>
              </w:rPr>
              <w:t>Resolved</w:t>
            </w:r>
            <w:r w:rsidRPr="00F066E2">
              <w:rPr>
                <w:color w:val="FFFFFF" w:themeColor="background1"/>
                <w:highlight w:val="red"/>
              </w:rPr>
              <w:t xml:space="preserve">  </w:t>
            </w:r>
          </w:p>
        </w:tc>
      </w:tr>
      <w:tr w:rsidR="002772E9" w:rsidRPr="000E771E" w14:paraId="126E2347" w14:textId="77777777" w:rsidTr="002772E9">
        <w:trPr>
          <w:trHeight w:val="44"/>
        </w:trPr>
        <w:tc>
          <w:tcPr>
            <w:tcW w:w="2700" w:type="dxa"/>
          </w:tcPr>
          <w:p w14:paraId="264C0FD8" w14:textId="05A1930D" w:rsidR="002772E9" w:rsidRDefault="002772E9" w:rsidP="005E39B8">
            <w:pPr>
              <w:rPr>
                <w:b/>
                <w:bCs/>
                <w:color w:val="DF1010" w:themeColor="accent1" w:themeShade="BF"/>
              </w:rPr>
            </w:pPr>
            <w:r>
              <w:rPr>
                <w:b/>
                <w:bCs/>
                <w:color w:val="DF1010" w:themeColor="accent1" w:themeShade="BF"/>
              </w:rPr>
              <w:t>[Aaron Demers]</w:t>
            </w:r>
          </w:p>
          <w:p w14:paraId="31C8C564" w14:textId="4E854DD8" w:rsidR="002772E9" w:rsidRPr="001E14B2" w:rsidRDefault="002772E9" w:rsidP="001E14B2">
            <w:r>
              <w:t>TC-PT-007: COM Hijacking</w:t>
            </w:r>
          </w:p>
          <w:p w14:paraId="7E495448" w14:textId="77777777" w:rsidR="002772E9" w:rsidRPr="004909CD" w:rsidRDefault="002772E9" w:rsidP="004909CD">
            <w:pPr>
              <w:pStyle w:val="ListParagraph"/>
              <w:numPr>
                <w:ilvl w:val="0"/>
                <w:numId w:val="36"/>
              </w:numPr>
              <w:rPr>
                <w:rFonts w:ascii="Times New Roman" w:hAnsi="Times New Roman" w:cs="Times New Roman"/>
              </w:rPr>
            </w:pPr>
            <w:r w:rsidRPr="004909CD">
              <w:rPr>
                <w:rFonts w:ascii="Times New Roman" w:hAnsi="Times New Roman" w:cs="Times New Roman"/>
              </w:rPr>
              <w:t>SR-AUTN-002</w:t>
            </w:r>
          </w:p>
          <w:p w14:paraId="6AB9DD87" w14:textId="77777777" w:rsidR="002772E9" w:rsidRDefault="002772E9" w:rsidP="004909CD">
            <w:pPr>
              <w:pStyle w:val="ListParagraph"/>
              <w:numPr>
                <w:ilvl w:val="0"/>
                <w:numId w:val="36"/>
              </w:numPr>
              <w:rPr>
                <w:rFonts w:ascii="Times New Roman" w:hAnsi="Times New Roman" w:cs="Times New Roman"/>
              </w:rPr>
            </w:pPr>
            <w:r w:rsidRPr="004909CD">
              <w:rPr>
                <w:rFonts w:ascii="Times New Roman" w:hAnsi="Times New Roman" w:cs="Times New Roman"/>
              </w:rPr>
              <w:t>SR-IMMU-002</w:t>
            </w:r>
          </w:p>
          <w:p w14:paraId="4B0A801B" w14:textId="020A9319" w:rsidR="002772E9" w:rsidRPr="004909CD" w:rsidRDefault="002772E9" w:rsidP="004909CD">
            <w:pPr>
              <w:pStyle w:val="ListParagraph"/>
              <w:numPr>
                <w:ilvl w:val="0"/>
                <w:numId w:val="36"/>
              </w:numPr>
              <w:rPr>
                <w:rFonts w:ascii="Times New Roman" w:hAnsi="Times New Roman" w:cs="Times New Roman"/>
              </w:rPr>
            </w:pPr>
            <w:r w:rsidRPr="004909CD">
              <w:rPr>
                <w:rFonts w:ascii="Times New Roman" w:hAnsi="Times New Roman" w:cs="Times New Roman"/>
              </w:rPr>
              <w:t>SR-IMMU-003</w:t>
            </w:r>
          </w:p>
        </w:tc>
        <w:tc>
          <w:tcPr>
            <w:tcW w:w="5580" w:type="dxa"/>
            <w:tcMar>
              <w:left w:w="144" w:type="dxa"/>
            </w:tcMar>
          </w:tcPr>
          <w:p w14:paraId="6CE16E90" w14:textId="299207CA" w:rsidR="002772E9" w:rsidRPr="00562729" w:rsidRDefault="002772E9" w:rsidP="004E5A27">
            <w:pPr>
              <w:pStyle w:val="OnTrack"/>
              <w:numPr>
                <w:ilvl w:val="0"/>
                <w:numId w:val="0"/>
              </w:numPr>
            </w:pPr>
            <w:r w:rsidRPr="00562729">
              <w:t>COM is not used by the code within the scope of the project. If we end up working with the software engineering team on their package that interacts with applications, COM Hijacking will become an area of interest.</w:t>
            </w:r>
          </w:p>
        </w:tc>
        <w:tc>
          <w:tcPr>
            <w:tcW w:w="1710" w:type="dxa"/>
          </w:tcPr>
          <w:p w14:paraId="78B7BA24" w14:textId="77777777" w:rsidR="002772E9" w:rsidRPr="002772E9" w:rsidRDefault="002772E9" w:rsidP="002772E9">
            <w:pPr>
              <w:jc w:val="center"/>
              <w:rPr>
                <w:color w:val="auto"/>
              </w:rPr>
            </w:pPr>
          </w:p>
        </w:tc>
        <w:tc>
          <w:tcPr>
            <w:tcW w:w="1242" w:type="dxa"/>
          </w:tcPr>
          <w:p w14:paraId="1F5B7397" w14:textId="0E3A96CC" w:rsidR="002772E9" w:rsidRPr="000E771E" w:rsidRDefault="002772E9" w:rsidP="005E39B8">
            <w:pPr>
              <w:pStyle w:val="OnTrack"/>
              <w:numPr>
                <w:ilvl w:val="0"/>
                <w:numId w:val="0"/>
              </w:numPr>
              <w:ind w:left="360"/>
              <w:jc w:val="center"/>
              <w:rPr>
                <w:color w:val="FFFFFF" w:themeColor="background1"/>
                <w:highlight w:val="red"/>
              </w:rPr>
            </w:pPr>
            <w:r w:rsidRPr="009565E8">
              <w:rPr>
                <w:color w:val="FFFFFF" w:themeColor="background1"/>
                <w:highlight w:val="darkGreen"/>
              </w:rPr>
              <w:t>Resolved</w:t>
            </w:r>
          </w:p>
        </w:tc>
      </w:tr>
      <w:tr w:rsidR="002772E9" w:rsidRPr="000E771E" w14:paraId="4D2FC8A3" w14:textId="77777777" w:rsidTr="002772E9">
        <w:trPr>
          <w:trHeight w:val="44"/>
        </w:trPr>
        <w:tc>
          <w:tcPr>
            <w:tcW w:w="2700" w:type="dxa"/>
          </w:tcPr>
          <w:p w14:paraId="3D30E0E5" w14:textId="2BAFBB5E" w:rsidR="002772E9" w:rsidRDefault="002772E9" w:rsidP="005E39B8">
            <w:pPr>
              <w:rPr>
                <w:b/>
                <w:bCs/>
                <w:color w:val="DF1010" w:themeColor="accent1" w:themeShade="BF"/>
              </w:rPr>
            </w:pPr>
            <w:r>
              <w:rPr>
                <w:b/>
                <w:bCs/>
                <w:color w:val="DF1010" w:themeColor="accent1" w:themeShade="BF"/>
              </w:rPr>
              <w:t>[Heidi Waddell]</w:t>
            </w:r>
          </w:p>
          <w:p w14:paraId="10D84F35" w14:textId="77777777" w:rsidR="002772E9" w:rsidRDefault="002772E9" w:rsidP="00D641F0">
            <w:r>
              <w:t>TC-PT-008: Back Doors</w:t>
            </w:r>
          </w:p>
          <w:p w14:paraId="4E60B352" w14:textId="42ECC898" w:rsidR="002772E9" w:rsidRPr="00D641F0" w:rsidRDefault="002772E9" w:rsidP="00012395">
            <w:pPr>
              <w:pStyle w:val="ListParagraph"/>
              <w:numPr>
                <w:ilvl w:val="0"/>
                <w:numId w:val="37"/>
              </w:numPr>
            </w:pPr>
            <w:r w:rsidRPr="00D641F0">
              <w:rPr>
                <w:rFonts w:ascii="Times New Roman" w:hAnsi="Times New Roman" w:cs="Times New Roman"/>
              </w:rPr>
              <w:t>SR-IDEN-002</w:t>
            </w:r>
          </w:p>
        </w:tc>
        <w:tc>
          <w:tcPr>
            <w:tcW w:w="5580" w:type="dxa"/>
            <w:tcMar>
              <w:left w:w="144" w:type="dxa"/>
            </w:tcMar>
          </w:tcPr>
          <w:p w14:paraId="6ECC3976" w14:textId="73F39870" w:rsidR="002772E9" w:rsidRPr="001402AD" w:rsidRDefault="002772E9" w:rsidP="004E5A27">
            <w:pPr>
              <w:pStyle w:val="OnTrack"/>
              <w:numPr>
                <w:ilvl w:val="0"/>
                <w:numId w:val="0"/>
              </w:numPr>
            </w:pPr>
            <w:r>
              <w:t>At this time, the risk of backdoors in the code has been assessed through a manual code review.  Based on the safeguards built-in to Velocity’s source code, the risk of backdoors is at a low level, and therefore is not at a high priority for testing.  However, penetration tests to ascertain the risk of backdoors in the code will be performed in the future.</w:t>
            </w:r>
          </w:p>
        </w:tc>
        <w:tc>
          <w:tcPr>
            <w:tcW w:w="1710" w:type="dxa"/>
          </w:tcPr>
          <w:p w14:paraId="28A255AB" w14:textId="77777777" w:rsidR="002772E9" w:rsidRPr="002772E9" w:rsidRDefault="002772E9" w:rsidP="002772E9">
            <w:pPr>
              <w:jc w:val="center"/>
              <w:rPr>
                <w:color w:val="auto"/>
              </w:rPr>
            </w:pPr>
          </w:p>
        </w:tc>
        <w:tc>
          <w:tcPr>
            <w:tcW w:w="1242" w:type="dxa"/>
          </w:tcPr>
          <w:p w14:paraId="2BC55A8E" w14:textId="5FA3C3FB" w:rsidR="002772E9" w:rsidRPr="000E771E" w:rsidRDefault="002772E9" w:rsidP="005E39B8">
            <w:pPr>
              <w:pStyle w:val="OnTrack"/>
              <w:numPr>
                <w:ilvl w:val="0"/>
                <w:numId w:val="0"/>
              </w:numPr>
              <w:ind w:left="360"/>
              <w:jc w:val="center"/>
              <w:rPr>
                <w:color w:val="FFFFFF" w:themeColor="background1"/>
                <w:highlight w:val="red"/>
              </w:rPr>
            </w:pPr>
            <w:r w:rsidRPr="002B3060">
              <w:rPr>
                <w:color w:val="FFFFFF" w:themeColor="background1"/>
                <w:highlight w:val="black"/>
              </w:rPr>
              <w:t>No</w:t>
            </w:r>
            <w:r>
              <w:rPr>
                <w:color w:val="FFFFFF" w:themeColor="background1"/>
                <w:highlight w:val="black"/>
              </w:rPr>
              <w:t xml:space="preserve">t Tested  </w:t>
            </w:r>
          </w:p>
        </w:tc>
      </w:tr>
    </w:tbl>
    <w:p w14:paraId="57409EEF" w14:textId="01289DA8" w:rsidR="00DD1C4D" w:rsidRDefault="00FF143A" w:rsidP="009D5D19">
      <w:pPr>
        <w:jc w:val="center"/>
      </w:pPr>
      <w:r>
        <w:br w:type="page"/>
      </w:r>
    </w:p>
    <w:p w14:paraId="7BB8E8B5" w14:textId="3CF4324E" w:rsidR="00861A24" w:rsidRPr="00861A24" w:rsidRDefault="00FF02F2" w:rsidP="00FF1689">
      <w:pPr>
        <w:pStyle w:val="Heading1"/>
        <w:jc w:val="center"/>
      </w:pPr>
      <w:r>
        <w:lastRenderedPageBreak/>
        <w:br/>
      </w:r>
      <w:r w:rsidR="004E1F4A" w:rsidRPr="002418E5">
        <w:rPr>
          <w:rFonts w:eastAsiaTheme="minorEastAsia" w:cstheme="minorBidi"/>
          <w:b/>
          <w:bCs/>
          <w:sz w:val="32"/>
          <w:szCs w:val="32"/>
        </w:rPr>
        <w:t>Summary Graphs</w:t>
      </w:r>
    </w:p>
    <w:p w14:paraId="469D006A" w14:textId="7E8D15E1" w:rsidR="00DD1C4D" w:rsidRDefault="002E12CF" w:rsidP="00D9695E">
      <w:pPr>
        <w:jc w:val="center"/>
      </w:pPr>
      <w:r>
        <w:rPr>
          <w:noProof/>
          <w:lang w:eastAsia="en-US"/>
        </w:rPr>
        <w:drawing>
          <wp:inline distT="0" distB="0" distL="0" distR="0" wp14:anchorId="59265D00" wp14:editId="24B4EDC1">
            <wp:extent cx="4743450" cy="2476500"/>
            <wp:effectExtent l="0" t="0" r="0" b="0"/>
            <wp:docPr id="4" name="Chart 4">
              <a:extLst xmlns:a="http://schemas.openxmlformats.org/drawingml/2006/main">
                <a:ext uri="{FF2B5EF4-FFF2-40B4-BE49-F238E27FC236}">
                  <a16:creationId xmlns:a16="http://schemas.microsoft.com/office/drawing/2014/main" id="{9ABF6259-BC99-4BA0-B806-660A0C7D24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2719FC">
        <w:br/>
      </w:r>
      <w:r w:rsidR="727EBD72" w:rsidRPr="727EBD72">
        <w:rPr>
          <w:i/>
          <w:iCs/>
        </w:rPr>
        <w:t>Figure 4</w:t>
      </w:r>
      <w:r w:rsidR="727EBD72">
        <w:t>. Current Unresolved Vulnerabilities</w:t>
      </w:r>
      <w:r>
        <w:t xml:space="preserve"> by CVSS Severity</w:t>
      </w:r>
      <w:r w:rsidR="727EBD72" w:rsidRPr="727EBD72">
        <w:rPr>
          <w:i/>
          <w:iCs/>
        </w:rPr>
        <w:t>.</w:t>
      </w:r>
      <w:r w:rsidR="002719FC">
        <w:br/>
      </w:r>
    </w:p>
    <w:p w14:paraId="7346B09A" w14:textId="77227CFE" w:rsidR="00114227" w:rsidRPr="00F35230" w:rsidRDefault="008B6676" w:rsidP="00114227">
      <w:pPr>
        <w:jc w:val="center"/>
      </w:pPr>
      <w:r>
        <w:rPr>
          <w:noProof/>
          <w:lang w:eastAsia="en-US"/>
        </w:rPr>
        <w:drawing>
          <wp:inline distT="0" distB="0" distL="0" distR="0" wp14:anchorId="52FAB8B5" wp14:editId="265E3F52">
            <wp:extent cx="5267960" cy="3543300"/>
            <wp:effectExtent l="0" t="0" r="8890" b="0"/>
            <wp:docPr id="5" name="Chart 5">
              <a:extLst xmlns:a="http://schemas.openxmlformats.org/drawingml/2006/main">
                <a:ext uri="{FF2B5EF4-FFF2-40B4-BE49-F238E27FC236}">
                  <a16:creationId xmlns:a16="http://schemas.microsoft.com/office/drawing/2014/main" id="{DD1A5CC0-3EFF-4820-B990-5E140BE27C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5244863" w14:textId="59F64E43" w:rsidR="00114227" w:rsidRDefault="0059225E" w:rsidP="0059225E">
      <w:pPr>
        <w:jc w:val="center"/>
        <w:rPr>
          <w:i/>
          <w:iCs/>
        </w:rPr>
      </w:pPr>
      <w:r w:rsidRPr="002E6641">
        <w:rPr>
          <w:i/>
          <w:iCs/>
        </w:rPr>
        <w:t xml:space="preserve">Figure </w:t>
      </w:r>
      <w:r w:rsidR="000B404D" w:rsidRPr="002E6641">
        <w:rPr>
          <w:i/>
          <w:iCs/>
        </w:rPr>
        <w:t>5</w:t>
      </w:r>
      <w:r>
        <w:t xml:space="preserve">. </w:t>
      </w:r>
      <w:r w:rsidR="00513DD4">
        <w:t>Discovered Vulnerabilities by Category</w:t>
      </w:r>
      <w:r>
        <w:rPr>
          <w:i/>
          <w:iCs/>
        </w:rPr>
        <w:t>.</w:t>
      </w:r>
    </w:p>
    <w:p w14:paraId="146F755B" w14:textId="77777777" w:rsidR="00114227" w:rsidRDefault="00114227" w:rsidP="0059225E">
      <w:pPr>
        <w:jc w:val="center"/>
        <w:rPr>
          <w:i/>
          <w:iCs/>
        </w:rPr>
      </w:pPr>
    </w:p>
    <w:p w14:paraId="7E3A7ED7" w14:textId="77777777" w:rsidR="00114227" w:rsidRDefault="00114227" w:rsidP="0059225E">
      <w:pPr>
        <w:jc w:val="center"/>
        <w:rPr>
          <w:i/>
          <w:iCs/>
        </w:rPr>
      </w:pPr>
    </w:p>
    <w:p w14:paraId="5D2F2B1E" w14:textId="77777777" w:rsidR="00864F0F" w:rsidRDefault="00864F0F" w:rsidP="0059225E">
      <w:pPr>
        <w:jc w:val="center"/>
      </w:pPr>
    </w:p>
    <w:p w14:paraId="3AF64859" w14:textId="2CB2A9F7" w:rsidR="001A465B" w:rsidRDefault="0035470B" w:rsidP="0059225E">
      <w:pPr>
        <w:jc w:val="center"/>
      </w:pPr>
      <w:r>
        <w:rPr>
          <w:noProof/>
          <w:lang w:eastAsia="en-US"/>
        </w:rPr>
        <w:lastRenderedPageBreak/>
        <w:drawing>
          <wp:inline distT="0" distB="0" distL="0" distR="0" wp14:anchorId="4199D819" wp14:editId="3694EB09">
            <wp:extent cx="5419725" cy="3343275"/>
            <wp:effectExtent l="0" t="0" r="9525" b="9525"/>
            <wp:docPr id="3" name="Chart 3">
              <a:extLst xmlns:a="http://schemas.openxmlformats.org/drawingml/2006/main">
                <a:ext uri="{FF2B5EF4-FFF2-40B4-BE49-F238E27FC236}">
                  <a16:creationId xmlns:a16="http://schemas.microsoft.com/office/drawing/2014/main" id="{52D297E2-DC7E-4B6E-AE85-8EBB7545A7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0D004A8" w14:textId="77777777" w:rsidR="002C3888" w:rsidRDefault="001A465B" w:rsidP="0059225E">
      <w:pPr>
        <w:jc w:val="center"/>
        <w:rPr>
          <w:i/>
          <w:iCs/>
        </w:rPr>
      </w:pPr>
      <w:r w:rsidRPr="727EBD72">
        <w:rPr>
          <w:i/>
          <w:iCs/>
        </w:rPr>
        <w:t>Figure 6</w:t>
      </w:r>
      <w:r>
        <w:t>. Vulnerability Resolution Progress</w:t>
      </w:r>
      <w:r w:rsidRPr="727EBD72">
        <w:rPr>
          <w:i/>
          <w:iCs/>
        </w:rPr>
        <w:t>.</w:t>
      </w:r>
    </w:p>
    <w:p w14:paraId="09B74F44" w14:textId="483EC74F" w:rsidR="002C3888" w:rsidRPr="002C3888" w:rsidRDefault="002C3888" w:rsidP="0059225E">
      <w:pPr>
        <w:jc w:val="center"/>
      </w:pPr>
      <w:r>
        <w:t>The Required Diamond Threat Model will be placed here.</w:t>
      </w:r>
    </w:p>
    <w:p w14:paraId="7043AA38" w14:textId="6049C92B" w:rsidR="00304BC1" w:rsidRDefault="002C3888" w:rsidP="0059225E">
      <w:pPr>
        <w:jc w:val="center"/>
        <w:rPr>
          <w:rFonts w:asciiTheme="majorHAnsi" w:hAnsiTheme="majorHAnsi"/>
          <w:b/>
          <w:color w:val="DF1010" w:themeColor="accent1" w:themeShade="BF"/>
          <w:sz w:val="16"/>
          <w:szCs w:val="16"/>
        </w:rPr>
      </w:pPr>
      <w:r>
        <w:rPr>
          <w:i/>
          <w:iCs/>
        </w:rPr>
        <w:t>Diamond Threat Model For Application</w:t>
      </w:r>
      <w:r w:rsidR="003300D3">
        <w:br w:type="page"/>
      </w:r>
      <w:r w:rsidR="00F11D1A">
        <w:lastRenderedPageBreak/>
        <w:br/>
      </w:r>
      <w:r w:rsidR="003E2860">
        <w:rPr>
          <w:rFonts w:asciiTheme="majorHAnsi" w:hAnsiTheme="majorHAnsi"/>
          <w:b/>
          <w:bCs/>
          <w:color w:val="DF1010" w:themeColor="accent1" w:themeShade="BF"/>
          <w:sz w:val="32"/>
          <w:szCs w:val="32"/>
        </w:rPr>
        <w:t>Action Items &amp; Areas of Interest</w:t>
      </w:r>
    </w:p>
    <w:p w14:paraId="239850EB" w14:textId="0EDF9111" w:rsidR="56529E70" w:rsidRDefault="5E62A6AE" w:rsidP="6320FF66">
      <w:pPr>
        <w:ind w:firstLine="720"/>
      </w:pPr>
      <w:r>
        <w:t xml:space="preserve">In the next phase of testing, the Cyber team will be addressing issues that were </w:t>
      </w:r>
      <w:r w:rsidR="5F943D53">
        <w:t xml:space="preserve">discovered during </w:t>
      </w:r>
      <w:r w:rsidR="2BBB4E8B">
        <w:t xml:space="preserve">the </w:t>
      </w:r>
      <w:r w:rsidR="4932589D">
        <w:t>manual source code review in this</w:t>
      </w:r>
      <w:r w:rsidR="5F943D53">
        <w:t xml:space="preserve"> baseline </w:t>
      </w:r>
      <w:r w:rsidR="1D9684E6">
        <w:t xml:space="preserve">security test. </w:t>
      </w:r>
      <w:r w:rsidR="1B1612DF">
        <w:t xml:space="preserve"> </w:t>
      </w:r>
      <w:r w:rsidR="6FBAA408">
        <w:t>The vulnerabilities that were discovered will be investigated further</w:t>
      </w:r>
      <w:r w:rsidR="3D361C15">
        <w:t xml:space="preserve"> and </w:t>
      </w:r>
      <w:r w:rsidR="6FBAA408">
        <w:t>tested</w:t>
      </w:r>
      <w:r w:rsidR="40FE03A9">
        <w:t xml:space="preserve"> for their potential level of risk, and </w:t>
      </w:r>
      <w:r w:rsidR="78816277">
        <w:t xml:space="preserve">security recommendations </w:t>
      </w:r>
      <w:r w:rsidR="5FC88FE8">
        <w:t>will be made based on these findings.</w:t>
      </w:r>
    </w:p>
    <w:p w14:paraId="006F0686" w14:textId="4F9338CB" w:rsidR="00FE3A38" w:rsidRDefault="4C3344B7" w:rsidP="00534FCC">
      <w:pPr>
        <w:pStyle w:val="ListParagraph"/>
        <w:numPr>
          <w:ilvl w:val="0"/>
          <w:numId w:val="31"/>
        </w:numPr>
        <w:rPr>
          <w:b/>
        </w:rPr>
      </w:pPr>
      <w:r w:rsidRPr="0796E92E">
        <w:rPr>
          <w:rFonts w:cs="Times New Roman"/>
          <w:b/>
          <w:bCs/>
        </w:rPr>
        <w:t>TC-MSCR-001- API Authentication Bypass:</w:t>
      </w:r>
    </w:p>
    <w:p w14:paraId="15F048BB" w14:textId="211C55CE" w:rsidR="16582D99" w:rsidRDefault="16582D99" w:rsidP="00534FCC">
      <w:pPr>
        <w:pStyle w:val="ListParagraph"/>
        <w:numPr>
          <w:ilvl w:val="1"/>
          <w:numId w:val="31"/>
        </w:numPr>
      </w:pPr>
      <w:r>
        <w:t>Discover and investigate the local API.</w:t>
      </w:r>
      <w:r w:rsidR="5E50411A">
        <w:t xml:space="preserve">  </w:t>
      </w:r>
      <w:r w:rsidR="553112D8">
        <w:t>This will begin with the content</w:t>
      </w:r>
      <w:r w:rsidR="5E50411A">
        <w:t xml:space="preserve"> discovered on </w:t>
      </w:r>
      <w:r w:rsidR="411CC9D8">
        <w:t>the localhost</w:t>
      </w:r>
      <w:r w:rsidR="553112D8">
        <w:t xml:space="preserve"> 127.0.0.1.</w:t>
      </w:r>
    </w:p>
    <w:p w14:paraId="6EC3650E" w14:textId="21120CA4" w:rsidR="553112D8" w:rsidRDefault="553112D8" w:rsidP="00534FCC">
      <w:pPr>
        <w:pStyle w:val="ListParagraph"/>
        <w:numPr>
          <w:ilvl w:val="1"/>
          <w:numId w:val="31"/>
        </w:numPr>
      </w:pPr>
      <w:r>
        <w:t>Although the Cyber team does not have access to or control over the API, basic security tests can be performed on the authentication and authorization being implemented in it.  From these discoveries, recommendations for securing these</w:t>
      </w:r>
      <w:r w:rsidR="070682CF">
        <w:t xml:space="preserve"> functions will be created.</w:t>
      </w:r>
    </w:p>
    <w:p w14:paraId="6CAE6785" w14:textId="2F983173" w:rsidR="00140C13" w:rsidRPr="00140C13" w:rsidRDefault="0598CB9C" w:rsidP="00534FCC">
      <w:pPr>
        <w:pStyle w:val="ListParagraph"/>
        <w:numPr>
          <w:ilvl w:val="0"/>
          <w:numId w:val="31"/>
        </w:numPr>
        <w:rPr>
          <w:b/>
          <w:bCs/>
        </w:rPr>
      </w:pPr>
      <w:r w:rsidRPr="46F5FE7F">
        <w:rPr>
          <w:b/>
          <w:bCs/>
        </w:rPr>
        <w:t>TC-MSCR-002 – Privilege Escalation:</w:t>
      </w:r>
    </w:p>
    <w:p w14:paraId="1C1BCE2C" w14:textId="7455378F" w:rsidR="0086113D" w:rsidRDefault="520CAFC3" w:rsidP="00534FCC">
      <w:pPr>
        <w:pStyle w:val="ListParagraph"/>
        <w:numPr>
          <w:ilvl w:val="1"/>
          <w:numId w:val="31"/>
        </w:numPr>
      </w:pPr>
      <w:r>
        <w:t xml:space="preserve">Preform testing and analysis to better understand the usage and delivery method of </w:t>
      </w:r>
      <w:r w:rsidR="7CAC608A">
        <w:t xml:space="preserve">the </w:t>
      </w:r>
      <w:r>
        <w:t>packages that get run by the agent.</w:t>
      </w:r>
    </w:p>
    <w:p w14:paraId="571CB89F" w14:textId="10088335" w:rsidR="39F067AA" w:rsidRDefault="797B4B8D" w:rsidP="00534FCC">
      <w:pPr>
        <w:pStyle w:val="ListParagraph"/>
        <w:numPr>
          <w:ilvl w:val="1"/>
          <w:numId w:val="31"/>
        </w:numPr>
      </w:pPr>
      <w:r>
        <w:t>Further investigate the differences between the system agent and the user agent</w:t>
      </w:r>
      <w:r w:rsidR="4B5D64E6">
        <w:t xml:space="preserve">.  </w:t>
      </w:r>
      <w:r>
        <w:t xml:space="preserve"> </w:t>
      </w:r>
      <w:r w:rsidR="682020A0">
        <w:t xml:space="preserve">Questions to </w:t>
      </w:r>
      <w:r w:rsidR="39F067AA">
        <w:t>answer include:</w:t>
      </w:r>
    </w:p>
    <w:p w14:paraId="4A6CB2C0" w14:textId="2F021ECB" w:rsidR="39F067AA" w:rsidRDefault="16921F84" w:rsidP="00534FCC">
      <w:pPr>
        <w:pStyle w:val="ListParagraph"/>
        <w:numPr>
          <w:ilvl w:val="2"/>
          <w:numId w:val="31"/>
        </w:numPr>
      </w:pPr>
      <w:r>
        <w:t>Which</w:t>
      </w:r>
      <w:r w:rsidR="39F067AA">
        <w:t xml:space="preserve"> </w:t>
      </w:r>
      <w:r w:rsidR="797B4B8D">
        <w:t xml:space="preserve">ones handle </w:t>
      </w:r>
      <w:r w:rsidR="0D1EDD39">
        <w:t>specific networking</w:t>
      </w:r>
      <w:r w:rsidR="25FB8A8B">
        <w:t xml:space="preserve"> functions</w:t>
      </w:r>
      <w:r w:rsidR="0D1EDD39">
        <w:t>?  Is</w:t>
      </w:r>
      <w:r w:rsidR="797B4B8D">
        <w:t xml:space="preserve"> there segmentation</w:t>
      </w:r>
      <w:r w:rsidR="0D1EDD39">
        <w:t xml:space="preserve"> implemented</w:t>
      </w:r>
      <w:r w:rsidR="797B4B8D">
        <w:t xml:space="preserve">? </w:t>
      </w:r>
    </w:p>
    <w:p w14:paraId="6D32459E" w14:textId="44E8E354" w:rsidR="5F371322" w:rsidRDefault="797B4B8D" w:rsidP="00534FCC">
      <w:pPr>
        <w:pStyle w:val="ListParagraph"/>
        <w:numPr>
          <w:ilvl w:val="3"/>
          <w:numId w:val="31"/>
        </w:numPr>
      </w:pPr>
      <w:r>
        <w:t>If so</w:t>
      </w:r>
      <w:r w:rsidR="414E4FED">
        <w:t>,</w:t>
      </w:r>
      <w:r>
        <w:t xml:space="preserve"> how and why</w:t>
      </w:r>
      <w:r w:rsidR="12F4829B">
        <w:t>?</w:t>
      </w:r>
    </w:p>
    <w:p w14:paraId="3E9453BD" w14:textId="5EC486C3" w:rsidR="008D3B3C" w:rsidRDefault="797B4B8D" w:rsidP="00534FCC">
      <w:pPr>
        <w:pStyle w:val="ListParagraph"/>
        <w:numPr>
          <w:ilvl w:val="2"/>
          <w:numId w:val="31"/>
        </w:numPr>
      </w:pPr>
      <w:r>
        <w:t>Which one runs with elevated permissions</w:t>
      </w:r>
      <w:r w:rsidR="4B173F07">
        <w:t>,</w:t>
      </w:r>
      <w:r>
        <w:t xml:space="preserve"> and what does it interface with?</w:t>
      </w:r>
    </w:p>
    <w:p w14:paraId="6C1E0E29" w14:textId="4D7A5929" w:rsidR="00F035DF" w:rsidRPr="00F035DF" w:rsidRDefault="46F5FE7F" w:rsidP="00534FCC">
      <w:pPr>
        <w:pStyle w:val="ListParagraph"/>
        <w:numPr>
          <w:ilvl w:val="0"/>
          <w:numId w:val="31"/>
        </w:numPr>
        <w:rPr>
          <w:b/>
          <w:bCs/>
        </w:rPr>
      </w:pPr>
      <w:r w:rsidRPr="46F5FE7F">
        <w:rPr>
          <w:b/>
          <w:bCs/>
        </w:rPr>
        <w:t>TC-MSCR-004 – Logging:</w:t>
      </w:r>
    </w:p>
    <w:p w14:paraId="05DAC052" w14:textId="58F6FA79" w:rsidR="54FB2BB1" w:rsidRDefault="19CD08C0" w:rsidP="00534FCC">
      <w:pPr>
        <w:pStyle w:val="ListParagraph"/>
        <w:numPr>
          <w:ilvl w:val="1"/>
          <w:numId w:val="31"/>
        </w:numPr>
      </w:pPr>
      <w:r>
        <w:t xml:space="preserve">Research and examine the implementation of </w:t>
      </w:r>
      <w:r w:rsidR="27634171">
        <w:t xml:space="preserve">a more robust system of logging, and investigate the creation of </w:t>
      </w:r>
      <w:r w:rsidR="0ADB42C5">
        <w:t xml:space="preserve">a patch to </w:t>
      </w:r>
      <w:r w:rsidR="30A96A1D">
        <w:t>apply these changes.  Currently, the system of logging is decently secure, but gaps remain and more security is feasible and within scope.</w:t>
      </w:r>
    </w:p>
    <w:p w14:paraId="15F3D478" w14:textId="76D4D76F" w:rsidR="00BB460E" w:rsidRDefault="00BB460E" w:rsidP="00534FCC">
      <w:pPr>
        <w:pStyle w:val="ListParagraph"/>
        <w:numPr>
          <w:ilvl w:val="1"/>
          <w:numId w:val="31"/>
        </w:numPr>
      </w:pPr>
      <w:r>
        <w:t>Currently documenting logging improvements to be discussed at the next client interaction.</w:t>
      </w:r>
    </w:p>
    <w:p w14:paraId="3B0AF353" w14:textId="375A6AC8" w:rsidR="00BB4FB3" w:rsidRPr="00BB4FB3" w:rsidRDefault="00BB4FB3" w:rsidP="00BB4FB3">
      <w:pPr>
        <w:pStyle w:val="ListParagraph"/>
        <w:numPr>
          <w:ilvl w:val="0"/>
          <w:numId w:val="31"/>
        </w:numPr>
      </w:pPr>
      <w:r>
        <w:rPr>
          <w:b/>
          <w:bCs/>
        </w:rPr>
        <w:t>TC-PT-001 – Man in the Middle:</w:t>
      </w:r>
    </w:p>
    <w:p w14:paraId="758C45F7" w14:textId="7B5D28BC" w:rsidR="00BB4FB3" w:rsidRDefault="00BB4FB3" w:rsidP="00BB4FB3">
      <w:pPr>
        <w:pStyle w:val="ListParagraph"/>
        <w:numPr>
          <w:ilvl w:val="1"/>
          <w:numId w:val="31"/>
        </w:numPr>
      </w:pPr>
      <w:r>
        <w:t xml:space="preserve">Modify </w:t>
      </w:r>
      <w:r w:rsidR="00E05976">
        <w:t>the testing environment to allow collection of network traffic.</w:t>
      </w:r>
    </w:p>
    <w:p w14:paraId="1F2346A9" w14:textId="76BC0056" w:rsidR="7124F380" w:rsidRDefault="17D821E9" w:rsidP="7124F380">
      <w:pPr>
        <w:pStyle w:val="ListParagraph"/>
        <w:numPr>
          <w:ilvl w:val="0"/>
          <w:numId w:val="31"/>
        </w:numPr>
        <w:rPr>
          <w:b/>
          <w:bCs/>
        </w:rPr>
      </w:pPr>
      <w:r w:rsidRPr="17D821E9">
        <w:rPr>
          <w:b/>
          <w:bCs/>
        </w:rPr>
        <w:t>TC-PT-002- DNS Hijacking</w:t>
      </w:r>
    </w:p>
    <w:p w14:paraId="66CD03B3" w14:textId="1C7DAB51" w:rsidR="2199EC07" w:rsidRDefault="17D821E9" w:rsidP="2199EC07">
      <w:pPr>
        <w:pStyle w:val="ListParagraph"/>
        <w:numPr>
          <w:ilvl w:val="1"/>
          <w:numId w:val="31"/>
        </w:numPr>
        <w:rPr>
          <w:b/>
          <w:bCs/>
        </w:rPr>
      </w:pPr>
      <w:r>
        <w:t>Continue to check if there is any possibility of gaining admin rights on the user system in order to redirect DNS traffic.</w:t>
      </w:r>
    </w:p>
    <w:p w14:paraId="4D32B667" w14:textId="20DF92EA" w:rsidR="002D049B" w:rsidRPr="00A40263" w:rsidRDefault="002D049B" w:rsidP="002D049B">
      <w:pPr>
        <w:pStyle w:val="ListParagraph"/>
        <w:numPr>
          <w:ilvl w:val="0"/>
          <w:numId w:val="31"/>
        </w:numPr>
      </w:pPr>
      <w:r>
        <w:rPr>
          <w:b/>
          <w:bCs/>
        </w:rPr>
        <w:t>TC-PT-004</w:t>
      </w:r>
      <w:r w:rsidR="00A40263">
        <w:rPr>
          <w:b/>
          <w:bCs/>
        </w:rPr>
        <w:t xml:space="preserve"> – API Authentication Bypass:</w:t>
      </w:r>
    </w:p>
    <w:p w14:paraId="636BA899" w14:textId="6345F459" w:rsidR="00A40263" w:rsidRDefault="00A40263" w:rsidP="00A40263">
      <w:pPr>
        <w:pStyle w:val="ListParagraph"/>
        <w:numPr>
          <w:ilvl w:val="1"/>
          <w:numId w:val="31"/>
        </w:numPr>
      </w:pPr>
      <w:r>
        <w:t>Request explicit permission from the customer before accessing the API to determine the type or authentication required, from a pertest point of view.</w:t>
      </w:r>
    </w:p>
    <w:p w14:paraId="0DBBDFDD" w14:textId="501A2BD2" w:rsidR="00707CE0" w:rsidRDefault="009805B1" w:rsidP="00A40263">
      <w:pPr>
        <w:pStyle w:val="ListParagraph"/>
        <w:numPr>
          <w:ilvl w:val="1"/>
          <w:numId w:val="31"/>
        </w:numPr>
      </w:pPr>
      <w:r>
        <w:t xml:space="preserve">Developing API Security Recommendations </w:t>
      </w:r>
      <w:r w:rsidR="00DA6501">
        <w:t>(and presentation) to deliver to the customer on 11/1/2019.</w:t>
      </w:r>
    </w:p>
    <w:p w14:paraId="2DBE85BA" w14:textId="15E7CFCE" w:rsidR="00FE41C9" w:rsidRDefault="00FE41C9" w:rsidP="00FE41C9">
      <w:pPr>
        <w:pStyle w:val="ListParagraph"/>
        <w:numPr>
          <w:ilvl w:val="0"/>
          <w:numId w:val="31"/>
        </w:numPr>
        <w:rPr>
          <w:b/>
          <w:bCs/>
        </w:rPr>
      </w:pPr>
      <w:r w:rsidRPr="00FE41C9">
        <w:rPr>
          <w:b/>
          <w:bCs/>
        </w:rPr>
        <w:t>STC-ASCR-002 – Malicious Binary Delivery</w:t>
      </w:r>
    </w:p>
    <w:p w14:paraId="508B2DFA" w14:textId="38B75982" w:rsidR="00FE41C9" w:rsidRPr="00FE41C9" w:rsidRDefault="00FE41C9" w:rsidP="00FE41C9">
      <w:pPr>
        <w:pStyle w:val="ListParagraph"/>
        <w:numPr>
          <w:ilvl w:val="1"/>
          <w:numId w:val="31"/>
        </w:numPr>
        <w:rPr>
          <w:b/>
          <w:bCs/>
        </w:rPr>
      </w:pPr>
      <w:r>
        <w:t xml:space="preserve">Determine whether the installer code </w:t>
      </w:r>
      <w:r w:rsidR="009E785D">
        <w:t>can be injected into, or if a different mode of injection is used to gain access to a modified installer.</w:t>
      </w:r>
    </w:p>
    <w:p w14:paraId="71CD20FB" w14:textId="38CC6225" w:rsidR="5026B76B" w:rsidRDefault="7EB3D2B6" w:rsidP="00534FCC">
      <w:pPr>
        <w:pStyle w:val="ListParagraph"/>
        <w:numPr>
          <w:ilvl w:val="0"/>
          <w:numId w:val="31"/>
        </w:numPr>
        <w:rPr>
          <w:b/>
        </w:rPr>
      </w:pPr>
      <w:r w:rsidRPr="7EB3D2B6">
        <w:rPr>
          <w:b/>
          <w:bCs/>
        </w:rPr>
        <w:t>Other</w:t>
      </w:r>
      <w:r w:rsidR="7B7FEDA0" w:rsidRPr="7B7FEDA0">
        <w:rPr>
          <w:b/>
          <w:bCs/>
        </w:rPr>
        <w:t>:</w:t>
      </w:r>
    </w:p>
    <w:p w14:paraId="6C6E2AF1" w14:textId="0FF3BA43" w:rsidR="1278D7A3" w:rsidRPr="0022066C" w:rsidRDefault="1278D7A3" w:rsidP="00534FCC">
      <w:pPr>
        <w:pStyle w:val="ListParagraph"/>
        <w:numPr>
          <w:ilvl w:val="1"/>
          <w:numId w:val="31"/>
        </w:numPr>
        <w:rPr>
          <w:color w:val="000000" w:themeColor="text1"/>
        </w:rPr>
      </w:pPr>
      <w:r w:rsidRPr="1278D7A3">
        <w:rPr>
          <w:color w:val="auto"/>
        </w:rPr>
        <w:t xml:space="preserve">Various places inside the </w:t>
      </w:r>
      <w:r w:rsidRPr="219A6F2C">
        <w:rPr>
          <w:rFonts w:ascii="Consolas" w:eastAsia="Consolas" w:hAnsi="Consolas" w:cs="Consolas"/>
          <w:color w:val="auto"/>
        </w:rPr>
        <w:t>packagehelper.</w:t>
      </w:r>
      <w:r w:rsidR="2C99C050" w:rsidRPr="2C99C050">
        <w:rPr>
          <w:rFonts w:ascii="Consolas" w:eastAsia="Consolas" w:hAnsi="Consolas" w:cs="Consolas"/>
          <w:color w:val="auto"/>
        </w:rPr>
        <w:t>cs</w:t>
      </w:r>
      <w:r w:rsidRPr="1278D7A3">
        <w:rPr>
          <w:color w:val="auto"/>
        </w:rPr>
        <w:t xml:space="preserve"> file mention a ‘Test Mode’ (see </w:t>
      </w:r>
      <w:r w:rsidR="0063777C">
        <w:rPr>
          <w:color w:val="auto"/>
        </w:rPr>
        <w:t xml:space="preserve">Figure </w:t>
      </w:r>
      <w:r w:rsidR="006F14C4">
        <w:rPr>
          <w:color w:val="auto"/>
        </w:rPr>
        <w:t xml:space="preserve">6 and Figure 7 </w:t>
      </w:r>
      <w:r w:rsidRPr="1278D7A3">
        <w:rPr>
          <w:color w:val="auto"/>
        </w:rPr>
        <w:t>below).  As the team is unsure what this value is and what it does inside the code, steps will be taken to discover its meaning and discover any possible vulnerabilities.</w:t>
      </w:r>
    </w:p>
    <w:p w14:paraId="0012580E" w14:textId="77777777" w:rsidR="00F11D1A" w:rsidRPr="00F11D1A" w:rsidRDefault="00F11D1A" w:rsidP="00F11D1A">
      <w:pPr>
        <w:rPr>
          <w:color w:val="000000" w:themeColor="text1"/>
        </w:rPr>
      </w:pPr>
    </w:p>
    <w:p w14:paraId="065C6244" w14:textId="358CFF1F" w:rsidR="00927F06" w:rsidRPr="00FF51FD" w:rsidRDefault="1278D7A3" w:rsidP="00FF51FD">
      <w:pPr>
        <w:jc w:val="center"/>
        <w:rPr>
          <w:i/>
          <w:iCs/>
        </w:rPr>
      </w:pPr>
      <w:r>
        <w:br/>
      </w:r>
      <w:r w:rsidR="6614110A" w:rsidRPr="6614110A">
        <w:rPr>
          <w:i/>
          <w:iCs/>
        </w:rPr>
        <w:t>Figure 7</w:t>
      </w:r>
      <w:r w:rsidR="6614110A">
        <w:t>. testMode Value</w:t>
      </w:r>
      <w:r w:rsidR="6614110A" w:rsidRPr="6614110A">
        <w:rPr>
          <w:i/>
          <w:iCs/>
        </w:rPr>
        <w:t>.</w:t>
      </w:r>
    </w:p>
    <w:p w14:paraId="4FDA92DA" w14:textId="2E420380" w:rsidR="00FF51FD" w:rsidRDefault="2EE9B7B5" w:rsidP="00FF51FD">
      <w:pPr>
        <w:jc w:val="center"/>
        <w:rPr>
          <w:i/>
          <w:iCs/>
        </w:rPr>
      </w:pPr>
      <w:r>
        <w:br/>
      </w:r>
      <w:r w:rsidR="6614110A" w:rsidRPr="6614110A">
        <w:rPr>
          <w:i/>
          <w:iCs/>
        </w:rPr>
        <w:t>Figure 8</w:t>
      </w:r>
      <w:r w:rsidR="6614110A">
        <w:t>. testMode Declaration</w:t>
      </w:r>
      <w:r w:rsidR="6614110A" w:rsidRPr="6614110A">
        <w:rPr>
          <w:i/>
          <w:iCs/>
        </w:rPr>
        <w:t>.</w:t>
      </w:r>
    </w:p>
    <w:p w14:paraId="343031DF" w14:textId="27F3D261" w:rsidR="00EA4AC6" w:rsidRDefault="00EA4AC6" w:rsidP="00EA4AC6">
      <w:pPr>
        <w:spacing w:line="240" w:lineRule="auto"/>
        <w:ind w:left="1080"/>
        <w:jc w:val="center"/>
      </w:pPr>
    </w:p>
    <w:p w14:paraId="36B69338" w14:textId="749FB725" w:rsidR="72AC526F" w:rsidRDefault="06BA86F7" w:rsidP="00CE5145">
      <w:pPr>
        <w:spacing w:line="240" w:lineRule="auto"/>
        <w:ind w:firstLine="720"/>
        <w:jc w:val="center"/>
        <w:rPr>
          <w:rFonts w:ascii="Century Gothic" w:eastAsia="Century Gothic" w:hAnsi="Century Gothic" w:cs="Century Gothic"/>
          <w:b/>
          <w:bCs/>
          <w:color w:val="DF1010" w:themeColor="accent1" w:themeShade="BF"/>
          <w:sz w:val="31"/>
          <w:szCs w:val="31"/>
        </w:rPr>
      </w:pPr>
      <w:r w:rsidRPr="06BA86F7">
        <w:rPr>
          <w:rFonts w:ascii="Century Gothic" w:eastAsia="Century Gothic" w:hAnsi="Century Gothic" w:cs="Century Gothic"/>
          <w:b/>
          <w:bCs/>
          <w:color w:val="DF1010" w:themeColor="accent1" w:themeShade="BF"/>
          <w:sz w:val="31"/>
          <w:szCs w:val="31"/>
        </w:rPr>
        <w:t>API Development Progress</w:t>
      </w:r>
    </w:p>
    <w:p w14:paraId="2C1350BB" w14:textId="4C7BA36E" w:rsidR="0689B087" w:rsidRDefault="0689B087" w:rsidP="06BA86F7">
      <w:pPr>
        <w:ind w:firstLine="720"/>
        <w:rPr>
          <w:color w:val="auto"/>
        </w:rPr>
      </w:pPr>
      <w:r w:rsidRPr="0689B087">
        <w:rPr>
          <w:color w:val="auto"/>
        </w:rPr>
        <w:t>At this point in the testing process, we are working towards the development of our own API to connect with the code provided to us by the team. So far, we have a working example of an API that displays weather information. In the next week, we plan to successfully configure the API to receive in the information sent by the System Agent and display it in an easy to understand format. We also plan to implement OAuth 2.0 authentication into the API to cover the hole in security dealing with authentication.</w:t>
      </w:r>
    </w:p>
    <w:p w14:paraId="52C66B88" w14:textId="505B4E3D" w:rsidR="00F06619" w:rsidRDefault="00F06619" w:rsidP="06BA86F7">
      <w:pPr>
        <w:ind w:firstLine="720"/>
        <w:rPr>
          <w:color w:val="auto"/>
        </w:rPr>
      </w:pPr>
      <w:r>
        <w:rPr>
          <w:color w:val="auto"/>
        </w:rPr>
        <w:t xml:space="preserve">To create a basic API that will properly interact with the code supplied by, a new folder for a custom API will be created with new code that will be written by the team, and modifications to the existing code will be necessary.  These modifications include changes to the following functions, which </w:t>
      </w:r>
      <w:r w:rsidR="000223FC">
        <w:rPr>
          <w:color w:val="auto"/>
        </w:rPr>
        <w:t xml:space="preserve">the software </w:t>
      </w:r>
      <w:r>
        <w:rPr>
          <w:color w:val="auto"/>
        </w:rPr>
        <w:t>uses to connect to their own API.</w:t>
      </w:r>
      <w:r w:rsidR="00B64FAF">
        <w:rPr>
          <w:color w:val="auto"/>
        </w:rPr>
        <w:t xml:space="preserve">  First, modifications to the AgentService.cs file will change the OnStart function, which contains the call to the API URL.</w:t>
      </w:r>
      <w:r w:rsidR="00715CD2">
        <w:rPr>
          <w:color w:val="auto"/>
        </w:rPr>
        <w:t xml:space="preserve">  In InteractiveControllers.cs, changes will be made to the ApiController to direct the processes to the new API.  Other changes may also be necessary.</w:t>
      </w:r>
    </w:p>
    <w:p w14:paraId="0C7AFE55" w14:textId="089EE03B" w:rsidR="00F06619" w:rsidRDefault="000223FC" w:rsidP="00F06619">
      <w:pPr>
        <w:ind w:firstLine="720"/>
        <w:jc w:val="center"/>
        <w:rPr>
          <w:color w:val="000000" w:themeColor="text1"/>
        </w:rPr>
      </w:pPr>
      <w:r>
        <w:rPr>
          <w:noProof/>
          <w:lang w:eastAsia="en-US"/>
        </w:rPr>
        <w:t>Screen capture of code</w:t>
      </w:r>
      <w:r w:rsidR="00F06619">
        <w:br/>
      </w:r>
      <w:r w:rsidR="6614110A" w:rsidRPr="6614110A">
        <w:rPr>
          <w:i/>
          <w:iCs/>
          <w:color w:val="000000" w:themeColor="text1"/>
        </w:rPr>
        <w:t>Figure 9.</w:t>
      </w:r>
      <w:r w:rsidR="6614110A" w:rsidRPr="6614110A">
        <w:rPr>
          <w:color w:val="000000" w:themeColor="text1"/>
        </w:rPr>
        <w:t xml:space="preserve"> OnStart Function located in AgenService.cs.</w:t>
      </w:r>
    </w:p>
    <w:p w14:paraId="270F8CB2" w14:textId="7D2415E2" w:rsidR="00B64FAF" w:rsidRPr="00715CD2" w:rsidRDefault="00715CD2" w:rsidP="00F06619">
      <w:pPr>
        <w:ind w:firstLine="720"/>
        <w:jc w:val="center"/>
        <w:rPr>
          <w:color w:val="000000" w:themeColor="text1"/>
        </w:rPr>
      </w:pPr>
      <w:r>
        <w:br/>
      </w:r>
      <w:r w:rsidR="6614110A" w:rsidRPr="6614110A">
        <w:rPr>
          <w:i/>
          <w:iCs/>
          <w:color w:val="000000" w:themeColor="text1"/>
        </w:rPr>
        <w:t>Figure 10.</w:t>
      </w:r>
      <w:r w:rsidR="6614110A" w:rsidRPr="6614110A">
        <w:rPr>
          <w:color w:val="000000" w:themeColor="text1"/>
        </w:rPr>
        <w:t xml:space="preserve"> ApiController class in InteractiveControllers.cs.</w:t>
      </w:r>
    </w:p>
    <w:p w14:paraId="2AFF97C8" w14:textId="31FBBF7E" w:rsidR="0689B087" w:rsidRDefault="0689B087" w:rsidP="0689B087">
      <w:pPr>
        <w:spacing w:line="240" w:lineRule="auto"/>
        <w:rPr>
          <w:rFonts w:ascii="Garamond" w:eastAsia="Garamond" w:hAnsi="Garamond" w:cs="Garamond"/>
          <w:sz w:val="22"/>
          <w:szCs w:val="22"/>
        </w:rPr>
      </w:pPr>
    </w:p>
    <w:p w14:paraId="63CA92BE" w14:textId="6D6C6973" w:rsidR="00F11D1A" w:rsidRDefault="00F11D1A" w:rsidP="00740B28">
      <w:pPr>
        <w:spacing w:line="240" w:lineRule="auto"/>
        <w:rPr>
          <w:color w:val="000000" w:themeColor="text1"/>
        </w:rPr>
      </w:pPr>
    </w:p>
    <w:p w14:paraId="7316463A" w14:textId="38911D2D" w:rsidR="00F11D1A" w:rsidRDefault="00F11D1A" w:rsidP="00740B28">
      <w:pPr>
        <w:spacing w:line="240" w:lineRule="auto"/>
        <w:rPr>
          <w:color w:val="000000" w:themeColor="text1"/>
        </w:rPr>
      </w:pPr>
    </w:p>
    <w:p w14:paraId="18B05E17" w14:textId="6F0B9219" w:rsidR="001543CB" w:rsidRDefault="001543CB" w:rsidP="001543CB">
      <w:pPr>
        <w:spacing w:line="240" w:lineRule="auto"/>
        <w:ind w:firstLine="720"/>
        <w:jc w:val="center"/>
        <w:rPr>
          <w:rFonts w:ascii="Century Gothic" w:eastAsia="Century Gothic" w:hAnsi="Century Gothic" w:cs="Century Gothic"/>
          <w:b/>
          <w:bCs/>
          <w:color w:val="DF1010" w:themeColor="accent1" w:themeShade="BF"/>
          <w:sz w:val="31"/>
          <w:szCs w:val="31"/>
        </w:rPr>
      </w:pPr>
      <w:r>
        <w:rPr>
          <w:rFonts w:ascii="Century Gothic" w:eastAsia="Century Gothic" w:hAnsi="Century Gothic" w:cs="Century Gothic"/>
          <w:b/>
          <w:bCs/>
          <w:color w:val="DF1010" w:themeColor="accent1" w:themeShade="BF"/>
          <w:sz w:val="31"/>
          <w:szCs w:val="31"/>
        </w:rPr>
        <w:t>Security Recommendations</w:t>
      </w:r>
    </w:p>
    <w:p w14:paraId="3F8B0FCE" w14:textId="77777777" w:rsidR="006B7D69" w:rsidRPr="001F565A" w:rsidRDefault="006B7D69" w:rsidP="001F565A">
      <w:pPr>
        <w:ind w:firstLine="720"/>
        <w:rPr>
          <w:b/>
          <w:bCs/>
          <w:color w:val="auto"/>
        </w:rPr>
      </w:pPr>
      <w:r w:rsidRPr="001F565A">
        <w:rPr>
          <w:b/>
          <w:bCs/>
          <w:color w:val="auto"/>
        </w:rPr>
        <w:t>Security Vulnerabilities in .NET Framework 4.6.2</w:t>
      </w:r>
    </w:p>
    <w:p w14:paraId="54EA2FF2" w14:textId="77777777" w:rsidR="006B7D69" w:rsidRPr="001F565A" w:rsidRDefault="006B7D69" w:rsidP="0010621B">
      <w:pPr>
        <w:ind w:firstLine="720"/>
        <w:rPr>
          <w:color w:val="auto"/>
        </w:rPr>
      </w:pPr>
      <w:r w:rsidRPr="001F565A">
        <w:rPr>
          <w:color w:val="auto"/>
        </w:rPr>
        <w:t>Currently, the Velocity application API runs on the .NET Framework version 4.6.2/1. There are 25 currently identified common vulnerabilities and exposures (CVEs) in this version of the framework, 4 of which are critical vulnerabilities (scored above a 9).  All four of these vulnerabilities are ‘Exec Code’ types, meaning that an attacker can remotely execute malicious code on the host system.  Two of these vulnerabilities are particularly dangerous; not only do they have a CVSS score of 10.0, but they also have a low complexity rating, meaning that the attacker needs very little knowledge or skill to exploit it.  The first of these is CVE-2018-8540, in which the .NET Framework does not validate input properly and opens the system up to a remote code execution vulnerability.  The impact of this CVE is extreme; when exploited, all information is disclosed (all system files are revealed), all integrity is lost, and all affected resources can be made completely unavailable.  The second, CVE-2018-8421, lies in the framework’s processing of untrusted input.  If exploited, this vulnerability also results in complete loss of confidentially, integrity, and availability.  The other two critical vulnerability, both ranked at a 9.3.  CVE-2018-8284 first is a remote code injection vulnerability that occurs following faulty input validation, and CVE-2017-8759 allows a malicious document to be executed remotely.  In addition to these four critical CVE’s, there are also two CVE’s ranked above a 7.0 score.  One of these, CVE-2018-8202, allows for privilege escalation, while the other, CVE-2017-0160, is an additional remote code execution vulnerability.</w:t>
      </w:r>
    </w:p>
    <w:p w14:paraId="373E3626" w14:textId="77777777" w:rsidR="006B7D69" w:rsidRPr="001F565A" w:rsidRDefault="006B7D69" w:rsidP="0010621B">
      <w:pPr>
        <w:ind w:firstLine="720"/>
        <w:rPr>
          <w:color w:val="auto"/>
        </w:rPr>
      </w:pPr>
      <w:r w:rsidRPr="001F565A">
        <w:rPr>
          <w:color w:val="auto"/>
        </w:rPr>
        <w:t>The detailed summaries for the four critical vulnerabilities are as follows:</w:t>
      </w:r>
    </w:p>
    <w:p w14:paraId="68B02479" w14:textId="4015271A" w:rsidR="006B7D69" w:rsidRPr="001F565A" w:rsidRDefault="006B7D69" w:rsidP="001F565A">
      <w:pPr>
        <w:ind w:firstLine="720"/>
        <w:jc w:val="center"/>
        <w:rPr>
          <w:color w:val="auto"/>
        </w:rPr>
      </w:pPr>
      <w:r>
        <w:lastRenderedPageBreak/>
        <w:br/>
      </w:r>
      <w:r>
        <w:rPr>
          <w:noProof/>
          <w:lang w:eastAsia="en-US"/>
        </w:rPr>
        <w:drawing>
          <wp:inline distT="0" distB="0" distL="0" distR="0" wp14:anchorId="5183E73F" wp14:editId="2FF2E0E3">
            <wp:extent cx="5943600" cy="2714625"/>
            <wp:effectExtent l="0" t="0" r="0" b="9525"/>
            <wp:docPr id="6471642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r w:rsidR="6614110A" w:rsidRPr="6614110A">
        <w:rPr>
          <w:color w:val="auto"/>
        </w:rPr>
        <w:t xml:space="preserve"> </w:t>
      </w:r>
      <w:r>
        <w:br/>
      </w:r>
      <w:r w:rsidR="6614110A" w:rsidRPr="6614110A">
        <w:rPr>
          <w:i/>
          <w:iCs/>
          <w:color w:val="auto"/>
        </w:rPr>
        <w:t>Figure 11.</w:t>
      </w:r>
      <w:r w:rsidR="6614110A" w:rsidRPr="6614110A">
        <w:rPr>
          <w:color w:val="auto"/>
        </w:rPr>
        <w:t xml:space="preserve"> Critical CVE’s in the .NET Framework 4.6.2.</w:t>
      </w:r>
    </w:p>
    <w:p w14:paraId="48741989" w14:textId="77777777" w:rsidR="006B7D69" w:rsidRPr="001F565A" w:rsidRDefault="006B7D69" w:rsidP="0010621B">
      <w:pPr>
        <w:ind w:firstLine="720"/>
        <w:rPr>
          <w:color w:val="auto"/>
        </w:rPr>
      </w:pPr>
      <w:r w:rsidRPr="001F565A">
        <w:rPr>
          <w:color w:val="auto"/>
        </w:rPr>
        <w:t>In order to remove these vulnerabilities, Microsoft recommends updating to the latest version of the .NET Framework, which contains various security patches to correct these vulnerabilities.</w:t>
      </w:r>
      <w:r w:rsidRPr="001F565A">
        <w:rPr>
          <w:color w:val="auto"/>
        </w:rPr>
        <w:br/>
      </w:r>
    </w:p>
    <w:p w14:paraId="290485F8" w14:textId="77777777" w:rsidR="006B7D69" w:rsidRPr="001F565A" w:rsidRDefault="006B7D69" w:rsidP="001F565A">
      <w:pPr>
        <w:ind w:firstLine="720"/>
        <w:rPr>
          <w:b/>
          <w:bCs/>
          <w:color w:val="auto"/>
        </w:rPr>
      </w:pPr>
      <w:r w:rsidRPr="001F565A">
        <w:rPr>
          <w:b/>
          <w:bCs/>
          <w:color w:val="auto"/>
        </w:rPr>
        <w:t>.NET Core 2.2.7 Vulnerabilities</w:t>
      </w:r>
    </w:p>
    <w:p w14:paraId="2D9455D5" w14:textId="7BBD3810" w:rsidR="006B7D69" w:rsidRPr="001F565A" w:rsidRDefault="006B7D69" w:rsidP="0010621B">
      <w:pPr>
        <w:ind w:firstLine="720"/>
        <w:rPr>
          <w:color w:val="auto"/>
        </w:rPr>
      </w:pPr>
      <w:r w:rsidRPr="001F565A">
        <w:rPr>
          <w:color w:val="auto"/>
        </w:rPr>
        <w:t xml:space="preserve">While </w:t>
      </w:r>
      <w:r w:rsidR="000223FC">
        <w:rPr>
          <w:color w:val="auto"/>
        </w:rPr>
        <w:t>the company</w:t>
      </w:r>
      <w:r w:rsidRPr="001F565A">
        <w:rPr>
          <w:color w:val="auto"/>
        </w:rPr>
        <w:t xml:space="preserve"> currently uses the .NET Framework, version 4.6.2, it is possible that a switch to .NET Core 2.2.7 will occur in the future.  Therefore, the vulnerabilities existing in this API are also considered.  Currently, there are only five vulnerabilities known to exist in this framework, with the top four scored at a 5.0.  Three of these are Denial of Service type vulnerabilities.  CVE-2018-8409 exists when the system pipeline handles requests </w:t>
      </w:r>
      <w:r w:rsidR="000223FC" w:rsidRPr="001F565A">
        <w:rPr>
          <w:color w:val="auto"/>
        </w:rPr>
        <w:t>improperly</w:t>
      </w:r>
      <w:r w:rsidRPr="001F565A">
        <w:rPr>
          <w:color w:val="auto"/>
        </w:rPr>
        <w:t xml:space="preserve">, resulting in a DoS vulnerability.  CVE-2018-0765 is a Dos vulnerability existing in the improper processing of XML documents, and resides in multiple versions of .NET Core.  CVE-2018-0764 is similar to this, as it is an XML document processing vulnerability.  Finally, CVE-2018-0786 is a Cypass type vulnerability, which allows a bypass vulnerability based on the way certificates are validated.  </w:t>
      </w:r>
    </w:p>
    <w:p w14:paraId="2EADA4F2" w14:textId="77777777" w:rsidR="006B7D69" w:rsidRPr="001F565A" w:rsidRDefault="006B7D69" w:rsidP="0010621B">
      <w:pPr>
        <w:ind w:firstLine="720"/>
        <w:rPr>
          <w:color w:val="auto"/>
        </w:rPr>
      </w:pPr>
      <w:r w:rsidRPr="001F565A">
        <w:rPr>
          <w:color w:val="auto"/>
        </w:rPr>
        <w:t>The detailed summaries for these four medium vulnerabilities are as follows:</w:t>
      </w:r>
    </w:p>
    <w:p w14:paraId="569DA637" w14:textId="5BDB7EAF" w:rsidR="006B7D69" w:rsidRPr="001F565A" w:rsidRDefault="006B7D69" w:rsidP="001F565A">
      <w:pPr>
        <w:ind w:firstLine="720"/>
        <w:jc w:val="center"/>
        <w:rPr>
          <w:color w:val="auto"/>
        </w:rPr>
      </w:pPr>
      <w:r>
        <w:rPr>
          <w:noProof/>
          <w:lang w:eastAsia="en-US"/>
        </w:rPr>
        <w:lastRenderedPageBreak/>
        <w:drawing>
          <wp:inline distT="0" distB="0" distL="0" distR="0" wp14:anchorId="7D78654E" wp14:editId="0F0546DA">
            <wp:extent cx="5943600" cy="2870835"/>
            <wp:effectExtent l="0" t="0" r="0" b="5715"/>
            <wp:docPr id="8680458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5943600" cy="2870835"/>
                    </a:xfrm>
                    <a:prstGeom prst="rect">
                      <a:avLst/>
                    </a:prstGeom>
                  </pic:spPr>
                </pic:pic>
              </a:graphicData>
            </a:graphic>
          </wp:inline>
        </w:drawing>
      </w:r>
      <w:r>
        <w:br/>
      </w:r>
      <w:r w:rsidR="6614110A" w:rsidRPr="6614110A">
        <w:rPr>
          <w:i/>
          <w:iCs/>
          <w:color w:val="auto"/>
        </w:rPr>
        <w:t>Figure 12.</w:t>
      </w:r>
      <w:r w:rsidR="6614110A" w:rsidRPr="6614110A">
        <w:rPr>
          <w:color w:val="auto"/>
        </w:rPr>
        <w:t xml:space="preserve"> Medium CVE’s in .NET Core 2.2.7.</w:t>
      </w:r>
    </w:p>
    <w:p w14:paraId="78FE5EB3" w14:textId="77777777" w:rsidR="006B7D69" w:rsidRPr="001F565A" w:rsidRDefault="006B7D69" w:rsidP="0010621B">
      <w:pPr>
        <w:ind w:firstLine="720"/>
        <w:rPr>
          <w:color w:val="auto"/>
        </w:rPr>
      </w:pPr>
      <w:r w:rsidRPr="001F565A">
        <w:rPr>
          <w:color w:val="auto"/>
        </w:rPr>
        <w:t>To address these vulnerabilities, Microsoft recommends implementing the September 2019 updates to .NET Core 2.2.7 and .NET Core SDK, which contain security and reliability fixes.</w:t>
      </w:r>
    </w:p>
    <w:p w14:paraId="321915CC" w14:textId="461E2A70" w:rsidR="00F11D1A" w:rsidRDefault="005577D1" w:rsidP="005577D1">
      <w:pPr>
        <w:ind w:firstLine="720"/>
        <w:rPr>
          <w:b/>
          <w:bCs/>
          <w:color w:val="auto"/>
        </w:rPr>
      </w:pPr>
      <w:r w:rsidRPr="005577D1">
        <w:rPr>
          <w:b/>
          <w:bCs/>
          <w:color w:val="auto"/>
        </w:rPr>
        <w:t>Security Vulnerabilities in OAuth 2.0</w:t>
      </w:r>
    </w:p>
    <w:p w14:paraId="230ABDAB" w14:textId="3664E7E8" w:rsidR="005577D1" w:rsidRPr="005B3C67" w:rsidRDefault="00E25E56" w:rsidP="005577D1">
      <w:pPr>
        <w:ind w:firstLine="720"/>
        <w:rPr>
          <w:color w:val="auto"/>
        </w:rPr>
      </w:pPr>
      <w:r w:rsidRPr="005B3C67">
        <w:rPr>
          <w:color w:val="auto"/>
        </w:rPr>
        <w:t>Starting December 17, 2019</w:t>
      </w:r>
      <w:r w:rsidR="008C4C02" w:rsidRPr="005B3C67">
        <w:rPr>
          <w:color w:val="auto"/>
        </w:rPr>
        <w:t xml:space="preserve">, OAuth </w:t>
      </w:r>
      <w:r w:rsidR="00EE740A" w:rsidRPr="005B3C67">
        <w:rPr>
          <w:color w:val="auto"/>
        </w:rPr>
        <w:t xml:space="preserve">1.0 </w:t>
      </w:r>
      <w:r w:rsidR="00854824" w:rsidRPr="005B3C67">
        <w:rPr>
          <w:color w:val="auto"/>
        </w:rPr>
        <w:t>will no longer be able to be used and OAuth 2.0</w:t>
      </w:r>
      <w:r w:rsidR="005B3C67" w:rsidRPr="005B3C67">
        <w:rPr>
          <w:color w:val="auto"/>
        </w:rPr>
        <w:t xml:space="preserve"> will have to be used.</w:t>
      </w:r>
      <w:r w:rsidR="00BA655F">
        <w:rPr>
          <w:color w:val="auto"/>
        </w:rPr>
        <w:t xml:space="preserve"> There are vulnerabilities in OAuth 2.0 that </w:t>
      </w:r>
      <w:r w:rsidR="002167F1">
        <w:rPr>
          <w:color w:val="auto"/>
        </w:rPr>
        <w:t>could lead to an account takeover</w:t>
      </w:r>
      <w:r w:rsidR="001A1863">
        <w:rPr>
          <w:color w:val="auto"/>
        </w:rPr>
        <w:t>. The vulnerabilities</w:t>
      </w:r>
      <w:r w:rsidR="00E00A3B">
        <w:rPr>
          <w:color w:val="auto"/>
        </w:rPr>
        <w:t xml:space="preserve"> stem from the implementation details </w:t>
      </w:r>
    </w:p>
    <w:p w14:paraId="72112C2E" w14:textId="17D8C2B8" w:rsidR="00F11D1A" w:rsidRDefault="00F11D1A" w:rsidP="00740B28">
      <w:pPr>
        <w:spacing w:line="240" w:lineRule="auto"/>
        <w:rPr>
          <w:color w:val="000000" w:themeColor="text1"/>
        </w:rPr>
      </w:pPr>
    </w:p>
    <w:p w14:paraId="71B2D6CC" w14:textId="74E734A9" w:rsidR="00F11D1A" w:rsidRDefault="00F11D1A" w:rsidP="00740B28">
      <w:pPr>
        <w:spacing w:line="240" w:lineRule="auto"/>
        <w:rPr>
          <w:color w:val="000000" w:themeColor="text1"/>
        </w:rPr>
      </w:pPr>
    </w:p>
    <w:p w14:paraId="64DC2E9B" w14:textId="6DF4C9D8" w:rsidR="00F11D1A" w:rsidRDefault="00F11D1A" w:rsidP="00740B28">
      <w:pPr>
        <w:spacing w:line="240" w:lineRule="auto"/>
        <w:rPr>
          <w:color w:val="000000" w:themeColor="text1"/>
        </w:rPr>
      </w:pPr>
    </w:p>
    <w:p w14:paraId="62F065FE" w14:textId="3B85AB4C" w:rsidR="00F11D1A" w:rsidRDefault="00F11D1A" w:rsidP="00740B28">
      <w:pPr>
        <w:spacing w:line="240" w:lineRule="auto"/>
        <w:rPr>
          <w:color w:val="000000" w:themeColor="text1"/>
        </w:rPr>
      </w:pPr>
    </w:p>
    <w:p w14:paraId="76F44EA4" w14:textId="1579DF71" w:rsidR="00F11D1A" w:rsidRDefault="00F11D1A" w:rsidP="00740B28">
      <w:pPr>
        <w:spacing w:line="240" w:lineRule="auto"/>
        <w:rPr>
          <w:color w:val="000000" w:themeColor="text1"/>
        </w:rPr>
      </w:pPr>
    </w:p>
    <w:p w14:paraId="7F7DC13F" w14:textId="166B8DDE" w:rsidR="00F11D1A" w:rsidRDefault="00F11D1A" w:rsidP="00740B28">
      <w:pPr>
        <w:spacing w:line="240" w:lineRule="auto"/>
        <w:rPr>
          <w:color w:val="000000" w:themeColor="text1"/>
        </w:rPr>
      </w:pPr>
    </w:p>
    <w:p w14:paraId="372E3A6B" w14:textId="0383DA44" w:rsidR="00F11D1A" w:rsidRDefault="00F11D1A" w:rsidP="00740B28">
      <w:pPr>
        <w:spacing w:line="240" w:lineRule="auto"/>
        <w:rPr>
          <w:color w:val="000000" w:themeColor="text1"/>
        </w:rPr>
      </w:pPr>
    </w:p>
    <w:p w14:paraId="74590970" w14:textId="67A85007" w:rsidR="00F11D1A" w:rsidRDefault="00F11D1A" w:rsidP="00740B28">
      <w:pPr>
        <w:spacing w:line="240" w:lineRule="auto"/>
        <w:rPr>
          <w:color w:val="000000" w:themeColor="text1"/>
        </w:rPr>
      </w:pPr>
    </w:p>
    <w:p w14:paraId="3F12FCE7" w14:textId="567CF405" w:rsidR="0010621B" w:rsidRDefault="0010621B" w:rsidP="00740B28">
      <w:pPr>
        <w:spacing w:line="240" w:lineRule="auto"/>
        <w:rPr>
          <w:color w:val="000000" w:themeColor="text1"/>
        </w:rPr>
      </w:pPr>
    </w:p>
    <w:p w14:paraId="12AA564F" w14:textId="2BBDDD28" w:rsidR="0010621B" w:rsidRDefault="0010621B" w:rsidP="00740B28">
      <w:pPr>
        <w:spacing w:line="240" w:lineRule="auto"/>
        <w:rPr>
          <w:color w:val="000000" w:themeColor="text1"/>
        </w:rPr>
      </w:pPr>
    </w:p>
    <w:p w14:paraId="2DDA13CF" w14:textId="77777777" w:rsidR="0010621B" w:rsidRDefault="0010621B" w:rsidP="00740B28">
      <w:pPr>
        <w:spacing w:line="240" w:lineRule="auto"/>
        <w:rPr>
          <w:color w:val="000000" w:themeColor="text1"/>
        </w:rPr>
      </w:pPr>
    </w:p>
    <w:p w14:paraId="2CB69B94" w14:textId="747B5807" w:rsidR="00F11D1A" w:rsidRDefault="00F11D1A" w:rsidP="00740B28">
      <w:pPr>
        <w:spacing w:line="240" w:lineRule="auto"/>
        <w:rPr>
          <w:color w:val="000000" w:themeColor="text1"/>
        </w:rPr>
      </w:pPr>
    </w:p>
    <w:p w14:paraId="6DEE87D5" w14:textId="639F2915" w:rsidR="00F11D1A" w:rsidRDefault="00F11D1A" w:rsidP="00740B28">
      <w:pPr>
        <w:spacing w:line="240" w:lineRule="auto"/>
        <w:rPr>
          <w:color w:val="000000" w:themeColor="text1"/>
        </w:rPr>
      </w:pPr>
    </w:p>
    <w:p w14:paraId="2661B704" w14:textId="275617F0" w:rsidR="00701309" w:rsidRDefault="00F11D1A" w:rsidP="00566539">
      <w:pPr>
        <w:pStyle w:val="Heading1"/>
        <w:jc w:val="center"/>
        <w:sectPr w:rsidR="00701309" w:rsidSect="00DE5183">
          <w:headerReference w:type="default" r:id="rId21"/>
          <w:footerReference w:type="default" r:id="rId22"/>
          <w:pgSz w:w="12240" w:h="15840"/>
          <w:pgMar w:top="720" w:right="720" w:bottom="720" w:left="720" w:header="720" w:footer="720" w:gutter="0"/>
          <w:cols w:space="720"/>
          <w:docGrid w:linePitch="360"/>
        </w:sectPr>
      </w:pPr>
      <w:r>
        <w:br/>
      </w:r>
      <w:r w:rsidR="0048246A">
        <w:t>Acronym</w:t>
      </w:r>
      <w:r w:rsidR="00A61E92">
        <w:t xml:space="preserve"> Definitions</w:t>
      </w:r>
    </w:p>
    <w:p w14:paraId="2D7E9EDB" w14:textId="7C215909" w:rsidR="0048246A" w:rsidRDefault="00864C07" w:rsidP="00864C07">
      <w:pPr>
        <w:spacing w:after="160" w:line="240" w:lineRule="auto"/>
      </w:pPr>
      <w:r>
        <w:t>OWASP</w:t>
      </w:r>
      <w:r w:rsidR="00EC00F1">
        <w:t xml:space="preserve"> – Open </w:t>
      </w:r>
      <w:r w:rsidR="00EC00F1" w:rsidRPr="00EC00F1">
        <w:t>Web Application Security Project</w:t>
      </w:r>
    </w:p>
    <w:p w14:paraId="160F46C4" w14:textId="6880C663" w:rsidR="00864C07" w:rsidRDefault="00864C07" w:rsidP="00864C07">
      <w:pPr>
        <w:spacing w:after="160" w:line="240" w:lineRule="auto"/>
      </w:pPr>
      <w:r>
        <w:t>CVE</w:t>
      </w:r>
      <w:r w:rsidR="003E23D0">
        <w:t xml:space="preserve"> – Common Vulnerabilities and Exposures</w:t>
      </w:r>
    </w:p>
    <w:p w14:paraId="39489D93" w14:textId="2A857D97" w:rsidR="00864C07" w:rsidRDefault="00D617D4" w:rsidP="00864C07">
      <w:pPr>
        <w:spacing w:after="160" w:line="240" w:lineRule="auto"/>
      </w:pPr>
      <w:r>
        <w:t>CVSS</w:t>
      </w:r>
      <w:r w:rsidR="00E93914">
        <w:t xml:space="preserve"> – Common Vulnerability Scoring System</w:t>
      </w:r>
    </w:p>
    <w:p w14:paraId="613625F9" w14:textId="1DC98EF1" w:rsidR="00D617D4" w:rsidRDefault="00D617D4" w:rsidP="00864C07">
      <w:pPr>
        <w:spacing w:after="160" w:line="240" w:lineRule="auto"/>
      </w:pPr>
      <w:r>
        <w:t>MITM</w:t>
      </w:r>
      <w:r w:rsidR="00933A9D">
        <w:t xml:space="preserve"> – Man in the Middle Attack</w:t>
      </w:r>
    </w:p>
    <w:p w14:paraId="7E7ED497" w14:textId="10B2C7D2" w:rsidR="00D617D4" w:rsidRDefault="00D617D4" w:rsidP="00864C07">
      <w:pPr>
        <w:spacing w:after="160" w:line="240" w:lineRule="auto"/>
      </w:pPr>
      <w:r>
        <w:t>DOS/DDOS</w:t>
      </w:r>
      <w:r w:rsidR="00933A9D">
        <w:t xml:space="preserve"> – Denial of Service / Distributed Denial of Service</w:t>
      </w:r>
    </w:p>
    <w:p w14:paraId="1BD8E521" w14:textId="19A7F37E" w:rsidR="00D617D4" w:rsidRDefault="00D617D4" w:rsidP="00864C07">
      <w:pPr>
        <w:spacing w:after="160" w:line="240" w:lineRule="auto"/>
      </w:pPr>
      <w:r>
        <w:t>MSCR</w:t>
      </w:r>
      <w:r w:rsidR="00933A9D">
        <w:t xml:space="preserve"> – Manual Source Code Review</w:t>
      </w:r>
    </w:p>
    <w:p w14:paraId="1EB6814D" w14:textId="14D5D687" w:rsidR="00080BE9" w:rsidRDefault="00080BE9" w:rsidP="00864C07">
      <w:pPr>
        <w:spacing w:after="160" w:line="240" w:lineRule="auto"/>
      </w:pPr>
      <w:r>
        <w:t>ASCR</w:t>
      </w:r>
      <w:r w:rsidR="00933A9D">
        <w:t xml:space="preserve"> – Automated Source Code Review</w:t>
      </w:r>
    </w:p>
    <w:p w14:paraId="1113C35F" w14:textId="7A7B7311" w:rsidR="00D277AF" w:rsidRDefault="00933A9D" w:rsidP="00864C07">
      <w:pPr>
        <w:spacing w:after="160" w:line="240" w:lineRule="auto"/>
      </w:pPr>
      <w:r>
        <w:t>PT – Penetration Test, Pentest</w:t>
      </w:r>
    </w:p>
    <w:p w14:paraId="09F6D745" w14:textId="18D38598" w:rsidR="00D617D4" w:rsidRDefault="00D617D4" w:rsidP="00864C07">
      <w:pPr>
        <w:spacing w:after="160" w:line="240" w:lineRule="auto"/>
      </w:pPr>
      <w:r>
        <w:t>TC</w:t>
      </w:r>
      <w:r w:rsidR="00933A9D">
        <w:t xml:space="preserve"> – Test Case</w:t>
      </w:r>
    </w:p>
    <w:p w14:paraId="0EE8F97A" w14:textId="14BBD758" w:rsidR="00D617D4" w:rsidRDefault="078A4CB6" w:rsidP="00864C07">
      <w:pPr>
        <w:spacing w:after="160" w:line="240" w:lineRule="auto"/>
      </w:pPr>
      <w:r>
        <w:t>SR – Security Requirement</w:t>
      </w:r>
    </w:p>
    <w:p w14:paraId="4A199DA4" w14:textId="1D85404E" w:rsidR="078A4CB6" w:rsidRDefault="078A4CB6" w:rsidP="078A4CB6">
      <w:pPr>
        <w:spacing w:after="160" w:line="240" w:lineRule="auto"/>
        <w:ind w:left="3600" w:firstLine="720"/>
      </w:pPr>
    </w:p>
    <w:p w14:paraId="3AFAE649" w14:textId="77777777" w:rsidR="00701309" w:rsidRDefault="00701309" w:rsidP="000B404D">
      <w:pPr>
        <w:pStyle w:val="Heading1"/>
        <w:jc w:val="center"/>
        <w:sectPr w:rsidR="00701309" w:rsidSect="00701309">
          <w:type w:val="continuous"/>
          <w:pgSz w:w="12240" w:h="15840"/>
          <w:pgMar w:top="720" w:right="720" w:bottom="720" w:left="720" w:header="720" w:footer="720" w:gutter="0"/>
          <w:cols w:num="2" w:space="720"/>
          <w:docGrid w:linePitch="360"/>
        </w:sectPr>
      </w:pPr>
    </w:p>
    <w:p w14:paraId="3FE0E148" w14:textId="0DB6DAF7" w:rsidR="00844A29" w:rsidRDefault="07F45CAC" w:rsidP="000B404D">
      <w:pPr>
        <w:pStyle w:val="Heading1"/>
        <w:jc w:val="center"/>
      </w:pPr>
      <w:r>
        <w:t>References</w:t>
      </w:r>
    </w:p>
    <w:p w14:paraId="6791F07E" w14:textId="4A299A93" w:rsidR="551E364F" w:rsidRDefault="551E364F" w:rsidP="551E364F">
      <w:pPr>
        <w:spacing w:line="257" w:lineRule="auto"/>
        <w:ind w:left="720" w:hanging="720"/>
      </w:pPr>
      <w:r>
        <w:t>Avalanche Effect Analysis on PBKDF1 Algorithm. (n.d.). Retrieved October 12, 2019, from GitHub: https://github.com/Aitordev/Avalanche_PBDFK1</w:t>
      </w:r>
    </w:p>
    <w:p w14:paraId="63EA8815" w14:textId="24ED96B7" w:rsidR="551E364F" w:rsidRDefault="0B58E068" w:rsidP="551E364F">
      <w:pPr>
        <w:spacing w:line="257" w:lineRule="auto"/>
        <w:ind w:left="720" w:hanging="720"/>
      </w:pPr>
      <w:r>
        <w:t xml:space="preserve">Becker, K. (2015, May 8). Token-Based Authentication for Web Service APIs in C# MVC .NET. Retrieved October 12, 2019, from Primary Objects: </w:t>
      </w:r>
      <w:hyperlink r:id="rId23">
        <w:r w:rsidRPr="0B58E068">
          <w:rPr>
            <w:rStyle w:val="Hyperlink"/>
          </w:rPr>
          <w:t>http://www.primaryobjects.com/2015/05/08/token-based-authentication-for-web-service-apis-in-c-mvc-net/</w:t>
        </w:r>
      </w:hyperlink>
    </w:p>
    <w:p w14:paraId="6F5F9445" w14:textId="75D1A67A" w:rsidR="0B58E068" w:rsidRDefault="0B58E068" w:rsidP="0B58E068">
      <w:pPr>
        <w:spacing w:line="257" w:lineRule="auto"/>
        <w:ind w:left="720" w:hanging="720"/>
      </w:pPr>
      <w:r>
        <w:t>CodeAccess Permission.Deny Method. (n.d.). Retrieved October 12, 2019, from Microsoft: https://docs.microsoft.com/en-us/dotnet/api/system.security.codeaccesspermission.deny?view=netframework-4.8</w:t>
      </w:r>
    </w:p>
    <w:p w14:paraId="4831506C" w14:textId="2EB93500" w:rsidR="0B58E068" w:rsidRDefault="0B58E068" w:rsidP="0B58E068">
      <w:pPr>
        <w:spacing w:line="257" w:lineRule="auto"/>
        <w:ind w:left="720" w:hanging="720"/>
      </w:pPr>
      <w:r>
        <w:t>CompressedStack Class. (n.d.). Retrieved October 12, 2019, from Microsoft: https://docs.microsoft.com/en-us/dotnet/api/system.threading.compressedstack?view=netframework-4.8</w:t>
      </w:r>
    </w:p>
    <w:p w14:paraId="5DE8FB1E" w14:textId="17F76A77" w:rsidR="07F45CAC" w:rsidRDefault="07F45CAC" w:rsidP="07F45CAC">
      <w:pPr>
        <w:spacing w:line="257" w:lineRule="auto"/>
        <w:ind w:left="720" w:hanging="720"/>
      </w:pPr>
      <w:r w:rsidRPr="07F45CAC">
        <w:t xml:space="preserve">Denial of Service. (2015, February 3). Retrieved October 5, 2019, from OWASP: </w:t>
      </w:r>
      <w:hyperlink r:id="rId24">
        <w:r w:rsidRPr="07F45CAC">
          <w:t>https://www.owasp.org/index.php/Denial_of_Service</w:t>
        </w:r>
      </w:hyperlink>
    </w:p>
    <w:p w14:paraId="3254754B" w14:textId="0BDBC2C8" w:rsidR="00EF4C23" w:rsidRDefault="00EF4C23" w:rsidP="00EF4C23">
      <w:r w:rsidRPr="00CB1B1B">
        <w:t>Figure 1.</w:t>
      </w:r>
      <w:r>
        <w:t xml:space="preserve"> </w:t>
      </w:r>
      <w:r w:rsidRPr="005328E0">
        <w:t>Vulnerability Metrics</w:t>
      </w:r>
      <w:r>
        <w:t xml:space="preserve">. Retrieved from </w:t>
      </w:r>
      <w:hyperlink r:id="rId25">
        <w:r w:rsidRPr="478CDBC4">
          <w:rPr>
            <w:rStyle w:val="Hyperlink"/>
          </w:rPr>
          <w:t>https://nvd.nist.gov/vuln-metrics/cvss</w:t>
        </w:r>
      </w:hyperlink>
      <w:r>
        <w:t>.</w:t>
      </w:r>
    </w:p>
    <w:p w14:paraId="39C1BA91" w14:textId="10CD62D0" w:rsidR="07F45CAC" w:rsidRDefault="47042C70" w:rsidP="07F45CAC">
      <w:pPr>
        <w:spacing w:line="257" w:lineRule="auto"/>
        <w:ind w:left="720" w:hanging="720"/>
      </w:pPr>
      <w:r>
        <w:t xml:space="preserve">Man-In-The-Middle Attack. (2015, August 31). Retrieved October 5, 2019, from OWASP: </w:t>
      </w:r>
      <w:hyperlink r:id="rId26">
        <w:r>
          <w:t>https://www.owasp.org/index.php/Man-in-the-middle_attack</w:t>
        </w:r>
      </w:hyperlink>
    </w:p>
    <w:p w14:paraId="63C61A25" w14:textId="1ECFED90" w:rsidR="47042C70" w:rsidRDefault="47042C70" w:rsidP="47042C70">
      <w:pPr>
        <w:spacing w:line="480" w:lineRule="auto"/>
        <w:ind w:left="720" w:hanging="720"/>
      </w:pPr>
      <w:r w:rsidRPr="47042C70">
        <w:t xml:space="preserve">(n.d.). Retrieved September 29, 2019, from Puma Scan: </w:t>
      </w:r>
      <w:hyperlink r:id="rId27" w:anchor="slide-2">
        <w:r w:rsidRPr="47042C70">
          <w:t>https://www.pumascan.com/product/#slide-2</w:t>
        </w:r>
      </w:hyperlink>
    </w:p>
    <w:p w14:paraId="719DD3E1" w14:textId="170E0EEB" w:rsidR="00BF2F47" w:rsidRPr="00BF2F47" w:rsidRDefault="47042C70" w:rsidP="00BF2F47">
      <w:r>
        <w:t xml:space="preserve">NIST. (n.d.). Vulnerability Metrics. Retrieved October 4, 2019, from </w:t>
      </w:r>
      <w:hyperlink r:id="rId28">
        <w:r w:rsidRPr="47042C70">
          <w:rPr>
            <w:rStyle w:val="Hyperlink"/>
          </w:rPr>
          <w:t>https://nvd.nist.gov/vuln-metrics/cvss</w:t>
        </w:r>
      </w:hyperlink>
      <w:r>
        <w:t>.</w:t>
      </w:r>
    </w:p>
    <w:p w14:paraId="48DA647B" w14:textId="12FA4013" w:rsidR="551E364F" w:rsidRDefault="47042C70" w:rsidP="551E364F">
      <w:pPr>
        <w:spacing w:line="257" w:lineRule="auto"/>
        <w:ind w:left="720" w:hanging="720"/>
      </w:pPr>
      <w:r>
        <w:t xml:space="preserve">PasswordDeriveBytes Class. (n.d.). Retrieved October 12, 2019, from Microsoft: </w:t>
      </w:r>
      <w:hyperlink r:id="rId29" w:history="1">
        <w:r w:rsidR="00CB1B1B" w:rsidRPr="00664B8C">
          <w:rPr>
            <w:rStyle w:val="Hyperlink"/>
          </w:rPr>
          <w:t>https://docs.microsoft.com/en-us/dotnet/api/system.security.cryptography.passwordderivebytes?view=netframework-4.8</w:t>
        </w:r>
      </w:hyperlink>
    </w:p>
    <w:p w14:paraId="182BEE82" w14:textId="0883ABA9" w:rsidR="00CB1B1B" w:rsidRDefault="00CB1B1B" w:rsidP="00CB1B1B">
      <w:pPr>
        <w:spacing w:line="257" w:lineRule="auto"/>
        <w:ind w:left="720" w:hanging="720"/>
      </w:pPr>
      <w:r w:rsidRPr="00CB1B1B">
        <w:t xml:space="preserve">Figure </w:t>
      </w:r>
      <w:r>
        <w:t>11</w:t>
      </w:r>
      <w:r w:rsidRPr="00CB1B1B">
        <w:t xml:space="preserve">. Critical CVE’s in the .NET Framework 4.6.2. Retrieved from </w:t>
      </w:r>
      <w:hyperlink r:id="rId30" w:history="1">
        <w:r w:rsidRPr="00CB1B1B">
          <w:rPr>
            <w:rStyle w:val="Hyperlink"/>
          </w:rPr>
          <w:t>https://www.cvedetails.com/vulnerability-list.php?vendor_id=26&amp;product_id=2002&amp;version_id=205549&amp;page=1&amp;hasexp=0&amp;opdos=0&amp;opec=0&amp;opov=0&amp;opcsrf=0&amp;opgpriv=0&amp;opsqli=0&amp;opxss=0&amp;opdirt=0&amp;opmemc=0&amp;ophttprs=0&amp;opbyp=0&amp;opfileinc=0&amp;opginf=0&amp;cvssscoremin=9&amp;cvssscoremax=0&amp;year=0&amp;month=0&amp;cweid=0&amp;order=1&amp;trc=7&amp;sha=3cde49580707689fcee82492b24b4dc6596bb522</w:t>
        </w:r>
      </w:hyperlink>
      <w:r w:rsidRPr="00CB1B1B">
        <w:t>.</w:t>
      </w:r>
    </w:p>
    <w:p w14:paraId="16851A50" w14:textId="6A96ECC3" w:rsidR="00033CA7" w:rsidRPr="00033CA7" w:rsidRDefault="00033CA7" w:rsidP="00033CA7">
      <w:pPr>
        <w:spacing w:line="257" w:lineRule="auto"/>
        <w:ind w:left="720" w:hanging="720"/>
      </w:pPr>
      <w:r w:rsidRPr="00033CA7">
        <w:t xml:space="preserve">Figure </w:t>
      </w:r>
      <w:r>
        <w:t>12</w:t>
      </w:r>
      <w:r w:rsidRPr="00033CA7">
        <w:t xml:space="preserve">. Medium CVE’s in .NET Core 2.2.7. Retrieved from </w:t>
      </w:r>
      <w:hyperlink r:id="rId31" w:history="1">
        <w:r w:rsidRPr="00033CA7">
          <w:rPr>
            <w:rStyle w:val="Hyperlink"/>
          </w:rPr>
          <w:t>https://www.cvedetails.com/vulnerability-list.php?vendor_id=26&amp;product_id=43007&amp;version_id=&amp;page=1&amp;hasexp=0&amp;opdos=0&amp;opec=0&amp;opov=0&amp;opcsrf=0&amp;opgpriv</w:t>
        </w:r>
        <w:r w:rsidRPr="00033CA7">
          <w:rPr>
            <w:rStyle w:val="Hyperlink"/>
          </w:rPr>
          <w:lastRenderedPageBreak/>
          <w:t>=0&amp;opsqli=0&amp;opxss=0&amp;opdirt=0&amp;opmemc=0&amp;ophttprs=0&amp;opbyp=0&amp;opfileinc=0&amp;opginf=0&amp;cvssscoremin=5&amp;cvssscoremax=0&amp;year=2018&amp;month=0&amp;cweid=0&amp;order=1&amp;trc=5&amp;sha=a9177fe02fd1d2dec33e85326b347eb66de40a6c</w:t>
        </w:r>
      </w:hyperlink>
      <w:r w:rsidRPr="00033CA7">
        <w:t>.</w:t>
      </w:r>
    </w:p>
    <w:p w14:paraId="0B4F3234" w14:textId="77777777" w:rsidR="00033CA7" w:rsidRPr="00033CA7" w:rsidRDefault="00033CA7" w:rsidP="00033CA7">
      <w:pPr>
        <w:spacing w:line="257" w:lineRule="auto"/>
        <w:ind w:left="720" w:hanging="720"/>
      </w:pPr>
      <w:r w:rsidRPr="00033CA7">
        <w:t xml:space="preserve">Microsoft. (2018, December 11). CVE-2018-8540 | .NET Framework Remote Code Injection Vulnerability. Retrieved from </w:t>
      </w:r>
      <w:hyperlink r:id="rId32" w:history="1">
        <w:r w:rsidRPr="00033CA7">
          <w:rPr>
            <w:rStyle w:val="Hyperlink"/>
          </w:rPr>
          <w:t>https://portal.msrc.microsoft.com/en-US/security-guidance/advisory/CVE-2018-8540</w:t>
        </w:r>
      </w:hyperlink>
      <w:r w:rsidRPr="00033CA7">
        <w:t>.</w:t>
      </w:r>
    </w:p>
    <w:p w14:paraId="3E5D1A8E" w14:textId="77777777" w:rsidR="00033CA7" w:rsidRPr="00CB1B1B" w:rsidRDefault="00033CA7" w:rsidP="00CB1B1B">
      <w:pPr>
        <w:spacing w:line="257" w:lineRule="auto"/>
        <w:ind w:left="720" w:hanging="720"/>
      </w:pPr>
    </w:p>
    <w:p w14:paraId="5251D381" w14:textId="77777777" w:rsidR="00CB1B1B" w:rsidRDefault="00CB1B1B" w:rsidP="551E364F">
      <w:pPr>
        <w:spacing w:line="257" w:lineRule="auto"/>
        <w:ind w:left="720" w:hanging="720"/>
      </w:pPr>
    </w:p>
    <w:p w14:paraId="31BA4523" w14:textId="7FE87059" w:rsidR="00384C12" w:rsidRDefault="008A63E8" w:rsidP="000B404D">
      <w:pPr>
        <w:pStyle w:val="Heading1"/>
        <w:jc w:val="center"/>
      </w:pPr>
      <w:r>
        <w:t>Appendices</w:t>
      </w:r>
    </w:p>
    <w:p w14:paraId="377B0580" w14:textId="613D6C1B" w:rsidR="00692641" w:rsidRDefault="00867E6B" w:rsidP="002304D1">
      <w:r>
        <w:t xml:space="preserve">Appendix A: </w:t>
      </w:r>
      <w:r w:rsidR="001721F1">
        <w:t xml:space="preserve">Requirements &amp; Test Cases Tracking Spreadsheet: </w:t>
      </w:r>
      <w:hyperlink r:id="rId33" w:history="1">
        <w:r w:rsidR="00692641">
          <w:rPr>
            <w:rStyle w:val="Hyperlink"/>
          </w:rPr>
          <w:t>Vulnerability and Requirements Tracking.xlsx</w:t>
        </w:r>
      </w:hyperlink>
    </w:p>
    <w:p w14:paraId="5399D2CC" w14:textId="787CA8DC" w:rsidR="002304D1" w:rsidRPr="002304D1" w:rsidRDefault="002304D1" w:rsidP="002304D1">
      <w:r w:rsidRPr="002304D1">
        <w:t>Appendix B: Security Requirements</w:t>
      </w:r>
      <w:r w:rsidR="00224ED9" w:rsidRPr="00224ED9">
        <w:t xml:space="preserve">: </w:t>
      </w:r>
      <w:hyperlink r:id="rId34">
        <w:r w:rsidRPr="002304D1">
          <w:rPr>
            <w:rStyle w:val="Hyperlink"/>
          </w:rPr>
          <w:t>STP - Appendix B - Security Requirements.docx</w:t>
        </w:r>
      </w:hyperlink>
    </w:p>
    <w:p w14:paraId="5071DCE0" w14:textId="68E4BEFD" w:rsidR="002304D1" w:rsidRDefault="002304D1" w:rsidP="0070195B">
      <w:pPr>
        <w:tabs>
          <w:tab w:val="left" w:pos="6555"/>
        </w:tabs>
        <w:rPr>
          <w:rStyle w:val="Hyperlink"/>
        </w:rPr>
      </w:pPr>
      <w:r w:rsidRPr="002304D1">
        <w:t>Appendix C: Security Test Cases</w:t>
      </w:r>
      <w:r w:rsidR="00224ED9" w:rsidRPr="00224ED9">
        <w:t xml:space="preserve">: </w:t>
      </w:r>
      <w:hyperlink r:id="rId35" w:history="1">
        <w:r w:rsidRPr="002304D1">
          <w:rPr>
            <w:rStyle w:val="Hyperlink"/>
          </w:rPr>
          <w:t>STP - Appendix C - Security Test Cases.docx</w:t>
        </w:r>
      </w:hyperlink>
      <w:r w:rsidR="0070195B">
        <w:rPr>
          <w:rStyle w:val="Hyperlink"/>
        </w:rPr>
        <w:tab/>
      </w:r>
    </w:p>
    <w:p w14:paraId="29837071" w14:textId="75E206F1" w:rsidR="004527D5" w:rsidRDefault="004E7580" w:rsidP="009F4FC9">
      <w:pPr>
        <w:rPr>
          <w:rStyle w:val="Hyperlink"/>
        </w:rPr>
      </w:pPr>
      <w:r>
        <w:t>A</w:t>
      </w:r>
      <w:r w:rsidR="00CA1F96">
        <w:t xml:space="preserve">ppendix D: Client Security Recommendations: </w:t>
      </w:r>
      <w:hyperlink r:id="rId36" w:history="1">
        <w:r w:rsidR="00CF3132">
          <w:rPr>
            <w:rStyle w:val="Hyperlink"/>
          </w:rPr>
          <w:t>IST2 - Appendix D - Client Security Recommendations</w:t>
        </w:r>
      </w:hyperlink>
    </w:p>
    <w:p w14:paraId="7B313FE9" w14:textId="06699113" w:rsidR="004527D5" w:rsidRPr="004527D5" w:rsidRDefault="004527D5" w:rsidP="009F4FC9">
      <w:r w:rsidRPr="004527D5">
        <w:t>Appendix E:</w:t>
      </w:r>
      <w:r>
        <w:t xml:space="preserve"> Data Flow Diagrams</w:t>
      </w:r>
      <w:r w:rsidR="006F6D65">
        <w:t xml:space="preserve">: </w:t>
      </w:r>
      <w:hyperlink r:id="rId37" w:history="1">
        <w:r w:rsidR="006F6D65">
          <w:rPr>
            <w:rStyle w:val="Hyperlink"/>
          </w:rPr>
          <w:t>STP - Appendix E - Data Flow Diagrams.docx</w:t>
        </w:r>
      </w:hyperlink>
    </w:p>
    <w:sectPr w:rsidR="004527D5" w:rsidRPr="004527D5" w:rsidSect="0070130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A392F" w14:textId="77777777" w:rsidR="005E58D5" w:rsidRDefault="005E58D5">
      <w:pPr>
        <w:spacing w:after="0" w:line="240" w:lineRule="auto"/>
      </w:pPr>
      <w:r>
        <w:separator/>
      </w:r>
    </w:p>
  </w:endnote>
  <w:endnote w:type="continuationSeparator" w:id="0">
    <w:p w14:paraId="2C7A3C8A" w14:textId="77777777" w:rsidR="005E58D5" w:rsidRDefault="005E58D5">
      <w:pPr>
        <w:spacing w:after="0" w:line="240" w:lineRule="auto"/>
      </w:pPr>
      <w:r>
        <w:continuationSeparator/>
      </w:r>
    </w:p>
  </w:endnote>
  <w:endnote w:type="continuationNotice" w:id="1">
    <w:p w14:paraId="5C6AA340" w14:textId="77777777" w:rsidR="005E58D5" w:rsidRDefault="005E58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5521F" w14:textId="7D522427" w:rsidR="002A792A" w:rsidRDefault="00AD2C3C" w:rsidP="00CF665B">
    <w:pPr>
      <w:pStyle w:val="Footer"/>
    </w:pPr>
    <w:r>
      <w:tab/>
      <w:t>confidential</w:t>
    </w:r>
    <w:r w:rsidR="004548D6">
      <w:ptab w:relativeTo="margin" w:alignment="right" w:leader="none"/>
    </w:r>
    <w:r w:rsidR="004548D6">
      <w:fldChar w:fldCharType="begin"/>
    </w:r>
    <w:r w:rsidR="004548D6">
      <w:instrText xml:space="preserve"> PAGE   \* MERGEFORMAT </w:instrText>
    </w:r>
    <w:r w:rsidR="004548D6">
      <w:fldChar w:fldCharType="separate"/>
    </w:r>
    <w:r w:rsidR="00F67ADA">
      <w:rPr>
        <w:noProof/>
      </w:rPr>
      <w:t>1</w:t>
    </w:r>
    <w:r w:rsidR="004548D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68A5B" w14:textId="77777777" w:rsidR="005E58D5" w:rsidRDefault="005E58D5">
      <w:pPr>
        <w:spacing w:after="0" w:line="240" w:lineRule="auto"/>
      </w:pPr>
      <w:r>
        <w:separator/>
      </w:r>
    </w:p>
  </w:footnote>
  <w:footnote w:type="continuationSeparator" w:id="0">
    <w:p w14:paraId="09830860" w14:textId="77777777" w:rsidR="005E58D5" w:rsidRDefault="005E58D5">
      <w:pPr>
        <w:spacing w:after="0" w:line="240" w:lineRule="auto"/>
      </w:pPr>
      <w:r>
        <w:continuationSeparator/>
      </w:r>
    </w:p>
  </w:footnote>
  <w:footnote w:type="continuationNotice" w:id="1">
    <w:p w14:paraId="27B380B6" w14:textId="77777777" w:rsidR="005E58D5" w:rsidRDefault="005E58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0190F" w14:textId="275F1FDC" w:rsidR="00CF665B" w:rsidRPr="00367CE8" w:rsidRDefault="00CF665B" w:rsidP="00CF665B">
    <w:pPr>
      <w:pStyle w:val="Header"/>
      <w:jc w:val="center"/>
      <w:rPr>
        <w:rFonts w:asciiTheme="majorHAnsi" w:hAnsiTheme="majorHAnsi"/>
        <w:color w:val="FF0000"/>
      </w:rPr>
    </w:pPr>
    <w:r w:rsidRPr="00367CE8">
      <w:rPr>
        <w:rFonts w:asciiTheme="majorHAnsi" w:hAnsiTheme="majorHAnsi"/>
        <w:color w:val="FF0000"/>
      </w:rP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23226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4E53F3"/>
    <w:multiLevelType w:val="hybridMultilevel"/>
    <w:tmpl w:val="8B106FBC"/>
    <w:lvl w:ilvl="0" w:tplc="3D6A855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E50D7"/>
    <w:multiLevelType w:val="hybridMultilevel"/>
    <w:tmpl w:val="FFFFFFFF"/>
    <w:lvl w:ilvl="0" w:tplc="2BD61BD8">
      <w:start w:val="1"/>
      <w:numFmt w:val="bullet"/>
      <w:lvlText w:val=""/>
      <w:lvlJc w:val="left"/>
      <w:pPr>
        <w:ind w:left="720" w:hanging="360"/>
      </w:pPr>
      <w:rPr>
        <w:rFonts w:ascii="Wingdings 2" w:hAnsi="Wingdings 2" w:hint="default"/>
      </w:rPr>
    </w:lvl>
    <w:lvl w:ilvl="1" w:tplc="75B4146E">
      <w:start w:val="1"/>
      <w:numFmt w:val="bullet"/>
      <w:lvlText w:val="o"/>
      <w:lvlJc w:val="left"/>
      <w:pPr>
        <w:ind w:left="1440" w:hanging="360"/>
      </w:pPr>
      <w:rPr>
        <w:rFonts w:ascii="Courier New" w:hAnsi="Courier New" w:hint="default"/>
      </w:rPr>
    </w:lvl>
    <w:lvl w:ilvl="2" w:tplc="05C232B6">
      <w:start w:val="1"/>
      <w:numFmt w:val="bullet"/>
      <w:lvlText w:val=""/>
      <w:lvlJc w:val="left"/>
      <w:pPr>
        <w:ind w:left="2160" w:hanging="360"/>
      </w:pPr>
      <w:rPr>
        <w:rFonts w:ascii="Wingdings" w:hAnsi="Wingdings" w:hint="default"/>
      </w:rPr>
    </w:lvl>
    <w:lvl w:ilvl="3" w:tplc="FE443B20">
      <w:start w:val="1"/>
      <w:numFmt w:val="bullet"/>
      <w:lvlText w:val=""/>
      <w:lvlJc w:val="left"/>
      <w:pPr>
        <w:ind w:left="2880" w:hanging="360"/>
      </w:pPr>
      <w:rPr>
        <w:rFonts w:ascii="Symbol" w:hAnsi="Symbol" w:hint="default"/>
      </w:rPr>
    </w:lvl>
    <w:lvl w:ilvl="4" w:tplc="B674ECF2">
      <w:start w:val="1"/>
      <w:numFmt w:val="bullet"/>
      <w:lvlText w:val="o"/>
      <w:lvlJc w:val="left"/>
      <w:pPr>
        <w:ind w:left="3600" w:hanging="360"/>
      </w:pPr>
      <w:rPr>
        <w:rFonts w:ascii="Courier New" w:hAnsi="Courier New" w:hint="default"/>
      </w:rPr>
    </w:lvl>
    <w:lvl w:ilvl="5" w:tplc="C5C6EC98">
      <w:start w:val="1"/>
      <w:numFmt w:val="bullet"/>
      <w:lvlText w:val=""/>
      <w:lvlJc w:val="left"/>
      <w:pPr>
        <w:ind w:left="4320" w:hanging="360"/>
      </w:pPr>
      <w:rPr>
        <w:rFonts w:ascii="Wingdings" w:hAnsi="Wingdings" w:hint="default"/>
      </w:rPr>
    </w:lvl>
    <w:lvl w:ilvl="6" w:tplc="33326BE8">
      <w:start w:val="1"/>
      <w:numFmt w:val="bullet"/>
      <w:lvlText w:val=""/>
      <w:lvlJc w:val="left"/>
      <w:pPr>
        <w:ind w:left="5040" w:hanging="360"/>
      </w:pPr>
      <w:rPr>
        <w:rFonts w:ascii="Symbol" w:hAnsi="Symbol" w:hint="default"/>
      </w:rPr>
    </w:lvl>
    <w:lvl w:ilvl="7" w:tplc="1BDE9BDC">
      <w:start w:val="1"/>
      <w:numFmt w:val="bullet"/>
      <w:lvlText w:val="o"/>
      <w:lvlJc w:val="left"/>
      <w:pPr>
        <w:ind w:left="5760" w:hanging="360"/>
      </w:pPr>
      <w:rPr>
        <w:rFonts w:ascii="Courier New" w:hAnsi="Courier New" w:hint="default"/>
      </w:rPr>
    </w:lvl>
    <w:lvl w:ilvl="8" w:tplc="D6D2C33A">
      <w:start w:val="1"/>
      <w:numFmt w:val="bullet"/>
      <w:lvlText w:val=""/>
      <w:lvlJc w:val="left"/>
      <w:pPr>
        <w:ind w:left="6480" w:hanging="360"/>
      </w:pPr>
      <w:rPr>
        <w:rFonts w:ascii="Wingdings" w:hAnsi="Wingdings" w:hint="default"/>
      </w:rPr>
    </w:lvl>
  </w:abstractNum>
  <w:abstractNum w:abstractNumId="3" w15:restartNumberingAfterBreak="0">
    <w:nsid w:val="0D9C3FBB"/>
    <w:multiLevelType w:val="hybridMultilevel"/>
    <w:tmpl w:val="6F2682C8"/>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84829"/>
    <w:multiLevelType w:val="hybridMultilevel"/>
    <w:tmpl w:val="33D03134"/>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01257"/>
    <w:multiLevelType w:val="hybridMultilevel"/>
    <w:tmpl w:val="ADD8B8E4"/>
    <w:lvl w:ilvl="0" w:tplc="DC08C406">
      <w:start w:val="1"/>
      <w:numFmt w:val="bullet"/>
      <w:lvlText w:val=""/>
      <w:lvlJc w:val="left"/>
      <w:pPr>
        <w:tabs>
          <w:tab w:val="num" w:pos="216"/>
        </w:tabs>
        <w:ind w:left="216" w:hanging="216"/>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4012E"/>
    <w:multiLevelType w:val="hybridMultilevel"/>
    <w:tmpl w:val="BC1C06D0"/>
    <w:lvl w:ilvl="0" w:tplc="92DC77B4">
      <w:start w:val="1"/>
      <w:numFmt w:val="bullet"/>
      <w:pStyle w:val="ListBullet2"/>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A5644"/>
    <w:multiLevelType w:val="hybridMultilevel"/>
    <w:tmpl w:val="600043E6"/>
    <w:lvl w:ilvl="0" w:tplc="0FC450AC">
      <w:start w:val="1"/>
      <w:numFmt w:val="bullet"/>
      <w:lvlText w:val=""/>
      <w:lvlJc w:val="left"/>
      <w:pPr>
        <w:ind w:left="72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7C351B"/>
    <w:multiLevelType w:val="hybridMultilevel"/>
    <w:tmpl w:val="FFFFFFFF"/>
    <w:lvl w:ilvl="0" w:tplc="2E3AD10C">
      <w:start w:val="1"/>
      <w:numFmt w:val="bullet"/>
      <w:lvlText w:val=""/>
      <w:lvlJc w:val="left"/>
      <w:pPr>
        <w:ind w:left="720" w:hanging="360"/>
      </w:pPr>
      <w:rPr>
        <w:rFonts w:ascii="Symbol" w:hAnsi="Symbol" w:hint="default"/>
      </w:rPr>
    </w:lvl>
    <w:lvl w:ilvl="1" w:tplc="2F2C29A2">
      <w:start w:val="1"/>
      <w:numFmt w:val="bullet"/>
      <w:lvlText w:val="o"/>
      <w:lvlJc w:val="left"/>
      <w:pPr>
        <w:ind w:left="1440" w:hanging="360"/>
      </w:pPr>
      <w:rPr>
        <w:rFonts w:ascii="Courier New" w:hAnsi="Courier New" w:hint="default"/>
      </w:rPr>
    </w:lvl>
    <w:lvl w:ilvl="2" w:tplc="ADD2F5C0">
      <w:start w:val="1"/>
      <w:numFmt w:val="bullet"/>
      <w:lvlText w:val=""/>
      <w:lvlJc w:val="left"/>
      <w:pPr>
        <w:ind w:left="2160" w:hanging="360"/>
      </w:pPr>
      <w:rPr>
        <w:rFonts w:ascii="Wingdings" w:hAnsi="Wingdings" w:hint="default"/>
      </w:rPr>
    </w:lvl>
    <w:lvl w:ilvl="3" w:tplc="5BF41DC0">
      <w:start w:val="1"/>
      <w:numFmt w:val="bullet"/>
      <w:lvlText w:val=""/>
      <w:lvlJc w:val="left"/>
      <w:pPr>
        <w:ind w:left="2880" w:hanging="360"/>
      </w:pPr>
      <w:rPr>
        <w:rFonts w:ascii="Symbol" w:hAnsi="Symbol" w:hint="default"/>
      </w:rPr>
    </w:lvl>
    <w:lvl w:ilvl="4" w:tplc="A78C1BE8">
      <w:start w:val="1"/>
      <w:numFmt w:val="bullet"/>
      <w:lvlText w:val="o"/>
      <w:lvlJc w:val="left"/>
      <w:pPr>
        <w:ind w:left="3600" w:hanging="360"/>
      </w:pPr>
      <w:rPr>
        <w:rFonts w:ascii="Courier New" w:hAnsi="Courier New" w:hint="default"/>
      </w:rPr>
    </w:lvl>
    <w:lvl w:ilvl="5" w:tplc="D534C7A6">
      <w:start w:val="1"/>
      <w:numFmt w:val="bullet"/>
      <w:lvlText w:val=""/>
      <w:lvlJc w:val="left"/>
      <w:pPr>
        <w:ind w:left="4320" w:hanging="360"/>
      </w:pPr>
      <w:rPr>
        <w:rFonts w:ascii="Wingdings" w:hAnsi="Wingdings" w:hint="default"/>
      </w:rPr>
    </w:lvl>
    <w:lvl w:ilvl="6" w:tplc="E9309EDA">
      <w:start w:val="1"/>
      <w:numFmt w:val="bullet"/>
      <w:lvlText w:val=""/>
      <w:lvlJc w:val="left"/>
      <w:pPr>
        <w:ind w:left="5040" w:hanging="360"/>
      </w:pPr>
      <w:rPr>
        <w:rFonts w:ascii="Symbol" w:hAnsi="Symbol" w:hint="default"/>
      </w:rPr>
    </w:lvl>
    <w:lvl w:ilvl="7" w:tplc="9F5ABE0E">
      <w:start w:val="1"/>
      <w:numFmt w:val="bullet"/>
      <w:lvlText w:val="o"/>
      <w:lvlJc w:val="left"/>
      <w:pPr>
        <w:ind w:left="5760" w:hanging="360"/>
      </w:pPr>
      <w:rPr>
        <w:rFonts w:ascii="Courier New" w:hAnsi="Courier New" w:hint="default"/>
      </w:rPr>
    </w:lvl>
    <w:lvl w:ilvl="8" w:tplc="CBA4DC7C">
      <w:start w:val="1"/>
      <w:numFmt w:val="bullet"/>
      <w:lvlText w:val=""/>
      <w:lvlJc w:val="left"/>
      <w:pPr>
        <w:ind w:left="6480" w:hanging="360"/>
      </w:pPr>
      <w:rPr>
        <w:rFonts w:ascii="Wingdings" w:hAnsi="Wingdings" w:hint="default"/>
      </w:rPr>
    </w:lvl>
  </w:abstractNum>
  <w:abstractNum w:abstractNumId="9" w15:restartNumberingAfterBreak="0">
    <w:nsid w:val="178C0901"/>
    <w:multiLevelType w:val="hybridMultilevel"/>
    <w:tmpl w:val="33A4AADC"/>
    <w:lvl w:ilvl="0" w:tplc="0FC450AC">
      <w:start w:val="1"/>
      <w:numFmt w:val="bullet"/>
      <w:lvlText w:val=""/>
      <w:lvlJc w:val="left"/>
      <w:pPr>
        <w:ind w:left="72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962142"/>
    <w:multiLevelType w:val="hybridMultilevel"/>
    <w:tmpl w:val="0720A880"/>
    <w:lvl w:ilvl="0" w:tplc="C008A240">
      <w:start w:val="1"/>
      <w:numFmt w:val="bullet"/>
      <w:pStyle w:val="HighRisk"/>
      <w:lvlText w:val=""/>
      <w:lvlJc w:val="left"/>
      <w:pPr>
        <w:ind w:left="360" w:hanging="360"/>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F404DB"/>
    <w:multiLevelType w:val="hybridMultilevel"/>
    <w:tmpl w:val="F8CC5F26"/>
    <w:lvl w:ilvl="0" w:tplc="EDDA852A">
      <w:start w:val="1"/>
      <w:numFmt w:val="bullet"/>
      <w:lvlText w:val=""/>
      <w:lvlJc w:val="left"/>
      <w:pPr>
        <w:tabs>
          <w:tab w:val="num" w:pos="216"/>
        </w:tabs>
        <w:ind w:left="216" w:hanging="216"/>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387396"/>
    <w:multiLevelType w:val="hybridMultilevel"/>
    <w:tmpl w:val="0F860082"/>
    <w:lvl w:ilvl="0" w:tplc="EDDA852A">
      <w:start w:val="1"/>
      <w:numFmt w:val="bullet"/>
      <w:lvlText w:val=""/>
      <w:lvlJc w:val="left"/>
      <w:pPr>
        <w:ind w:left="720" w:hanging="360"/>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4C509C"/>
    <w:multiLevelType w:val="hybridMultilevel"/>
    <w:tmpl w:val="639A73BC"/>
    <w:lvl w:ilvl="0" w:tplc="EDDA852A">
      <w:start w:val="1"/>
      <w:numFmt w:val="bullet"/>
      <w:lvlText w:val=""/>
      <w:lvlJc w:val="left"/>
      <w:pPr>
        <w:ind w:left="720" w:hanging="360"/>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8833F8"/>
    <w:multiLevelType w:val="hybridMultilevel"/>
    <w:tmpl w:val="FAE4A744"/>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D82B36"/>
    <w:multiLevelType w:val="hybridMultilevel"/>
    <w:tmpl w:val="068215CE"/>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346309"/>
    <w:multiLevelType w:val="hybridMultilevel"/>
    <w:tmpl w:val="27987BBC"/>
    <w:lvl w:ilvl="0" w:tplc="4C748BD8">
      <w:start w:val="1"/>
      <w:numFmt w:val="bullet"/>
      <w:lvlText w:val=""/>
      <w:lvlJc w:val="left"/>
      <w:pPr>
        <w:ind w:left="720" w:hanging="360"/>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E7300E"/>
    <w:multiLevelType w:val="hybridMultilevel"/>
    <w:tmpl w:val="6A8AC31E"/>
    <w:lvl w:ilvl="0" w:tplc="3AFE6DE6">
      <w:start w:val="1"/>
      <w:numFmt w:val="bullet"/>
      <w:lvlText w:val=""/>
      <w:lvlJc w:val="left"/>
      <w:pPr>
        <w:ind w:left="720" w:hanging="360"/>
      </w:pPr>
      <w:rPr>
        <w:rFonts w:ascii="Wingdings 2" w:hAnsi="Wingdings 2" w:hint="default"/>
        <w:color w:val="F8943F"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0B4F07"/>
    <w:multiLevelType w:val="hybridMultilevel"/>
    <w:tmpl w:val="B624F496"/>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965A9"/>
    <w:multiLevelType w:val="hybridMultilevel"/>
    <w:tmpl w:val="C0EC929C"/>
    <w:lvl w:ilvl="0" w:tplc="0FC450AC">
      <w:start w:val="1"/>
      <w:numFmt w:val="bullet"/>
      <w:lvlText w:val=""/>
      <w:lvlJc w:val="left"/>
      <w:pPr>
        <w:ind w:left="72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6775D7"/>
    <w:multiLevelType w:val="hybridMultilevel"/>
    <w:tmpl w:val="C7185C2C"/>
    <w:lvl w:ilvl="0" w:tplc="D2187D1A">
      <w:start w:val="1"/>
      <w:numFmt w:val="bullet"/>
      <w:pStyle w:val="AtRisk"/>
      <w:lvlText w:val=""/>
      <w:lvlJc w:val="left"/>
      <w:pPr>
        <w:ind w:left="360" w:hanging="360"/>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B33639"/>
    <w:multiLevelType w:val="hybridMultilevel"/>
    <w:tmpl w:val="AECA2F36"/>
    <w:lvl w:ilvl="0" w:tplc="EA3A5D9E">
      <w:start w:val="1"/>
      <w:numFmt w:val="bullet"/>
      <w:lvlText w:val=""/>
      <w:lvlJc w:val="left"/>
      <w:pPr>
        <w:tabs>
          <w:tab w:val="num" w:pos="216"/>
        </w:tabs>
        <w:ind w:left="216" w:hanging="216"/>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E25ABE"/>
    <w:multiLevelType w:val="hybridMultilevel"/>
    <w:tmpl w:val="0AA48230"/>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D25F2D"/>
    <w:multiLevelType w:val="hybridMultilevel"/>
    <w:tmpl w:val="FFFFFFFF"/>
    <w:lvl w:ilvl="0" w:tplc="2AD80050">
      <w:start w:val="1"/>
      <w:numFmt w:val="bullet"/>
      <w:lvlText w:val=""/>
      <w:lvlJc w:val="left"/>
      <w:pPr>
        <w:ind w:left="720" w:hanging="360"/>
      </w:pPr>
      <w:rPr>
        <w:rFonts w:ascii="Wingdings 2" w:hAnsi="Wingdings 2" w:hint="default"/>
      </w:rPr>
    </w:lvl>
    <w:lvl w:ilvl="1" w:tplc="3A647118">
      <w:start w:val="1"/>
      <w:numFmt w:val="bullet"/>
      <w:lvlText w:val="o"/>
      <w:lvlJc w:val="left"/>
      <w:pPr>
        <w:ind w:left="1440" w:hanging="360"/>
      </w:pPr>
      <w:rPr>
        <w:rFonts w:ascii="Courier New" w:hAnsi="Courier New" w:hint="default"/>
      </w:rPr>
    </w:lvl>
    <w:lvl w:ilvl="2" w:tplc="4080DF34">
      <w:start w:val="1"/>
      <w:numFmt w:val="bullet"/>
      <w:lvlText w:val=""/>
      <w:lvlJc w:val="left"/>
      <w:pPr>
        <w:ind w:left="2160" w:hanging="360"/>
      </w:pPr>
      <w:rPr>
        <w:rFonts w:ascii="Wingdings" w:hAnsi="Wingdings" w:hint="default"/>
      </w:rPr>
    </w:lvl>
    <w:lvl w:ilvl="3" w:tplc="6ED8E246">
      <w:start w:val="1"/>
      <w:numFmt w:val="bullet"/>
      <w:lvlText w:val=""/>
      <w:lvlJc w:val="left"/>
      <w:pPr>
        <w:ind w:left="2880" w:hanging="360"/>
      </w:pPr>
      <w:rPr>
        <w:rFonts w:ascii="Symbol" w:hAnsi="Symbol" w:hint="default"/>
      </w:rPr>
    </w:lvl>
    <w:lvl w:ilvl="4" w:tplc="1696BDA0">
      <w:start w:val="1"/>
      <w:numFmt w:val="bullet"/>
      <w:lvlText w:val="o"/>
      <w:lvlJc w:val="left"/>
      <w:pPr>
        <w:ind w:left="3600" w:hanging="360"/>
      </w:pPr>
      <w:rPr>
        <w:rFonts w:ascii="Courier New" w:hAnsi="Courier New" w:hint="default"/>
      </w:rPr>
    </w:lvl>
    <w:lvl w:ilvl="5" w:tplc="42226A0C">
      <w:start w:val="1"/>
      <w:numFmt w:val="bullet"/>
      <w:lvlText w:val=""/>
      <w:lvlJc w:val="left"/>
      <w:pPr>
        <w:ind w:left="4320" w:hanging="360"/>
      </w:pPr>
      <w:rPr>
        <w:rFonts w:ascii="Wingdings" w:hAnsi="Wingdings" w:hint="default"/>
      </w:rPr>
    </w:lvl>
    <w:lvl w:ilvl="6" w:tplc="C3227F72">
      <w:start w:val="1"/>
      <w:numFmt w:val="bullet"/>
      <w:lvlText w:val=""/>
      <w:lvlJc w:val="left"/>
      <w:pPr>
        <w:ind w:left="5040" w:hanging="360"/>
      </w:pPr>
      <w:rPr>
        <w:rFonts w:ascii="Symbol" w:hAnsi="Symbol" w:hint="default"/>
      </w:rPr>
    </w:lvl>
    <w:lvl w:ilvl="7" w:tplc="BD726F0A">
      <w:start w:val="1"/>
      <w:numFmt w:val="bullet"/>
      <w:lvlText w:val="o"/>
      <w:lvlJc w:val="left"/>
      <w:pPr>
        <w:ind w:left="5760" w:hanging="360"/>
      </w:pPr>
      <w:rPr>
        <w:rFonts w:ascii="Courier New" w:hAnsi="Courier New" w:hint="default"/>
      </w:rPr>
    </w:lvl>
    <w:lvl w:ilvl="8" w:tplc="68B2F14E">
      <w:start w:val="1"/>
      <w:numFmt w:val="bullet"/>
      <w:lvlText w:val=""/>
      <w:lvlJc w:val="left"/>
      <w:pPr>
        <w:ind w:left="6480" w:hanging="360"/>
      </w:pPr>
      <w:rPr>
        <w:rFonts w:ascii="Wingdings" w:hAnsi="Wingdings" w:hint="default"/>
      </w:rPr>
    </w:lvl>
  </w:abstractNum>
  <w:abstractNum w:abstractNumId="24" w15:restartNumberingAfterBreak="0">
    <w:nsid w:val="55625D54"/>
    <w:multiLevelType w:val="hybridMultilevel"/>
    <w:tmpl w:val="3A902E62"/>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876AFA"/>
    <w:multiLevelType w:val="hybridMultilevel"/>
    <w:tmpl w:val="3EB63EDE"/>
    <w:lvl w:ilvl="0" w:tplc="3D6A855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673BA4"/>
    <w:multiLevelType w:val="hybridMultilevel"/>
    <w:tmpl w:val="898E8378"/>
    <w:lvl w:ilvl="0" w:tplc="0FC450AC">
      <w:start w:val="1"/>
      <w:numFmt w:val="bullet"/>
      <w:lvlText w:val=""/>
      <w:lvlJc w:val="left"/>
      <w:pPr>
        <w:ind w:left="72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065128"/>
    <w:multiLevelType w:val="hybridMultilevel"/>
    <w:tmpl w:val="FFFFFFFF"/>
    <w:lvl w:ilvl="0" w:tplc="7506E3C2">
      <w:start w:val="1"/>
      <w:numFmt w:val="bullet"/>
      <w:lvlText w:val=""/>
      <w:lvlJc w:val="left"/>
      <w:pPr>
        <w:ind w:left="720" w:hanging="360"/>
      </w:pPr>
      <w:rPr>
        <w:rFonts w:ascii="Wingdings 2" w:hAnsi="Wingdings 2" w:hint="default"/>
      </w:rPr>
    </w:lvl>
    <w:lvl w:ilvl="1" w:tplc="0DE2D884">
      <w:start w:val="1"/>
      <w:numFmt w:val="bullet"/>
      <w:lvlText w:val="o"/>
      <w:lvlJc w:val="left"/>
      <w:pPr>
        <w:ind w:left="1440" w:hanging="360"/>
      </w:pPr>
      <w:rPr>
        <w:rFonts w:ascii="Courier New" w:hAnsi="Courier New" w:hint="default"/>
      </w:rPr>
    </w:lvl>
    <w:lvl w:ilvl="2" w:tplc="02AA79DA">
      <w:start w:val="1"/>
      <w:numFmt w:val="bullet"/>
      <w:lvlText w:val=""/>
      <w:lvlJc w:val="left"/>
      <w:pPr>
        <w:ind w:left="2160" w:hanging="360"/>
      </w:pPr>
      <w:rPr>
        <w:rFonts w:ascii="Wingdings" w:hAnsi="Wingdings" w:hint="default"/>
      </w:rPr>
    </w:lvl>
    <w:lvl w:ilvl="3" w:tplc="42D8B96C">
      <w:start w:val="1"/>
      <w:numFmt w:val="bullet"/>
      <w:lvlText w:val=""/>
      <w:lvlJc w:val="left"/>
      <w:pPr>
        <w:ind w:left="2880" w:hanging="360"/>
      </w:pPr>
      <w:rPr>
        <w:rFonts w:ascii="Symbol" w:hAnsi="Symbol" w:hint="default"/>
      </w:rPr>
    </w:lvl>
    <w:lvl w:ilvl="4" w:tplc="DAC08A40">
      <w:start w:val="1"/>
      <w:numFmt w:val="bullet"/>
      <w:lvlText w:val="o"/>
      <w:lvlJc w:val="left"/>
      <w:pPr>
        <w:ind w:left="3600" w:hanging="360"/>
      </w:pPr>
      <w:rPr>
        <w:rFonts w:ascii="Courier New" w:hAnsi="Courier New" w:hint="default"/>
      </w:rPr>
    </w:lvl>
    <w:lvl w:ilvl="5" w:tplc="3874165A">
      <w:start w:val="1"/>
      <w:numFmt w:val="bullet"/>
      <w:lvlText w:val=""/>
      <w:lvlJc w:val="left"/>
      <w:pPr>
        <w:ind w:left="4320" w:hanging="360"/>
      </w:pPr>
      <w:rPr>
        <w:rFonts w:ascii="Wingdings" w:hAnsi="Wingdings" w:hint="default"/>
      </w:rPr>
    </w:lvl>
    <w:lvl w:ilvl="6" w:tplc="E026CF7E">
      <w:start w:val="1"/>
      <w:numFmt w:val="bullet"/>
      <w:lvlText w:val=""/>
      <w:lvlJc w:val="left"/>
      <w:pPr>
        <w:ind w:left="5040" w:hanging="360"/>
      </w:pPr>
      <w:rPr>
        <w:rFonts w:ascii="Symbol" w:hAnsi="Symbol" w:hint="default"/>
      </w:rPr>
    </w:lvl>
    <w:lvl w:ilvl="7" w:tplc="9BD02526">
      <w:start w:val="1"/>
      <w:numFmt w:val="bullet"/>
      <w:lvlText w:val="o"/>
      <w:lvlJc w:val="left"/>
      <w:pPr>
        <w:ind w:left="5760" w:hanging="360"/>
      </w:pPr>
      <w:rPr>
        <w:rFonts w:ascii="Courier New" w:hAnsi="Courier New" w:hint="default"/>
      </w:rPr>
    </w:lvl>
    <w:lvl w:ilvl="8" w:tplc="66CAC990">
      <w:start w:val="1"/>
      <w:numFmt w:val="bullet"/>
      <w:lvlText w:val=""/>
      <w:lvlJc w:val="left"/>
      <w:pPr>
        <w:ind w:left="6480" w:hanging="360"/>
      </w:pPr>
      <w:rPr>
        <w:rFonts w:ascii="Wingdings" w:hAnsi="Wingdings" w:hint="default"/>
      </w:rPr>
    </w:lvl>
  </w:abstractNum>
  <w:abstractNum w:abstractNumId="28" w15:restartNumberingAfterBreak="0">
    <w:nsid w:val="5F2D0C78"/>
    <w:multiLevelType w:val="hybridMultilevel"/>
    <w:tmpl w:val="FFFFFFFF"/>
    <w:lvl w:ilvl="0" w:tplc="34945992">
      <w:start w:val="1"/>
      <w:numFmt w:val="bullet"/>
      <w:lvlText w:val=""/>
      <w:lvlJc w:val="left"/>
      <w:pPr>
        <w:ind w:left="720" w:hanging="360"/>
      </w:pPr>
      <w:rPr>
        <w:rFonts w:ascii="Symbol" w:hAnsi="Symbol" w:hint="default"/>
      </w:rPr>
    </w:lvl>
    <w:lvl w:ilvl="1" w:tplc="C93238EE">
      <w:start w:val="1"/>
      <w:numFmt w:val="bullet"/>
      <w:lvlText w:val="o"/>
      <w:lvlJc w:val="left"/>
      <w:pPr>
        <w:ind w:left="1440" w:hanging="360"/>
      </w:pPr>
      <w:rPr>
        <w:rFonts w:ascii="Courier New" w:hAnsi="Courier New" w:hint="default"/>
      </w:rPr>
    </w:lvl>
    <w:lvl w:ilvl="2" w:tplc="4E7C517E">
      <w:start w:val="1"/>
      <w:numFmt w:val="bullet"/>
      <w:lvlText w:val=""/>
      <w:lvlJc w:val="left"/>
      <w:pPr>
        <w:ind w:left="2160" w:hanging="360"/>
      </w:pPr>
      <w:rPr>
        <w:rFonts w:ascii="Wingdings" w:hAnsi="Wingdings" w:hint="default"/>
      </w:rPr>
    </w:lvl>
    <w:lvl w:ilvl="3" w:tplc="D228D806">
      <w:start w:val="1"/>
      <w:numFmt w:val="bullet"/>
      <w:lvlText w:val=""/>
      <w:lvlJc w:val="left"/>
      <w:pPr>
        <w:ind w:left="2880" w:hanging="360"/>
      </w:pPr>
      <w:rPr>
        <w:rFonts w:ascii="Symbol" w:hAnsi="Symbol" w:hint="default"/>
      </w:rPr>
    </w:lvl>
    <w:lvl w:ilvl="4" w:tplc="02142D16">
      <w:start w:val="1"/>
      <w:numFmt w:val="bullet"/>
      <w:lvlText w:val="o"/>
      <w:lvlJc w:val="left"/>
      <w:pPr>
        <w:ind w:left="3600" w:hanging="360"/>
      </w:pPr>
      <w:rPr>
        <w:rFonts w:ascii="Courier New" w:hAnsi="Courier New" w:hint="default"/>
      </w:rPr>
    </w:lvl>
    <w:lvl w:ilvl="5" w:tplc="EB5608E8">
      <w:start w:val="1"/>
      <w:numFmt w:val="bullet"/>
      <w:lvlText w:val=""/>
      <w:lvlJc w:val="left"/>
      <w:pPr>
        <w:ind w:left="4320" w:hanging="360"/>
      </w:pPr>
      <w:rPr>
        <w:rFonts w:ascii="Wingdings" w:hAnsi="Wingdings" w:hint="default"/>
      </w:rPr>
    </w:lvl>
    <w:lvl w:ilvl="6" w:tplc="170C9124">
      <w:start w:val="1"/>
      <w:numFmt w:val="bullet"/>
      <w:lvlText w:val=""/>
      <w:lvlJc w:val="left"/>
      <w:pPr>
        <w:ind w:left="5040" w:hanging="360"/>
      </w:pPr>
      <w:rPr>
        <w:rFonts w:ascii="Symbol" w:hAnsi="Symbol" w:hint="default"/>
      </w:rPr>
    </w:lvl>
    <w:lvl w:ilvl="7" w:tplc="A948CC64">
      <w:start w:val="1"/>
      <w:numFmt w:val="bullet"/>
      <w:lvlText w:val="o"/>
      <w:lvlJc w:val="left"/>
      <w:pPr>
        <w:ind w:left="5760" w:hanging="360"/>
      </w:pPr>
      <w:rPr>
        <w:rFonts w:ascii="Courier New" w:hAnsi="Courier New" w:hint="default"/>
      </w:rPr>
    </w:lvl>
    <w:lvl w:ilvl="8" w:tplc="B998A28C">
      <w:start w:val="1"/>
      <w:numFmt w:val="bullet"/>
      <w:lvlText w:val=""/>
      <w:lvlJc w:val="left"/>
      <w:pPr>
        <w:ind w:left="6480" w:hanging="360"/>
      </w:pPr>
      <w:rPr>
        <w:rFonts w:ascii="Wingdings" w:hAnsi="Wingdings" w:hint="default"/>
      </w:rPr>
    </w:lvl>
  </w:abstractNum>
  <w:abstractNum w:abstractNumId="29" w15:restartNumberingAfterBreak="0">
    <w:nsid w:val="62DC5D8F"/>
    <w:multiLevelType w:val="hybridMultilevel"/>
    <w:tmpl w:val="F118DE24"/>
    <w:lvl w:ilvl="0" w:tplc="EDDA852A">
      <w:start w:val="1"/>
      <w:numFmt w:val="bullet"/>
      <w:lvlText w:val=""/>
      <w:lvlJc w:val="left"/>
      <w:pPr>
        <w:ind w:left="720" w:hanging="360"/>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E05D00"/>
    <w:multiLevelType w:val="hybridMultilevel"/>
    <w:tmpl w:val="42CE4162"/>
    <w:lvl w:ilvl="0" w:tplc="4C748BD8">
      <w:start w:val="1"/>
      <w:numFmt w:val="bullet"/>
      <w:lvlText w:val=""/>
      <w:lvlJc w:val="left"/>
      <w:pPr>
        <w:ind w:left="720" w:hanging="360"/>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E25B1E"/>
    <w:multiLevelType w:val="hybridMultilevel"/>
    <w:tmpl w:val="0F6E6DD4"/>
    <w:lvl w:ilvl="0" w:tplc="1D324F7E">
      <w:start w:val="1"/>
      <w:numFmt w:val="bullet"/>
      <w:pStyle w:val="OffTrack"/>
      <w:lvlText w:val=""/>
      <w:lvlJc w:val="left"/>
      <w:pPr>
        <w:ind w:left="360" w:hanging="360"/>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DA0D59"/>
    <w:multiLevelType w:val="hybridMultilevel"/>
    <w:tmpl w:val="A366F8D8"/>
    <w:lvl w:ilvl="0" w:tplc="4C748BD8">
      <w:start w:val="1"/>
      <w:numFmt w:val="bullet"/>
      <w:lvlText w:val=""/>
      <w:lvlJc w:val="left"/>
      <w:pPr>
        <w:ind w:left="720" w:hanging="360"/>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371A3A"/>
    <w:multiLevelType w:val="hybridMultilevel"/>
    <w:tmpl w:val="8F2C06E0"/>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927567"/>
    <w:multiLevelType w:val="hybridMultilevel"/>
    <w:tmpl w:val="91724F92"/>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547D21"/>
    <w:multiLevelType w:val="hybridMultilevel"/>
    <w:tmpl w:val="FFFFFFFF"/>
    <w:lvl w:ilvl="0" w:tplc="4F76D8B8">
      <w:start w:val="1"/>
      <w:numFmt w:val="bullet"/>
      <w:lvlText w:val=""/>
      <w:lvlJc w:val="left"/>
      <w:pPr>
        <w:ind w:left="720" w:hanging="360"/>
      </w:pPr>
      <w:rPr>
        <w:rFonts w:ascii="Symbol" w:hAnsi="Symbol" w:hint="default"/>
      </w:rPr>
    </w:lvl>
    <w:lvl w:ilvl="1" w:tplc="8F321E6E">
      <w:start w:val="1"/>
      <w:numFmt w:val="bullet"/>
      <w:lvlText w:val="o"/>
      <w:lvlJc w:val="left"/>
      <w:pPr>
        <w:ind w:left="1440" w:hanging="360"/>
      </w:pPr>
      <w:rPr>
        <w:rFonts w:ascii="Courier New" w:hAnsi="Courier New" w:hint="default"/>
      </w:rPr>
    </w:lvl>
    <w:lvl w:ilvl="2" w:tplc="D0AE37E0">
      <w:start w:val="1"/>
      <w:numFmt w:val="bullet"/>
      <w:lvlText w:val=""/>
      <w:lvlJc w:val="left"/>
      <w:pPr>
        <w:ind w:left="2160" w:hanging="360"/>
      </w:pPr>
      <w:rPr>
        <w:rFonts w:ascii="Wingdings" w:hAnsi="Wingdings" w:hint="default"/>
      </w:rPr>
    </w:lvl>
    <w:lvl w:ilvl="3" w:tplc="DB386B56">
      <w:start w:val="1"/>
      <w:numFmt w:val="bullet"/>
      <w:lvlText w:val=""/>
      <w:lvlJc w:val="left"/>
      <w:pPr>
        <w:ind w:left="2880" w:hanging="360"/>
      </w:pPr>
      <w:rPr>
        <w:rFonts w:ascii="Symbol" w:hAnsi="Symbol" w:hint="default"/>
      </w:rPr>
    </w:lvl>
    <w:lvl w:ilvl="4" w:tplc="34109130">
      <w:start w:val="1"/>
      <w:numFmt w:val="bullet"/>
      <w:lvlText w:val="o"/>
      <w:lvlJc w:val="left"/>
      <w:pPr>
        <w:ind w:left="3600" w:hanging="360"/>
      </w:pPr>
      <w:rPr>
        <w:rFonts w:ascii="Courier New" w:hAnsi="Courier New" w:hint="default"/>
      </w:rPr>
    </w:lvl>
    <w:lvl w:ilvl="5" w:tplc="71D42BAE">
      <w:start w:val="1"/>
      <w:numFmt w:val="bullet"/>
      <w:lvlText w:val=""/>
      <w:lvlJc w:val="left"/>
      <w:pPr>
        <w:ind w:left="4320" w:hanging="360"/>
      </w:pPr>
      <w:rPr>
        <w:rFonts w:ascii="Wingdings" w:hAnsi="Wingdings" w:hint="default"/>
      </w:rPr>
    </w:lvl>
    <w:lvl w:ilvl="6" w:tplc="3166A18A">
      <w:start w:val="1"/>
      <w:numFmt w:val="bullet"/>
      <w:lvlText w:val=""/>
      <w:lvlJc w:val="left"/>
      <w:pPr>
        <w:ind w:left="5040" w:hanging="360"/>
      </w:pPr>
      <w:rPr>
        <w:rFonts w:ascii="Symbol" w:hAnsi="Symbol" w:hint="default"/>
      </w:rPr>
    </w:lvl>
    <w:lvl w:ilvl="7" w:tplc="AE66097A">
      <w:start w:val="1"/>
      <w:numFmt w:val="bullet"/>
      <w:lvlText w:val="o"/>
      <w:lvlJc w:val="left"/>
      <w:pPr>
        <w:ind w:left="5760" w:hanging="360"/>
      </w:pPr>
      <w:rPr>
        <w:rFonts w:ascii="Courier New" w:hAnsi="Courier New" w:hint="default"/>
      </w:rPr>
    </w:lvl>
    <w:lvl w:ilvl="8" w:tplc="0194079C">
      <w:start w:val="1"/>
      <w:numFmt w:val="bullet"/>
      <w:lvlText w:val=""/>
      <w:lvlJc w:val="left"/>
      <w:pPr>
        <w:ind w:left="6480" w:hanging="360"/>
      </w:pPr>
      <w:rPr>
        <w:rFonts w:ascii="Wingdings" w:hAnsi="Wingdings" w:hint="default"/>
      </w:rPr>
    </w:lvl>
  </w:abstractNum>
  <w:abstractNum w:abstractNumId="36" w15:restartNumberingAfterBreak="0">
    <w:nsid w:val="6D8B3CA8"/>
    <w:multiLevelType w:val="hybridMultilevel"/>
    <w:tmpl w:val="82E29E5A"/>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892F8F"/>
    <w:multiLevelType w:val="hybridMultilevel"/>
    <w:tmpl w:val="32065632"/>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7B6B94"/>
    <w:multiLevelType w:val="hybridMultilevel"/>
    <w:tmpl w:val="A72A9B1E"/>
    <w:lvl w:ilvl="0" w:tplc="0FC450AC">
      <w:start w:val="1"/>
      <w:numFmt w:val="bullet"/>
      <w:lvlText w:val=""/>
      <w:lvlJc w:val="left"/>
      <w:pPr>
        <w:ind w:left="72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2B3C51"/>
    <w:multiLevelType w:val="hybridMultilevel"/>
    <w:tmpl w:val="3E2800E2"/>
    <w:lvl w:ilvl="0" w:tplc="4C748BD8">
      <w:start w:val="1"/>
      <w:numFmt w:val="bullet"/>
      <w:lvlText w:val=""/>
      <w:lvlJc w:val="left"/>
      <w:pPr>
        <w:ind w:left="720" w:hanging="360"/>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460649"/>
    <w:multiLevelType w:val="hybridMultilevel"/>
    <w:tmpl w:val="FFFFFFFF"/>
    <w:lvl w:ilvl="0" w:tplc="A71EA588">
      <w:start w:val="1"/>
      <w:numFmt w:val="bullet"/>
      <w:lvlText w:val=""/>
      <w:lvlJc w:val="left"/>
      <w:pPr>
        <w:ind w:left="720" w:hanging="360"/>
      </w:pPr>
      <w:rPr>
        <w:rFonts w:ascii="Symbol" w:hAnsi="Symbol" w:hint="default"/>
      </w:rPr>
    </w:lvl>
    <w:lvl w:ilvl="1" w:tplc="D55CB8CC">
      <w:start w:val="1"/>
      <w:numFmt w:val="bullet"/>
      <w:lvlText w:val="o"/>
      <w:lvlJc w:val="left"/>
      <w:pPr>
        <w:ind w:left="1440" w:hanging="360"/>
      </w:pPr>
      <w:rPr>
        <w:rFonts w:ascii="Courier New" w:hAnsi="Courier New" w:hint="default"/>
      </w:rPr>
    </w:lvl>
    <w:lvl w:ilvl="2" w:tplc="DA98AE28">
      <w:start w:val="1"/>
      <w:numFmt w:val="bullet"/>
      <w:lvlText w:val=""/>
      <w:lvlJc w:val="left"/>
      <w:pPr>
        <w:ind w:left="2160" w:hanging="360"/>
      </w:pPr>
      <w:rPr>
        <w:rFonts w:ascii="Wingdings" w:hAnsi="Wingdings" w:hint="default"/>
      </w:rPr>
    </w:lvl>
    <w:lvl w:ilvl="3" w:tplc="AF68DE04">
      <w:start w:val="1"/>
      <w:numFmt w:val="bullet"/>
      <w:lvlText w:val=""/>
      <w:lvlJc w:val="left"/>
      <w:pPr>
        <w:ind w:left="2880" w:hanging="360"/>
      </w:pPr>
      <w:rPr>
        <w:rFonts w:ascii="Symbol" w:hAnsi="Symbol" w:hint="default"/>
      </w:rPr>
    </w:lvl>
    <w:lvl w:ilvl="4" w:tplc="00E012CE">
      <w:start w:val="1"/>
      <w:numFmt w:val="bullet"/>
      <w:lvlText w:val="o"/>
      <w:lvlJc w:val="left"/>
      <w:pPr>
        <w:ind w:left="3600" w:hanging="360"/>
      </w:pPr>
      <w:rPr>
        <w:rFonts w:ascii="Courier New" w:hAnsi="Courier New" w:hint="default"/>
      </w:rPr>
    </w:lvl>
    <w:lvl w:ilvl="5" w:tplc="EB3267B0">
      <w:start w:val="1"/>
      <w:numFmt w:val="bullet"/>
      <w:lvlText w:val=""/>
      <w:lvlJc w:val="left"/>
      <w:pPr>
        <w:ind w:left="4320" w:hanging="360"/>
      </w:pPr>
      <w:rPr>
        <w:rFonts w:ascii="Wingdings" w:hAnsi="Wingdings" w:hint="default"/>
      </w:rPr>
    </w:lvl>
    <w:lvl w:ilvl="6" w:tplc="5C9656F8">
      <w:start w:val="1"/>
      <w:numFmt w:val="bullet"/>
      <w:lvlText w:val=""/>
      <w:lvlJc w:val="left"/>
      <w:pPr>
        <w:ind w:left="5040" w:hanging="360"/>
      </w:pPr>
      <w:rPr>
        <w:rFonts w:ascii="Symbol" w:hAnsi="Symbol" w:hint="default"/>
      </w:rPr>
    </w:lvl>
    <w:lvl w:ilvl="7" w:tplc="F18AF5A2">
      <w:start w:val="1"/>
      <w:numFmt w:val="bullet"/>
      <w:lvlText w:val="o"/>
      <w:lvlJc w:val="left"/>
      <w:pPr>
        <w:ind w:left="5760" w:hanging="360"/>
      </w:pPr>
      <w:rPr>
        <w:rFonts w:ascii="Courier New" w:hAnsi="Courier New" w:hint="default"/>
      </w:rPr>
    </w:lvl>
    <w:lvl w:ilvl="8" w:tplc="EE720F5A">
      <w:start w:val="1"/>
      <w:numFmt w:val="bullet"/>
      <w:lvlText w:val=""/>
      <w:lvlJc w:val="left"/>
      <w:pPr>
        <w:ind w:left="6480" w:hanging="360"/>
      </w:pPr>
      <w:rPr>
        <w:rFonts w:ascii="Wingdings" w:hAnsi="Wingdings" w:hint="default"/>
      </w:rPr>
    </w:lvl>
  </w:abstractNum>
  <w:abstractNum w:abstractNumId="41" w15:restartNumberingAfterBreak="0">
    <w:nsid w:val="74983861"/>
    <w:multiLevelType w:val="hybridMultilevel"/>
    <w:tmpl w:val="5126AF46"/>
    <w:lvl w:ilvl="0" w:tplc="0FC450AC">
      <w:start w:val="1"/>
      <w:numFmt w:val="bullet"/>
      <w:lvlText w:val=""/>
      <w:lvlJc w:val="left"/>
      <w:pPr>
        <w:tabs>
          <w:tab w:val="num" w:pos="216"/>
        </w:tabs>
        <w:ind w:left="216" w:hanging="216"/>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521FDF"/>
    <w:multiLevelType w:val="hybridMultilevel"/>
    <w:tmpl w:val="FFFFFFFF"/>
    <w:lvl w:ilvl="0" w:tplc="B03467E6">
      <w:start w:val="1"/>
      <w:numFmt w:val="bullet"/>
      <w:lvlText w:val=""/>
      <w:lvlJc w:val="left"/>
      <w:pPr>
        <w:ind w:left="720" w:hanging="360"/>
      </w:pPr>
      <w:rPr>
        <w:rFonts w:ascii="Wingdings 2" w:hAnsi="Wingdings 2" w:hint="default"/>
      </w:rPr>
    </w:lvl>
    <w:lvl w:ilvl="1" w:tplc="80AE02C6">
      <w:start w:val="1"/>
      <w:numFmt w:val="bullet"/>
      <w:lvlText w:val="o"/>
      <w:lvlJc w:val="left"/>
      <w:pPr>
        <w:ind w:left="1440" w:hanging="360"/>
      </w:pPr>
      <w:rPr>
        <w:rFonts w:ascii="Courier New" w:hAnsi="Courier New" w:hint="default"/>
      </w:rPr>
    </w:lvl>
    <w:lvl w:ilvl="2" w:tplc="E45646C6">
      <w:start w:val="1"/>
      <w:numFmt w:val="bullet"/>
      <w:lvlText w:val=""/>
      <w:lvlJc w:val="left"/>
      <w:pPr>
        <w:ind w:left="2160" w:hanging="360"/>
      </w:pPr>
      <w:rPr>
        <w:rFonts w:ascii="Wingdings" w:hAnsi="Wingdings" w:hint="default"/>
      </w:rPr>
    </w:lvl>
    <w:lvl w:ilvl="3" w:tplc="777E99F8">
      <w:start w:val="1"/>
      <w:numFmt w:val="bullet"/>
      <w:lvlText w:val=""/>
      <w:lvlJc w:val="left"/>
      <w:pPr>
        <w:ind w:left="2880" w:hanging="360"/>
      </w:pPr>
      <w:rPr>
        <w:rFonts w:ascii="Symbol" w:hAnsi="Symbol" w:hint="default"/>
      </w:rPr>
    </w:lvl>
    <w:lvl w:ilvl="4" w:tplc="692052A6">
      <w:start w:val="1"/>
      <w:numFmt w:val="bullet"/>
      <w:lvlText w:val="o"/>
      <w:lvlJc w:val="left"/>
      <w:pPr>
        <w:ind w:left="3600" w:hanging="360"/>
      </w:pPr>
      <w:rPr>
        <w:rFonts w:ascii="Courier New" w:hAnsi="Courier New" w:hint="default"/>
      </w:rPr>
    </w:lvl>
    <w:lvl w:ilvl="5" w:tplc="201AE29C">
      <w:start w:val="1"/>
      <w:numFmt w:val="bullet"/>
      <w:lvlText w:val=""/>
      <w:lvlJc w:val="left"/>
      <w:pPr>
        <w:ind w:left="4320" w:hanging="360"/>
      </w:pPr>
      <w:rPr>
        <w:rFonts w:ascii="Wingdings" w:hAnsi="Wingdings" w:hint="default"/>
      </w:rPr>
    </w:lvl>
    <w:lvl w:ilvl="6" w:tplc="32C03FBC">
      <w:start w:val="1"/>
      <w:numFmt w:val="bullet"/>
      <w:lvlText w:val=""/>
      <w:lvlJc w:val="left"/>
      <w:pPr>
        <w:ind w:left="5040" w:hanging="360"/>
      </w:pPr>
      <w:rPr>
        <w:rFonts w:ascii="Symbol" w:hAnsi="Symbol" w:hint="default"/>
      </w:rPr>
    </w:lvl>
    <w:lvl w:ilvl="7" w:tplc="63D68826">
      <w:start w:val="1"/>
      <w:numFmt w:val="bullet"/>
      <w:lvlText w:val="o"/>
      <w:lvlJc w:val="left"/>
      <w:pPr>
        <w:ind w:left="5760" w:hanging="360"/>
      </w:pPr>
      <w:rPr>
        <w:rFonts w:ascii="Courier New" w:hAnsi="Courier New" w:hint="default"/>
      </w:rPr>
    </w:lvl>
    <w:lvl w:ilvl="8" w:tplc="B8506B10">
      <w:start w:val="1"/>
      <w:numFmt w:val="bullet"/>
      <w:lvlText w:val=""/>
      <w:lvlJc w:val="left"/>
      <w:pPr>
        <w:ind w:left="6480" w:hanging="360"/>
      </w:pPr>
      <w:rPr>
        <w:rFonts w:ascii="Wingdings" w:hAnsi="Wingdings" w:hint="default"/>
      </w:rPr>
    </w:lvl>
  </w:abstractNum>
  <w:abstractNum w:abstractNumId="43" w15:restartNumberingAfterBreak="0">
    <w:nsid w:val="77525F5E"/>
    <w:multiLevelType w:val="hybridMultilevel"/>
    <w:tmpl w:val="3F8AF4E4"/>
    <w:lvl w:ilvl="0" w:tplc="6E5EAD26">
      <w:start w:val="1"/>
      <w:numFmt w:val="bullet"/>
      <w:pStyle w:val="OnTrack"/>
      <w:lvlText w:val=""/>
      <w:lvlJc w:val="left"/>
      <w:pPr>
        <w:ind w:left="36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0D4F31"/>
    <w:multiLevelType w:val="hybridMultilevel"/>
    <w:tmpl w:val="7CB8105E"/>
    <w:lvl w:ilvl="0" w:tplc="0FC450AC">
      <w:start w:val="1"/>
      <w:numFmt w:val="bullet"/>
      <w:lvlText w:val=""/>
      <w:lvlJc w:val="left"/>
      <w:pPr>
        <w:ind w:left="72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1C5FC5"/>
    <w:multiLevelType w:val="hybridMultilevel"/>
    <w:tmpl w:val="93DCD494"/>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BE3C1D"/>
    <w:multiLevelType w:val="hybridMultilevel"/>
    <w:tmpl w:val="FFFFFFFF"/>
    <w:lvl w:ilvl="0" w:tplc="C3E84A92">
      <w:start w:val="1"/>
      <w:numFmt w:val="bullet"/>
      <w:lvlText w:val=""/>
      <w:lvlJc w:val="left"/>
      <w:pPr>
        <w:ind w:left="720" w:hanging="360"/>
      </w:pPr>
      <w:rPr>
        <w:rFonts w:ascii="Wingdings 2" w:hAnsi="Wingdings 2" w:hint="default"/>
      </w:rPr>
    </w:lvl>
    <w:lvl w:ilvl="1" w:tplc="4BFA4AAA">
      <w:start w:val="1"/>
      <w:numFmt w:val="bullet"/>
      <w:lvlText w:val="o"/>
      <w:lvlJc w:val="left"/>
      <w:pPr>
        <w:ind w:left="1440" w:hanging="360"/>
      </w:pPr>
      <w:rPr>
        <w:rFonts w:ascii="Courier New" w:hAnsi="Courier New" w:hint="default"/>
      </w:rPr>
    </w:lvl>
    <w:lvl w:ilvl="2" w:tplc="DED0834A">
      <w:start w:val="1"/>
      <w:numFmt w:val="bullet"/>
      <w:lvlText w:val=""/>
      <w:lvlJc w:val="left"/>
      <w:pPr>
        <w:ind w:left="2160" w:hanging="360"/>
      </w:pPr>
      <w:rPr>
        <w:rFonts w:ascii="Wingdings" w:hAnsi="Wingdings" w:hint="default"/>
      </w:rPr>
    </w:lvl>
    <w:lvl w:ilvl="3" w:tplc="1FAA2C16">
      <w:start w:val="1"/>
      <w:numFmt w:val="bullet"/>
      <w:lvlText w:val=""/>
      <w:lvlJc w:val="left"/>
      <w:pPr>
        <w:ind w:left="2880" w:hanging="360"/>
      </w:pPr>
      <w:rPr>
        <w:rFonts w:ascii="Symbol" w:hAnsi="Symbol" w:hint="default"/>
      </w:rPr>
    </w:lvl>
    <w:lvl w:ilvl="4" w:tplc="C6C291AC">
      <w:start w:val="1"/>
      <w:numFmt w:val="bullet"/>
      <w:lvlText w:val="o"/>
      <w:lvlJc w:val="left"/>
      <w:pPr>
        <w:ind w:left="3600" w:hanging="360"/>
      </w:pPr>
      <w:rPr>
        <w:rFonts w:ascii="Courier New" w:hAnsi="Courier New" w:hint="default"/>
      </w:rPr>
    </w:lvl>
    <w:lvl w:ilvl="5" w:tplc="0FB6F5BE">
      <w:start w:val="1"/>
      <w:numFmt w:val="bullet"/>
      <w:lvlText w:val=""/>
      <w:lvlJc w:val="left"/>
      <w:pPr>
        <w:ind w:left="4320" w:hanging="360"/>
      </w:pPr>
      <w:rPr>
        <w:rFonts w:ascii="Wingdings" w:hAnsi="Wingdings" w:hint="default"/>
      </w:rPr>
    </w:lvl>
    <w:lvl w:ilvl="6" w:tplc="106C77BA">
      <w:start w:val="1"/>
      <w:numFmt w:val="bullet"/>
      <w:lvlText w:val=""/>
      <w:lvlJc w:val="left"/>
      <w:pPr>
        <w:ind w:left="5040" w:hanging="360"/>
      </w:pPr>
      <w:rPr>
        <w:rFonts w:ascii="Symbol" w:hAnsi="Symbol" w:hint="default"/>
      </w:rPr>
    </w:lvl>
    <w:lvl w:ilvl="7" w:tplc="B0AAFB8C">
      <w:start w:val="1"/>
      <w:numFmt w:val="bullet"/>
      <w:lvlText w:val="o"/>
      <w:lvlJc w:val="left"/>
      <w:pPr>
        <w:ind w:left="5760" w:hanging="360"/>
      </w:pPr>
      <w:rPr>
        <w:rFonts w:ascii="Courier New" w:hAnsi="Courier New" w:hint="default"/>
      </w:rPr>
    </w:lvl>
    <w:lvl w:ilvl="8" w:tplc="B5F05982">
      <w:start w:val="1"/>
      <w:numFmt w:val="bullet"/>
      <w:lvlText w:val=""/>
      <w:lvlJc w:val="left"/>
      <w:pPr>
        <w:ind w:left="6480" w:hanging="360"/>
      </w:pPr>
      <w:rPr>
        <w:rFonts w:ascii="Wingdings" w:hAnsi="Wingdings" w:hint="default"/>
      </w:rPr>
    </w:lvl>
  </w:abstractNum>
  <w:num w:numId="1">
    <w:abstractNumId w:val="6"/>
  </w:num>
  <w:num w:numId="2">
    <w:abstractNumId w:val="43"/>
  </w:num>
  <w:num w:numId="3">
    <w:abstractNumId w:val="10"/>
  </w:num>
  <w:num w:numId="4">
    <w:abstractNumId w:val="31"/>
  </w:num>
  <w:num w:numId="5">
    <w:abstractNumId w:val="20"/>
  </w:num>
  <w:num w:numId="6">
    <w:abstractNumId w:val="0"/>
  </w:num>
  <w:num w:numId="7">
    <w:abstractNumId w:val="41"/>
  </w:num>
  <w:num w:numId="8">
    <w:abstractNumId w:val="21"/>
  </w:num>
  <w:num w:numId="9">
    <w:abstractNumId w:val="5"/>
  </w:num>
  <w:num w:numId="10">
    <w:abstractNumId w:val="11"/>
  </w:num>
  <w:num w:numId="11">
    <w:abstractNumId w:val="1"/>
  </w:num>
  <w:num w:numId="12">
    <w:abstractNumId w:val="14"/>
  </w:num>
  <w:num w:numId="13">
    <w:abstractNumId w:val="25"/>
  </w:num>
  <w:num w:numId="14">
    <w:abstractNumId w:val="44"/>
  </w:num>
  <w:num w:numId="15">
    <w:abstractNumId w:val="12"/>
  </w:num>
  <w:num w:numId="16">
    <w:abstractNumId w:val="33"/>
  </w:num>
  <w:num w:numId="17">
    <w:abstractNumId w:val="18"/>
  </w:num>
  <w:num w:numId="18">
    <w:abstractNumId w:val="19"/>
  </w:num>
  <w:num w:numId="19">
    <w:abstractNumId w:val="3"/>
  </w:num>
  <w:num w:numId="20">
    <w:abstractNumId w:val="26"/>
  </w:num>
  <w:num w:numId="21">
    <w:abstractNumId w:val="38"/>
  </w:num>
  <w:num w:numId="22">
    <w:abstractNumId w:val="9"/>
  </w:num>
  <w:num w:numId="23">
    <w:abstractNumId w:val="17"/>
  </w:num>
  <w:num w:numId="24">
    <w:abstractNumId w:val="16"/>
  </w:num>
  <w:num w:numId="25">
    <w:abstractNumId w:val="32"/>
  </w:num>
  <w:num w:numId="26">
    <w:abstractNumId w:val="7"/>
  </w:num>
  <w:num w:numId="27">
    <w:abstractNumId w:val="39"/>
  </w:num>
  <w:num w:numId="28">
    <w:abstractNumId w:val="13"/>
  </w:num>
  <w:num w:numId="29">
    <w:abstractNumId w:val="30"/>
  </w:num>
  <w:num w:numId="30">
    <w:abstractNumId w:val="29"/>
  </w:num>
  <w:num w:numId="31">
    <w:abstractNumId w:val="35"/>
  </w:num>
  <w:num w:numId="32">
    <w:abstractNumId w:val="15"/>
  </w:num>
  <w:num w:numId="33">
    <w:abstractNumId w:val="37"/>
  </w:num>
  <w:num w:numId="34">
    <w:abstractNumId w:val="4"/>
  </w:num>
  <w:num w:numId="35">
    <w:abstractNumId w:val="45"/>
  </w:num>
  <w:num w:numId="36">
    <w:abstractNumId w:val="34"/>
  </w:num>
  <w:num w:numId="37">
    <w:abstractNumId w:val="24"/>
  </w:num>
  <w:num w:numId="38">
    <w:abstractNumId w:val="46"/>
  </w:num>
  <w:num w:numId="39">
    <w:abstractNumId w:val="42"/>
  </w:num>
  <w:num w:numId="40">
    <w:abstractNumId w:val="27"/>
  </w:num>
  <w:num w:numId="41">
    <w:abstractNumId w:val="23"/>
  </w:num>
  <w:num w:numId="42">
    <w:abstractNumId w:val="40"/>
  </w:num>
  <w:num w:numId="43">
    <w:abstractNumId w:val="36"/>
  </w:num>
  <w:num w:numId="44">
    <w:abstractNumId w:val="22"/>
  </w:num>
  <w:num w:numId="45">
    <w:abstractNumId w:val="2"/>
  </w:num>
  <w:num w:numId="46">
    <w:abstractNumId w:val="8"/>
  </w:num>
  <w:num w:numId="47">
    <w:abstractNumId w:val="28"/>
  </w:num>
  <w:num w:numId="48">
    <w:abstractNumId w:val="43"/>
  </w:num>
  <w:num w:numId="49">
    <w:abstractNumId w:val="43"/>
  </w:num>
  <w:num w:numId="50">
    <w:abstractNumId w:val="2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E0A"/>
    <w:rsid w:val="00000215"/>
    <w:rsid w:val="00001563"/>
    <w:rsid w:val="000021B4"/>
    <w:rsid w:val="00002AD4"/>
    <w:rsid w:val="00003588"/>
    <w:rsid w:val="00003B63"/>
    <w:rsid w:val="000040A1"/>
    <w:rsid w:val="000066D5"/>
    <w:rsid w:val="00006F8E"/>
    <w:rsid w:val="00012395"/>
    <w:rsid w:val="00013330"/>
    <w:rsid w:val="0001387A"/>
    <w:rsid w:val="000142CB"/>
    <w:rsid w:val="00014BB7"/>
    <w:rsid w:val="00014FA0"/>
    <w:rsid w:val="000179B5"/>
    <w:rsid w:val="00017AC9"/>
    <w:rsid w:val="00021165"/>
    <w:rsid w:val="00021213"/>
    <w:rsid w:val="00021E25"/>
    <w:rsid w:val="000223FC"/>
    <w:rsid w:val="00022807"/>
    <w:rsid w:val="00022AFD"/>
    <w:rsid w:val="000232B8"/>
    <w:rsid w:val="0002372F"/>
    <w:rsid w:val="000246C7"/>
    <w:rsid w:val="00026942"/>
    <w:rsid w:val="00027D96"/>
    <w:rsid w:val="000303C2"/>
    <w:rsid w:val="0003104E"/>
    <w:rsid w:val="00031C8F"/>
    <w:rsid w:val="00031F6E"/>
    <w:rsid w:val="00032D45"/>
    <w:rsid w:val="000336F8"/>
    <w:rsid w:val="00033C03"/>
    <w:rsid w:val="00033CA7"/>
    <w:rsid w:val="0003636C"/>
    <w:rsid w:val="00036545"/>
    <w:rsid w:val="00036D76"/>
    <w:rsid w:val="0004185F"/>
    <w:rsid w:val="00041F03"/>
    <w:rsid w:val="00042425"/>
    <w:rsid w:val="00042603"/>
    <w:rsid w:val="00043632"/>
    <w:rsid w:val="000464A0"/>
    <w:rsid w:val="00047B72"/>
    <w:rsid w:val="00050445"/>
    <w:rsid w:val="00051D75"/>
    <w:rsid w:val="000524A4"/>
    <w:rsid w:val="000536C1"/>
    <w:rsid w:val="00054B07"/>
    <w:rsid w:val="0005709E"/>
    <w:rsid w:val="000570F4"/>
    <w:rsid w:val="0005779A"/>
    <w:rsid w:val="00060552"/>
    <w:rsid w:val="00060711"/>
    <w:rsid w:val="00062878"/>
    <w:rsid w:val="000647FF"/>
    <w:rsid w:val="00065E8A"/>
    <w:rsid w:val="0006608A"/>
    <w:rsid w:val="000704E2"/>
    <w:rsid w:val="000715B3"/>
    <w:rsid w:val="00071A33"/>
    <w:rsid w:val="00071A44"/>
    <w:rsid w:val="00071AB5"/>
    <w:rsid w:val="00072F28"/>
    <w:rsid w:val="000736A6"/>
    <w:rsid w:val="00073817"/>
    <w:rsid w:val="000746FD"/>
    <w:rsid w:val="00075C83"/>
    <w:rsid w:val="00077633"/>
    <w:rsid w:val="0007B98E"/>
    <w:rsid w:val="00080700"/>
    <w:rsid w:val="0008087C"/>
    <w:rsid w:val="00080AE2"/>
    <w:rsid w:val="00080BE9"/>
    <w:rsid w:val="0008131B"/>
    <w:rsid w:val="000818DC"/>
    <w:rsid w:val="00081C31"/>
    <w:rsid w:val="00084B6E"/>
    <w:rsid w:val="00086390"/>
    <w:rsid w:val="00087870"/>
    <w:rsid w:val="00087A10"/>
    <w:rsid w:val="00087F29"/>
    <w:rsid w:val="00087FB2"/>
    <w:rsid w:val="0009047C"/>
    <w:rsid w:val="000918C1"/>
    <w:rsid w:val="00095D65"/>
    <w:rsid w:val="00095ECF"/>
    <w:rsid w:val="0009630D"/>
    <w:rsid w:val="00096935"/>
    <w:rsid w:val="00097614"/>
    <w:rsid w:val="000A0435"/>
    <w:rsid w:val="000A0F81"/>
    <w:rsid w:val="000A1A3B"/>
    <w:rsid w:val="000A1E0A"/>
    <w:rsid w:val="000A2FE5"/>
    <w:rsid w:val="000A3750"/>
    <w:rsid w:val="000A3DA4"/>
    <w:rsid w:val="000A5D67"/>
    <w:rsid w:val="000A5F1B"/>
    <w:rsid w:val="000A6421"/>
    <w:rsid w:val="000A696F"/>
    <w:rsid w:val="000B02DD"/>
    <w:rsid w:val="000B0ADF"/>
    <w:rsid w:val="000B1586"/>
    <w:rsid w:val="000B2FB1"/>
    <w:rsid w:val="000B404D"/>
    <w:rsid w:val="000B60C4"/>
    <w:rsid w:val="000B680A"/>
    <w:rsid w:val="000B6826"/>
    <w:rsid w:val="000C09CE"/>
    <w:rsid w:val="000C1AAE"/>
    <w:rsid w:val="000C3D98"/>
    <w:rsid w:val="000C4F46"/>
    <w:rsid w:val="000C77D8"/>
    <w:rsid w:val="000D09BF"/>
    <w:rsid w:val="000D09DA"/>
    <w:rsid w:val="000D4FF9"/>
    <w:rsid w:val="000D5B68"/>
    <w:rsid w:val="000D7E7E"/>
    <w:rsid w:val="000E1467"/>
    <w:rsid w:val="000E15A3"/>
    <w:rsid w:val="000E1883"/>
    <w:rsid w:val="000E1A6F"/>
    <w:rsid w:val="000E28FC"/>
    <w:rsid w:val="000E3B1A"/>
    <w:rsid w:val="000E3DE9"/>
    <w:rsid w:val="000E411A"/>
    <w:rsid w:val="000E4381"/>
    <w:rsid w:val="000E4F2C"/>
    <w:rsid w:val="000E505A"/>
    <w:rsid w:val="000E56A5"/>
    <w:rsid w:val="000E5760"/>
    <w:rsid w:val="000E5E25"/>
    <w:rsid w:val="000E6BA8"/>
    <w:rsid w:val="000E771E"/>
    <w:rsid w:val="000F1A85"/>
    <w:rsid w:val="000F222D"/>
    <w:rsid w:val="000F5164"/>
    <w:rsid w:val="000F6E91"/>
    <w:rsid w:val="001022D1"/>
    <w:rsid w:val="00102801"/>
    <w:rsid w:val="0010280D"/>
    <w:rsid w:val="00103A4B"/>
    <w:rsid w:val="0010608A"/>
    <w:rsid w:val="0010621B"/>
    <w:rsid w:val="001071A9"/>
    <w:rsid w:val="001073BD"/>
    <w:rsid w:val="00107F9B"/>
    <w:rsid w:val="0011082B"/>
    <w:rsid w:val="00114227"/>
    <w:rsid w:val="00120FF9"/>
    <w:rsid w:val="00121150"/>
    <w:rsid w:val="0012531C"/>
    <w:rsid w:val="00127513"/>
    <w:rsid w:val="00130D13"/>
    <w:rsid w:val="00131081"/>
    <w:rsid w:val="00131DA0"/>
    <w:rsid w:val="00131F7C"/>
    <w:rsid w:val="00133B51"/>
    <w:rsid w:val="001349A0"/>
    <w:rsid w:val="001368AF"/>
    <w:rsid w:val="001375FF"/>
    <w:rsid w:val="001402AD"/>
    <w:rsid w:val="00140C13"/>
    <w:rsid w:val="00141791"/>
    <w:rsid w:val="001418CB"/>
    <w:rsid w:val="00141C15"/>
    <w:rsid w:val="00143C97"/>
    <w:rsid w:val="00145112"/>
    <w:rsid w:val="00145388"/>
    <w:rsid w:val="00145C22"/>
    <w:rsid w:val="001464DD"/>
    <w:rsid w:val="00146E83"/>
    <w:rsid w:val="00147AFC"/>
    <w:rsid w:val="001517C0"/>
    <w:rsid w:val="0015305B"/>
    <w:rsid w:val="00153839"/>
    <w:rsid w:val="0015438D"/>
    <w:rsid w:val="001543CB"/>
    <w:rsid w:val="0016166A"/>
    <w:rsid w:val="0016231C"/>
    <w:rsid w:val="00163BDA"/>
    <w:rsid w:val="001721F1"/>
    <w:rsid w:val="0017304A"/>
    <w:rsid w:val="0017439A"/>
    <w:rsid w:val="00174F3C"/>
    <w:rsid w:val="0017566A"/>
    <w:rsid w:val="00175980"/>
    <w:rsid w:val="00177FC1"/>
    <w:rsid w:val="00180069"/>
    <w:rsid w:val="001811C1"/>
    <w:rsid w:val="00181C71"/>
    <w:rsid w:val="0018249D"/>
    <w:rsid w:val="00182F4B"/>
    <w:rsid w:val="00183CE8"/>
    <w:rsid w:val="00186D08"/>
    <w:rsid w:val="00186F6C"/>
    <w:rsid w:val="00192807"/>
    <w:rsid w:val="0019293C"/>
    <w:rsid w:val="0019483B"/>
    <w:rsid w:val="00195169"/>
    <w:rsid w:val="001955DB"/>
    <w:rsid w:val="00195FD4"/>
    <w:rsid w:val="00196A8D"/>
    <w:rsid w:val="00197F19"/>
    <w:rsid w:val="001A047D"/>
    <w:rsid w:val="001A1765"/>
    <w:rsid w:val="001A1863"/>
    <w:rsid w:val="001A1979"/>
    <w:rsid w:val="001A1C85"/>
    <w:rsid w:val="001A1FED"/>
    <w:rsid w:val="001A25AF"/>
    <w:rsid w:val="001A465B"/>
    <w:rsid w:val="001A4790"/>
    <w:rsid w:val="001A50AF"/>
    <w:rsid w:val="001A51E8"/>
    <w:rsid w:val="001A5CC8"/>
    <w:rsid w:val="001A6F15"/>
    <w:rsid w:val="001A7CBB"/>
    <w:rsid w:val="001B11D4"/>
    <w:rsid w:val="001B13A8"/>
    <w:rsid w:val="001B1E8D"/>
    <w:rsid w:val="001B2EEB"/>
    <w:rsid w:val="001B4C65"/>
    <w:rsid w:val="001B4EC3"/>
    <w:rsid w:val="001B6089"/>
    <w:rsid w:val="001B6CB1"/>
    <w:rsid w:val="001B79C2"/>
    <w:rsid w:val="001C0BBC"/>
    <w:rsid w:val="001C1F87"/>
    <w:rsid w:val="001C55F2"/>
    <w:rsid w:val="001D012E"/>
    <w:rsid w:val="001D05A3"/>
    <w:rsid w:val="001D0F2B"/>
    <w:rsid w:val="001D161C"/>
    <w:rsid w:val="001D1B1D"/>
    <w:rsid w:val="001D2A87"/>
    <w:rsid w:val="001D46BE"/>
    <w:rsid w:val="001D591A"/>
    <w:rsid w:val="001D5966"/>
    <w:rsid w:val="001D5AD0"/>
    <w:rsid w:val="001D5F8F"/>
    <w:rsid w:val="001D7640"/>
    <w:rsid w:val="001D7B66"/>
    <w:rsid w:val="001E14B2"/>
    <w:rsid w:val="001E35FF"/>
    <w:rsid w:val="001E504E"/>
    <w:rsid w:val="001E7D75"/>
    <w:rsid w:val="001F17E5"/>
    <w:rsid w:val="001F38A0"/>
    <w:rsid w:val="001F3F84"/>
    <w:rsid w:val="001F409A"/>
    <w:rsid w:val="001F5053"/>
    <w:rsid w:val="001F52C0"/>
    <w:rsid w:val="001F565A"/>
    <w:rsid w:val="001F58E4"/>
    <w:rsid w:val="001F6093"/>
    <w:rsid w:val="001F6D2D"/>
    <w:rsid w:val="001F6FA0"/>
    <w:rsid w:val="001F7F1E"/>
    <w:rsid w:val="002006B4"/>
    <w:rsid w:val="00200C59"/>
    <w:rsid w:val="00203229"/>
    <w:rsid w:val="00203C44"/>
    <w:rsid w:val="00204158"/>
    <w:rsid w:val="002044CC"/>
    <w:rsid w:val="002060C5"/>
    <w:rsid w:val="00207CED"/>
    <w:rsid w:val="0021207C"/>
    <w:rsid w:val="00213BA9"/>
    <w:rsid w:val="00213C47"/>
    <w:rsid w:val="00214273"/>
    <w:rsid w:val="00214F2F"/>
    <w:rsid w:val="002160CA"/>
    <w:rsid w:val="002167F1"/>
    <w:rsid w:val="00216AF4"/>
    <w:rsid w:val="0022066C"/>
    <w:rsid w:val="00220C39"/>
    <w:rsid w:val="002211A6"/>
    <w:rsid w:val="00223F73"/>
    <w:rsid w:val="00224ED9"/>
    <w:rsid w:val="002270F3"/>
    <w:rsid w:val="002304D1"/>
    <w:rsid w:val="002309FC"/>
    <w:rsid w:val="00231014"/>
    <w:rsid w:val="002412D1"/>
    <w:rsid w:val="002418E5"/>
    <w:rsid w:val="00242C84"/>
    <w:rsid w:val="00242ECB"/>
    <w:rsid w:val="002434AA"/>
    <w:rsid w:val="002437B2"/>
    <w:rsid w:val="0024436A"/>
    <w:rsid w:val="00244386"/>
    <w:rsid w:val="0024775F"/>
    <w:rsid w:val="00247911"/>
    <w:rsid w:val="002507E6"/>
    <w:rsid w:val="00251233"/>
    <w:rsid w:val="0025259F"/>
    <w:rsid w:val="002525AD"/>
    <w:rsid w:val="00254FD8"/>
    <w:rsid w:val="00255906"/>
    <w:rsid w:val="00255E4F"/>
    <w:rsid w:val="00256DF3"/>
    <w:rsid w:val="00260C23"/>
    <w:rsid w:val="00260CA6"/>
    <w:rsid w:val="00262166"/>
    <w:rsid w:val="002639E1"/>
    <w:rsid w:val="00265916"/>
    <w:rsid w:val="0026628B"/>
    <w:rsid w:val="002717AE"/>
    <w:rsid w:val="002719FC"/>
    <w:rsid w:val="00274085"/>
    <w:rsid w:val="002750EC"/>
    <w:rsid w:val="002751CE"/>
    <w:rsid w:val="0027676C"/>
    <w:rsid w:val="002767B7"/>
    <w:rsid w:val="00276C9B"/>
    <w:rsid w:val="002772E9"/>
    <w:rsid w:val="00277747"/>
    <w:rsid w:val="002778E2"/>
    <w:rsid w:val="002813F1"/>
    <w:rsid w:val="00282216"/>
    <w:rsid w:val="00282457"/>
    <w:rsid w:val="002830E8"/>
    <w:rsid w:val="002854A4"/>
    <w:rsid w:val="00287107"/>
    <w:rsid w:val="002871DF"/>
    <w:rsid w:val="00287903"/>
    <w:rsid w:val="00287BA7"/>
    <w:rsid w:val="00287E92"/>
    <w:rsid w:val="00290906"/>
    <w:rsid w:val="00290CA1"/>
    <w:rsid w:val="00291CD3"/>
    <w:rsid w:val="00292676"/>
    <w:rsid w:val="00293394"/>
    <w:rsid w:val="0029483C"/>
    <w:rsid w:val="002969FD"/>
    <w:rsid w:val="0029766B"/>
    <w:rsid w:val="002A084D"/>
    <w:rsid w:val="002A2E97"/>
    <w:rsid w:val="002A6055"/>
    <w:rsid w:val="002A6543"/>
    <w:rsid w:val="002A792A"/>
    <w:rsid w:val="002A7F26"/>
    <w:rsid w:val="002A7FC6"/>
    <w:rsid w:val="002B0993"/>
    <w:rsid w:val="002B302E"/>
    <w:rsid w:val="002B3060"/>
    <w:rsid w:val="002B3742"/>
    <w:rsid w:val="002B46C6"/>
    <w:rsid w:val="002B5432"/>
    <w:rsid w:val="002B6677"/>
    <w:rsid w:val="002B6C74"/>
    <w:rsid w:val="002B6F2F"/>
    <w:rsid w:val="002B76F4"/>
    <w:rsid w:val="002C2989"/>
    <w:rsid w:val="002C3888"/>
    <w:rsid w:val="002C3C13"/>
    <w:rsid w:val="002C4980"/>
    <w:rsid w:val="002C5128"/>
    <w:rsid w:val="002C6AA3"/>
    <w:rsid w:val="002C7A16"/>
    <w:rsid w:val="002D049B"/>
    <w:rsid w:val="002D1969"/>
    <w:rsid w:val="002D25B8"/>
    <w:rsid w:val="002D30DE"/>
    <w:rsid w:val="002D3780"/>
    <w:rsid w:val="002D4A7D"/>
    <w:rsid w:val="002D7A22"/>
    <w:rsid w:val="002D7A49"/>
    <w:rsid w:val="002E095D"/>
    <w:rsid w:val="002E12CF"/>
    <w:rsid w:val="002E3680"/>
    <w:rsid w:val="002E4033"/>
    <w:rsid w:val="002E4B39"/>
    <w:rsid w:val="002E6641"/>
    <w:rsid w:val="002E6F54"/>
    <w:rsid w:val="002E70F0"/>
    <w:rsid w:val="002F1BF7"/>
    <w:rsid w:val="002F228B"/>
    <w:rsid w:val="002F334A"/>
    <w:rsid w:val="002F354B"/>
    <w:rsid w:val="002F370A"/>
    <w:rsid w:val="002F3717"/>
    <w:rsid w:val="002F3A87"/>
    <w:rsid w:val="002F3F63"/>
    <w:rsid w:val="002F7010"/>
    <w:rsid w:val="002F7EA9"/>
    <w:rsid w:val="0030059C"/>
    <w:rsid w:val="00301B2F"/>
    <w:rsid w:val="00302F4C"/>
    <w:rsid w:val="003030EB"/>
    <w:rsid w:val="00304BC1"/>
    <w:rsid w:val="00304D8F"/>
    <w:rsid w:val="00305515"/>
    <w:rsid w:val="003067BD"/>
    <w:rsid w:val="00311024"/>
    <w:rsid w:val="00311FB1"/>
    <w:rsid w:val="003128D2"/>
    <w:rsid w:val="00312E6A"/>
    <w:rsid w:val="00312ED8"/>
    <w:rsid w:val="00315144"/>
    <w:rsid w:val="0031590D"/>
    <w:rsid w:val="0031617C"/>
    <w:rsid w:val="00316A46"/>
    <w:rsid w:val="00321DDD"/>
    <w:rsid w:val="00325363"/>
    <w:rsid w:val="00326486"/>
    <w:rsid w:val="00326F39"/>
    <w:rsid w:val="003300D3"/>
    <w:rsid w:val="00330A89"/>
    <w:rsid w:val="00331D01"/>
    <w:rsid w:val="00332256"/>
    <w:rsid w:val="00332260"/>
    <w:rsid w:val="0033257B"/>
    <w:rsid w:val="00332B56"/>
    <w:rsid w:val="00334445"/>
    <w:rsid w:val="00335096"/>
    <w:rsid w:val="0034196E"/>
    <w:rsid w:val="003427B1"/>
    <w:rsid w:val="003445FA"/>
    <w:rsid w:val="003452FA"/>
    <w:rsid w:val="00345D8D"/>
    <w:rsid w:val="00346346"/>
    <w:rsid w:val="003476F6"/>
    <w:rsid w:val="00350934"/>
    <w:rsid w:val="00351A1E"/>
    <w:rsid w:val="003523CD"/>
    <w:rsid w:val="0035321A"/>
    <w:rsid w:val="00353441"/>
    <w:rsid w:val="0035470B"/>
    <w:rsid w:val="00357244"/>
    <w:rsid w:val="00357B7E"/>
    <w:rsid w:val="00360ECD"/>
    <w:rsid w:val="00361561"/>
    <w:rsid w:val="00361C5B"/>
    <w:rsid w:val="00361F2D"/>
    <w:rsid w:val="003633F4"/>
    <w:rsid w:val="003638E9"/>
    <w:rsid w:val="00364128"/>
    <w:rsid w:val="00365CC5"/>
    <w:rsid w:val="003663D3"/>
    <w:rsid w:val="00367CE8"/>
    <w:rsid w:val="00370A57"/>
    <w:rsid w:val="00370B81"/>
    <w:rsid w:val="00370DC5"/>
    <w:rsid w:val="00371067"/>
    <w:rsid w:val="00371B09"/>
    <w:rsid w:val="00373A8F"/>
    <w:rsid w:val="003749E0"/>
    <w:rsid w:val="00375C2A"/>
    <w:rsid w:val="00375FC6"/>
    <w:rsid w:val="00376021"/>
    <w:rsid w:val="00376CE1"/>
    <w:rsid w:val="00380A75"/>
    <w:rsid w:val="003823EC"/>
    <w:rsid w:val="00383E82"/>
    <w:rsid w:val="00384C12"/>
    <w:rsid w:val="00385A96"/>
    <w:rsid w:val="00387081"/>
    <w:rsid w:val="00387E20"/>
    <w:rsid w:val="0039133A"/>
    <w:rsid w:val="003929CF"/>
    <w:rsid w:val="00394828"/>
    <w:rsid w:val="0039495E"/>
    <w:rsid w:val="00394B60"/>
    <w:rsid w:val="00395B2F"/>
    <w:rsid w:val="003961A2"/>
    <w:rsid w:val="00396545"/>
    <w:rsid w:val="003976F7"/>
    <w:rsid w:val="00397826"/>
    <w:rsid w:val="00397B3D"/>
    <w:rsid w:val="003A0E0A"/>
    <w:rsid w:val="003A0FCE"/>
    <w:rsid w:val="003A2272"/>
    <w:rsid w:val="003A5CCF"/>
    <w:rsid w:val="003A7C52"/>
    <w:rsid w:val="003B0284"/>
    <w:rsid w:val="003B0E60"/>
    <w:rsid w:val="003B11D2"/>
    <w:rsid w:val="003B1860"/>
    <w:rsid w:val="003B2520"/>
    <w:rsid w:val="003B27B6"/>
    <w:rsid w:val="003B3A72"/>
    <w:rsid w:val="003B5E0B"/>
    <w:rsid w:val="003B5FCB"/>
    <w:rsid w:val="003B6A18"/>
    <w:rsid w:val="003C1FDD"/>
    <w:rsid w:val="003C3028"/>
    <w:rsid w:val="003C40F2"/>
    <w:rsid w:val="003C4882"/>
    <w:rsid w:val="003C510E"/>
    <w:rsid w:val="003C7369"/>
    <w:rsid w:val="003C7780"/>
    <w:rsid w:val="003C782B"/>
    <w:rsid w:val="003D0959"/>
    <w:rsid w:val="003D2FFE"/>
    <w:rsid w:val="003D3E87"/>
    <w:rsid w:val="003D4E9B"/>
    <w:rsid w:val="003D5542"/>
    <w:rsid w:val="003D5C0F"/>
    <w:rsid w:val="003D60E3"/>
    <w:rsid w:val="003D63F6"/>
    <w:rsid w:val="003D697A"/>
    <w:rsid w:val="003D73FB"/>
    <w:rsid w:val="003D77C1"/>
    <w:rsid w:val="003E23D0"/>
    <w:rsid w:val="003E2860"/>
    <w:rsid w:val="003E3267"/>
    <w:rsid w:val="003E3318"/>
    <w:rsid w:val="003E4D19"/>
    <w:rsid w:val="003E639E"/>
    <w:rsid w:val="003E6533"/>
    <w:rsid w:val="003E7BDB"/>
    <w:rsid w:val="003F2421"/>
    <w:rsid w:val="003F5685"/>
    <w:rsid w:val="004009DD"/>
    <w:rsid w:val="00402625"/>
    <w:rsid w:val="004036D6"/>
    <w:rsid w:val="0040492E"/>
    <w:rsid w:val="00404F1F"/>
    <w:rsid w:val="004066A0"/>
    <w:rsid w:val="00411C7A"/>
    <w:rsid w:val="00412442"/>
    <w:rsid w:val="004130BD"/>
    <w:rsid w:val="00415EA6"/>
    <w:rsid w:val="0041748B"/>
    <w:rsid w:val="004200D7"/>
    <w:rsid w:val="0042047B"/>
    <w:rsid w:val="004207FF"/>
    <w:rsid w:val="0042131C"/>
    <w:rsid w:val="0042153C"/>
    <w:rsid w:val="004223A9"/>
    <w:rsid w:val="00423102"/>
    <w:rsid w:val="004236E1"/>
    <w:rsid w:val="0042371B"/>
    <w:rsid w:val="0042442F"/>
    <w:rsid w:val="004264B2"/>
    <w:rsid w:val="00427756"/>
    <w:rsid w:val="00430AC7"/>
    <w:rsid w:val="00431E83"/>
    <w:rsid w:val="004339B4"/>
    <w:rsid w:val="004343CF"/>
    <w:rsid w:val="00435820"/>
    <w:rsid w:val="00443021"/>
    <w:rsid w:val="004454E6"/>
    <w:rsid w:val="00445BC7"/>
    <w:rsid w:val="00447A88"/>
    <w:rsid w:val="00447DA3"/>
    <w:rsid w:val="00450089"/>
    <w:rsid w:val="00450D3C"/>
    <w:rsid w:val="00451142"/>
    <w:rsid w:val="004527D5"/>
    <w:rsid w:val="00453012"/>
    <w:rsid w:val="004530FA"/>
    <w:rsid w:val="00453C86"/>
    <w:rsid w:val="004548D6"/>
    <w:rsid w:val="00455094"/>
    <w:rsid w:val="00456584"/>
    <w:rsid w:val="0046243B"/>
    <w:rsid w:val="0046259E"/>
    <w:rsid w:val="00462669"/>
    <w:rsid w:val="004654FA"/>
    <w:rsid w:val="00465851"/>
    <w:rsid w:val="00465DE4"/>
    <w:rsid w:val="004669CA"/>
    <w:rsid w:val="004711EC"/>
    <w:rsid w:val="0047229A"/>
    <w:rsid w:val="0047374C"/>
    <w:rsid w:val="00474DBE"/>
    <w:rsid w:val="00475266"/>
    <w:rsid w:val="00475ACF"/>
    <w:rsid w:val="00477436"/>
    <w:rsid w:val="00477CFB"/>
    <w:rsid w:val="004801DD"/>
    <w:rsid w:val="00481429"/>
    <w:rsid w:val="00481855"/>
    <w:rsid w:val="00481ADE"/>
    <w:rsid w:val="00481F27"/>
    <w:rsid w:val="0048246A"/>
    <w:rsid w:val="00482661"/>
    <w:rsid w:val="00482704"/>
    <w:rsid w:val="00483433"/>
    <w:rsid w:val="00485464"/>
    <w:rsid w:val="00485C02"/>
    <w:rsid w:val="00485CA6"/>
    <w:rsid w:val="004909CD"/>
    <w:rsid w:val="004911A2"/>
    <w:rsid w:val="004919FE"/>
    <w:rsid w:val="00492DBC"/>
    <w:rsid w:val="00493B11"/>
    <w:rsid w:val="00493C09"/>
    <w:rsid w:val="00494153"/>
    <w:rsid w:val="00494180"/>
    <w:rsid w:val="00494ADF"/>
    <w:rsid w:val="00496DAD"/>
    <w:rsid w:val="00497D74"/>
    <w:rsid w:val="004A1862"/>
    <w:rsid w:val="004A3E49"/>
    <w:rsid w:val="004A4F92"/>
    <w:rsid w:val="004A70D7"/>
    <w:rsid w:val="004A7B8D"/>
    <w:rsid w:val="004B250C"/>
    <w:rsid w:val="004B2C15"/>
    <w:rsid w:val="004B432D"/>
    <w:rsid w:val="004B491C"/>
    <w:rsid w:val="004B4B17"/>
    <w:rsid w:val="004B4F4C"/>
    <w:rsid w:val="004B5EAA"/>
    <w:rsid w:val="004B6604"/>
    <w:rsid w:val="004C0BF1"/>
    <w:rsid w:val="004C0ECE"/>
    <w:rsid w:val="004C2972"/>
    <w:rsid w:val="004C36CB"/>
    <w:rsid w:val="004C7029"/>
    <w:rsid w:val="004C7721"/>
    <w:rsid w:val="004D16E7"/>
    <w:rsid w:val="004D26A1"/>
    <w:rsid w:val="004D474A"/>
    <w:rsid w:val="004D51D0"/>
    <w:rsid w:val="004D60AF"/>
    <w:rsid w:val="004E0FF7"/>
    <w:rsid w:val="004E1F4A"/>
    <w:rsid w:val="004E2E0D"/>
    <w:rsid w:val="004E34C6"/>
    <w:rsid w:val="004E3648"/>
    <w:rsid w:val="004E403F"/>
    <w:rsid w:val="004E4FA6"/>
    <w:rsid w:val="004E55AA"/>
    <w:rsid w:val="004E5A27"/>
    <w:rsid w:val="004E640C"/>
    <w:rsid w:val="004E7580"/>
    <w:rsid w:val="004E7EA5"/>
    <w:rsid w:val="004F2A66"/>
    <w:rsid w:val="004F3D56"/>
    <w:rsid w:val="004F5BA1"/>
    <w:rsid w:val="004F6999"/>
    <w:rsid w:val="004F7BD8"/>
    <w:rsid w:val="0050323B"/>
    <w:rsid w:val="00505385"/>
    <w:rsid w:val="005058C2"/>
    <w:rsid w:val="00505A03"/>
    <w:rsid w:val="005109B5"/>
    <w:rsid w:val="00511AAC"/>
    <w:rsid w:val="00511BAA"/>
    <w:rsid w:val="00511FF9"/>
    <w:rsid w:val="0051246C"/>
    <w:rsid w:val="005138DC"/>
    <w:rsid w:val="00513DD4"/>
    <w:rsid w:val="00515521"/>
    <w:rsid w:val="005173A5"/>
    <w:rsid w:val="005209A0"/>
    <w:rsid w:val="00523879"/>
    <w:rsid w:val="0052463A"/>
    <w:rsid w:val="00526EDE"/>
    <w:rsid w:val="00526F75"/>
    <w:rsid w:val="005275DE"/>
    <w:rsid w:val="005303D2"/>
    <w:rsid w:val="00530AA5"/>
    <w:rsid w:val="0053104E"/>
    <w:rsid w:val="0053129E"/>
    <w:rsid w:val="005320DE"/>
    <w:rsid w:val="005328E0"/>
    <w:rsid w:val="0053290A"/>
    <w:rsid w:val="00534FCC"/>
    <w:rsid w:val="00535069"/>
    <w:rsid w:val="00535B58"/>
    <w:rsid w:val="00535D60"/>
    <w:rsid w:val="00537CB9"/>
    <w:rsid w:val="005417DE"/>
    <w:rsid w:val="005418A1"/>
    <w:rsid w:val="00542AFA"/>
    <w:rsid w:val="00544A23"/>
    <w:rsid w:val="00545E01"/>
    <w:rsid w:val="00546850"/>
    <w:rsid w:val="00546EDB"/>
    <w:rsid w:val="0055242E"/>
    <w:rsid w:val="00553F15"/>
    <w:rsid w:val="00555417"/>
    <w:rsid w:val="005577D1"/>
    <w:rsid w:val="00560002"/>
    <w:rsid w:val="0056040B"/>
    <w:rsid w:val="00560FBA"/>
    <w:rsid w:val="0056125D"/>
    <w:rsid w:val="005614D7"/>
    <w:rsid w:val="0056185F"/>
    <w:rsid w:val="00561E75"/>
    <w:rsid w:val="00562729"/>
    <w:rsid w:val="005629E2"/>
    <w:rsid w:val="00562BF0"/>
    <w:rsid w:val="00562CCC"/>
    <w:rsid w:val="0056501D"/>
    <w:rsid w:val="00565302"/>
    <w:rsid w:val="005657A0"/>
    <w:rsid w:val="00565ACD"/>
    <w:rsid w:val="00565BF0"/>
    <w:rsid w:val="005662E0"/>
    <w:rsid w:val="00566539"/>
    <w:rsid w:val="005669B6"/>
    <w:rsid w:val="00566B9B"/>
    <w:rsid w:val="00566BBF"/>
    <w:rsid w:val="00570208"/>
    <w:rsid w:val="00570959"/>
    <w:rsid w:val="00574037"/>
    <w:rsid w:val="00574230"/>
    <w:rsid w:val="005747F2"/>
    <w:rsid w:val="00575A14"/>
    <w:rsid w:val="00577DFE"/>
    <w:rsid w:val="00580E73"/>
    <w:rsid w:val="0058198E"/>
    <w:rsid w:val="0058299C"/>
    <w:rsid w:val="00582DE7"/>
    <w:rsid w:val="005843C2"/>
    <w:rsid w:val="0058476C"/>
    <w:rsid w:val="00584F14"/>
    <w:rsid w:val="00586147"/>
    <w:rsid w:val="00586872"/>
    <w:rsid w:val="00586AF4"/>
    <w:rsid w:val="0059225E"/>
    <w:rsid w:val="0059278D"/>
    <w:rsid w:val="00592AC5"/>
    <w:rsid w:val="0059493F"/>
    <w:rsid w:val="00596150"/>
    <w:rsid w:val="00596E09"/>
    <w:rsid w:val="005977A6"/>
    <w:rsid w:val="005A11ED"/>
    <w:rsid w:val="005A1B9D"/>
    <w:rsid w:val="005A1C9E"/>
    <w:rsid w:val="005A2386"/>
    <w:rsid w:val="005A3008"/>
    <w:rsid w:val="005A33CC"/>
    <w:rsid w:val="005A39BC"/>
    <w:rsid w:val="005A502D"/>
    <w:rsid w:val="005B048C"/>
    <w:rsid w:val="005B1810"/>
    <w:rsid w:val="005B371B"/>
    <w:rsid w:val="005B39EF"/>
    <w:rsid w:val="005B3C67"/>
    <w:rsid w:val="005B4A54"/>
    <w:rsid w:val="005B653B"/>
    <w:rsid w:val="005B6599"/>
    <w:rsid w:val="005B781F"/>
    <w:rsid w:val="005C04C4"/>
    <w:rsid w:val="005C170F"/>
    <w:rsid w:val="005C17AF"/>
    <w:rsid w:val="005C2E3A"/>
    <w:rsid w:val="005C4181"/>
    <w:rsid w:val="005C5DA9"/>
    <w:rsid w:val="005C6D01"/>
    <w:rsid w:val="005C7A15"/>
    <w:rsid w:val="005D042F"/>
    <w:rsid w:val="005D3C8D"/>
    <w:rsid w:val="005D4DEE"/>
    <w:rsid w:val="005D5505"/>
    <w:rsid w:val="005D6E3D"/>
    <w:rsid w:val="005D7567"/>
    <w:rsid w:val="005E351D"/>
    <w:rsid w:val="005E39B8"/>
    <w:rsid w:val="005E58D5"/>
    <w:rsid w:val="005E5D3E"/>
    <w:rsid w:val="005E5D61"/>
    <w:rsid w:val="005E6284"/>
    <w:rsid w:val="005F0ACE"/>
    <w:rsid w:val="005F15A2"/>
    <w:rsid w:val="005F25BE"/>
    <w:rsid w:val="005F5016"/>
    <w:rsid w:val="005F5549"/>
    <w:rsid w:val="005F6075"/>
    <w:rsid w:val="005F6ACD"/>
    <w:rsid w:val="005F748D"/>
    <w:rsid w:val="005F78FE"/>
    <w:rsid w:val="006002CF"/>
    <w:rsid w:val="00600C76"/>
    <w:rsid w:val="00601D12"/>
    <w:rsid w:val="00602D76"/>
    <w:rsid w:val="00603001"/>
    <w:rsid w:val="00603A81"/>
    <w:rsid w:val="00604CBC"/>
    <w:rsid w:val="0060677B"/>
    <w:rsid w:val="00607A3A"/>
    <w:rsid w:val="00612E05"/>
    <w:rsid w:val="00613BB0"/>
    <w:rsid w:val="00613D43"/>
    <w:rsid w:val="0061473F"/>
    <w:rsid w:val="00614C41"/>
    <w:rsid w:val="006157CE"/>
    <w:rsid w:val="006163C5"/>
    <w:rsid w:val="00617D81"/>
    <w:rsid w:val="00617F15"/>
    <w:rsid w:val="0062027E"/>
    <w:rsid w:val="006205F4"/>
    <w:rsid w:val="0062147B"/>
    <w:rsid w:val="00621C54"/>
    <w:rsid w:val="00623127"/>
    <w:rsid w:val="00626D93"/>
    <w:rsid w:val="006309B1"/>
    <w:rsid w:val="00630CF4"/>
    <w:rsid w:val="00632578"/>
    <w:rsid w:val="00632898"/>
    <w:rsid w:val="00633275"/>
    <w:rsid w:val="00633BF5"/>
    <w:rsid w:val="00634B3C"/>
    <w:rsid w:val="00635569"/>
    <w:rsid w:val="00635863"/>
    <w:rsid w:val="00635F6A"/>
    <w:rsid w:val="006366B7"/>
    <w:rsid w:val="0063777C"/>
    <w:rsid w:val="006378F6"/>
    <w:rsid w:val="00640ABB"/>
    <w:rsid w:val="00640E0B"/>
    <w:rsid w:val="00641F60"/>
    <w:rsid w:val="0064261C"/>
    <w:rsid w:val="006442A0"/>
    <w:rsid w:val="006452AC"/>
    <w:rsid w:val="00646887"/>
    <w:rsid w:val="0064723D"/>
    <w:rsid w:val="00647895"/>
    <w:rsid w:val="0065348D"/>
    <w:rsid w:val="00653A2C"/>
    <w:rsid w:val="00653E26"/>
    <w:rsid w:val="006547E3"/>
    <w:rsid w:val="00654E1E"/>
    <w:rsid w:val="00655E41"/>
    <w:rsid w:val="006560A1"/>
    <w:rsid w:val="00656878"/>
    <w:rsid w:val="00660346"/>
    <w:rsid w:val="0066049E"/>
    <w:rsid w:val="00661EC4"/>
    <w:rsid w:val="00663251"/>
    <w:rsid w:val="006662A8"/>
    <w:rsid w:val="00667F98"/>
    <w:rsid w:val="00670CF2"/>
    <w:rsid w:val="006725D4"/>
    <w:rsid w:val="00674DED"/>
    <w:rsid w:val="00674FBD"/>
    <w:rsid w:val="006765F8"/>
    <w:rsid w:val="00682DCD"/>
    <w:rsid w:val="00683B3C"/>
    <w:rsid w:val="006843D8"/>
    <w:rsid w:val="0068530A"/>
    <w:rsid w:val="00685DA1"/>
    <w:rsid w:val="006867AE"/>
    <w:rsid w:val="00687450"/>
    <w:rsid w:val="006907E1"/>
    <w:rsid w:val="00691DD3"/>
    <w:rsid w:val="00691F3B"/>
    <w:rsid w:val="00692641"/>
    <w:rsid w:val="0069594A"/>
    <w:rsid w:val="006967D8"/>
    <w:rsid w:val="00696F28"/>
    <w:rsid w:val="00697CA7"/>
    <w:rsid w:val="006A007A"/>
    <w:rsid w:val="006A0234"/>
    <w:rsid w:val="006A0C3E"/>
    <w:rsid w:val="006A20BD"/>
    <w:rsid w:val="006A2AE5"/>
    <w:rsid w:val="006A2B2F"/>
    <w:rsid w:val="006A39D0"/>
    <w:rsid w:val="006A5BE3"/>
    <w:rsid w:val="006A63B6"/>
    <w:rsid w:val="006A77B9"/>
    <w:rsid w:val="006A77FA"/>
    <w:rsid w:val="006B0566"/>
    <w:rsid w:val="006B204A"/>
    <w:rsid w:val="006B6A00"/>
    <w:rsid w:val="006B6B20"/>
    <w:rsid w:val="006B6FED"/>
    <w:rsid w:val="006B7D69"/>
    <w:rsid w:val="006C1376"/>
    <w:rsid w:val="006C19E3"/>
    <w:rsid w:val="006C2E1B"/>
    <w:rsid w:val="006C50C1"/>
    <w:rsid w:val="006C5E08"/>
    <w:rsid w:val="006C7906"/>
    <w:rsid w:val="006D14FE"/>
    <w:rsid w:val="006D15D5"/>
    <w:rsid w:val="006D30C7"/>
    <w:rsid w:val="006D34DB"/>
    <w:rsid w:val="006D3762"/>
    <w:rsid w:val="006D3C9D"/>
    <w:rsid w:val="006D480F"/>
    <w:rsid w:val="006D5208"/>
    <w:rsid w:val="006D77B6"/>
    <w:rsid w:val="006D77E8"/>
    <w:rsid w:val="006D796D"/>
    <w:rsid w:val="006D7E0B"/>
    <w:rsid w:val="006D7F64"/>
    <w:rsid w:val="006E0786"/>
    <w:rsid w:val="006E1BD6"/>
    <w:rsid w:val="006E1FA0"/>
    <w:rsid w:val="006E2FCF"/>
    <w:rsid w:val="006E3D94"/>
    <w:rsid w:val="006E40D7"/>
    <w:rsid w:val="006E4CA6"/>
    <w:rsid w:val="006E4FF5"/>
    <w:rsid w:val="006E52A1"/>
    <w:rsid w:val="006E6941"/>
    <w:rsid w:val="006E6C30"/>
    <w:rsid w:val="006F07D7"/>
    <w:rsid w:val="006F09A8"/>
    <w:rsid w:val="006F0B1E"/>
    <w:rsid w:val="006F14C4"/>
    <w:rsid w:val="006F22A4"/>
    <w:rsid w:val="006F22ED"/>
    <w:rsid w:val="006F420C"/>
    <w:rsid w:val="006F4A18"/>
    <w:rsid w:val="006F5294"/>
    <w:rsid w:val="006F5DD1"/>
    <w:rsid w:val="006F6477"/>
    <w:rsid w:val="006F6AD5"/>
    <w:rsid w:val="006F6D65"/>
    <w:rsid w:val="0070050A"/>
    <w:rsid w:val="00700C91"/>
    <w:rsid w:val="00701309"/>
    <w:rsid w:val="00701497"/>
    <w:rsid w:val="0070195B"/>
    <w:rsid w:val="00702E19"/>
    <w:rsid w:val="00705FC6"/>
    <w:rsid w:val="00706B30"/>
    <w:rsid w:val="007077CF"/>
    <w:rsid w:val="00707CE0"/>
    <w:rsid w:val="007105C6"/>
    <w:rsid w:val="0071152B"/>
    <w:rsid w:val="00711A10"/>
    <w:rsid w:val="00711A9E"/>
    <w:rsid w:val="0071294E"/>
    <w:rsid w:val="00713519"/>
    <w:rsid w:val="00714344"/>
    <w:rsid w:val="00715CD2"/>
    <w:rsid w:val="0071624B"/>
    <w:rsid w:val="00716579"/>
    <w:rsid w:val="007208DF"/>
    <w:rsid w:val="00720A9E"/>
    <w:rsid w:val="00721115"/>
    <w:rsid w:val="00721119"/>
    <w:rsid w:val="0072271E"/>
    <w:rsid w:val="00723106"/>
    <w:rsid w:val="00723571"/>
    <w:rsid w:val="00726BC7"/>
    <w:rsid w:val="007308CC"/>
    <w:rsid w:val="00730A83"/>
    <w:rsid w:val="0073237D"/>
    <w:rsid w:val="00733355"/>
    <w:rsid w:val="007337AC"/>
    <w:rsid w:val="007341DF"/>
    <w:rsid w:val="00734E6A"/>
    <w:rsid w:val="0073622B"/>
    <w:rsid w:val="00736B5D"/>
    <w:rsid w:val="00736DD3"/>
    <w:rsid w:val="00737EED"/>
    <w:rsid w:val="00740B28"/>
    <w:rsid w:val="00741C5C"/>
    <w:rsid w:val="007465FB"/>
    <w:rsid w:val="007477E9"/>
    <w:rsid w:val="007479B4"/>
    <w:rsid w:val="00751466"/>
    <w:rsid w:val="00752CCB"/>
    <w:rsid w:val="007535A0"/>
    <w:rsid w:val="00754404"/>
    <w:rsid w:val="0075564F"/>
    <w:rsid w:val="00755F0D"/>
    <w:rsid w:val="00760F98"/>
    <w:rsid w:val="007616DA"/>
    <w:rsid w:val="0076311C"/>
    <w:rsid w:val="0076393C"/>
    <w:rsid w:val="00764D73"/>
    <w:rsid w:val="00764E02"/>
    <w:rsid w:val="00765FC4"/>
    <w:rsid w:val="00766949"/>
    <w:rsid w:val="00766BFF"/>
    <w:rsid w:val="007728C8"/>
    <w:rsid w:val="00773CC3"/>
    <w:rsid w:val="007756A6"/>
    <w:rsid w:val="0078199F"/>
    <w:rsid w:val="00782830"/>
    <w:rsid w:val="007828B9"/>
    <w:rsid w:val="00784006"/>
    <w:rsid w:val="00790799"/>
    <w:rsid w:val="00790A96"/>
    <w:rsid w:val="00790F5C"/>
    <w:rsid w:val="00791C55"/>
    <w:rsid w:val="00792239"/>
    <w:rsid w:val="00792D01"/>
    <w:rsid w:val="00794C5B"/>
    <w:rsid w:val="00794FA8"/>
    <w:rsid w:val="00795C1C"/>
    <w:rsid w:val="00795ED2"/>
    <w:rsid w:val="007A0777"/>
    <w:rsid w:val="007A0A41"/>
    <w:rsid w:val="007A371B"/>
    <w:rsid w:val="007A64A2"/>
    <w:rsid w:val="007A71A8"/>
    <w:rsid w:val="007A7400"/>
    <w:rsid w:val="007B0838"/>
    <w:rsid w:val="007B2164"/>
    <w:rsid w:val="007B2C62"/>
    <w:rsid w:val="007B3119"/>
    <w:rsid w:val="007B39F5"/>
    <w:rsid w:val="007B3B75"/>
    <w:rsid w:val="007B3C62"/>
    <w:rsid w:val="007B4275"/>
    <w:rsid w:val="007B591E"/>
    <w:rsid w:val="007B7C28"/>
    <w:rsid w:val="007BD0FB"/>
    <w:rsid w:val="007C0752"/>
    <w:rsid w:val="007C434D"/>
    <w:rsid w:val="007C4563"/>
    <w:rsid w:val="007C46BE"/>
    <w:rsid w:val="007C6947"/>
    <w:rsid w:val="007C6F5E"/>
    <w:rsid w:val="007C7937"/>
    <w:rsid w:val="007C796F"/>
    <w:rsid w:val="007D00BA"/>
    <w:rsid w:val="007D1855"/>
    <w:rsid w:val="007D228D"/>
    <w:rsid w:val="007D3705"/>
    <w:rsid w:val="007D71D6"/>
    <w:rsid w:val="007E06E4"/>
    <w:rsid w:val="007E261A"/>
    <w:rsid w:val="007E38D9"/>
    <w:rsid w:val="007E3BEC"/>
    <w:rsid w:val="007E5BD2"/>
    <w:rsid w:val="007E6D8B"/>
    <w:rsid w:val="007E7A56"/>
    <w:rsid w:val="007F0DA5"/>
    <w:rsid w:val="007F1F1A"/>
    <w:rsid w:val="007F3434"/>
    <w:rsid w:val="007F54A7"/>
    <w:rsid w:val="007F562C"/>
    <w:rsid w:val="0080022F"/>
    <w:rsid w:val="00800D1C"/>
    <w:rsid w:val="008011E7"/>
    <w:rsid w:val="008012E9"/>
    <w:rsid w:val="00801C81"/>
    <w:rsid w:val="00802B2C"/>
    <w:rsid w:val="00805938"/>
    <w:rsid w:val="00805EF3"/>
    <w:rsid w:val="00807D4B"/>
    <w:rsid w:val="008124DF"/>
    <w:rsid w:val="0081379B"/>
    <w:rsid w:val="00814A26"/>
    <w:rsid w:val="008153B9"/>
    <w:rsid w:val="008156B9"/>
    <w:rsid w:val="00815D8D"/>
    <w:rsid w:val="00820ADB"/>
    <w:rsid w:val="0082126D"/>
    <w:rsid w:val="00821655"/>
    <w:rsid w:val="00822854"/>
    <w:rsid w:val="00823C88"/>
    <w:rsid w:val="00823DAC"/>
    <w:rsid w:val="0082456B"/>
    <w:rsid w:val="00824867"/>
    <w:rsid w:val="00824AEF"/>
    <w:rsid w:val="00824E4C"/>
    <w:rsid w:val="0083058A"/>
    <w:rsid w:val="0083101A"/>
    <w:rsid w:val="00832524"/>
    <w:rsid w:val="008334AC"/>
    <w:rsid w:val="00833D2E"/>
    <w:rsid w:val="00833DDE"/>
    <w:rsid w:val="0083443B"/>
    <w:rsid w:val="0083540E"/>
    <w:rsid w:val="00837A32"/>
    <w:rsid w:val="008414CC"/>
    <w:rsid w:val="008418FF"/>
    <w:rsid w:val="008419B6"/>
    <w:rsid w:val="00843315"/>
    <w:rsid w:val="0084375B"/>
    <w:rsid w:val="00843F48"/>
    <w:rsid w:val="008447F2"/>
    <w:rsid w:val="00844A29"/>
    <w:rsid w:val="008450F7"/>
    <w:rsid w:val="008452D7"/>
    <w:rsid w:val="0084555F"/>
    <w:rsid w:val="0084590C"/>
    <w:rsid w:val="008502D4"/>
    <w:rsid w:val="008507E6"/>
    <w:rsid w:val="00851217"/>
    <w:rsid w:val="008521A3"/>
    <w:rsid w:val="008522DD"/>
    <w:rsid w:val="00852581"/>
    <w:rsid w:val="0085374C"/>
    <w:rsid w:val="0085391E"/>
    <w:rsid w:val="00854824"/>
    <w:rsid w:val="008556BB"/>
    <w:rsid w:val="0085581D"/>
    <w:rsid w:val="00856184"/>
    <w:rsid w:val="008563D0"/>
    <w:rsid w:val="00856402"/>
    <w:rsid w:val="008601BA"/>
    <w:rsid w:val="00860A70"/>
    <w:rsid w:val="00860B1C"/>
    <w:rsid w:val="0086113D"/>
    <w:rsid w:val="0086193A"/>
    <w:rsid w:val="00861A24"/>
    <w:rsid w:val="008620F2"/>
    <w:rsid w:val="00862434"/>
    <w:rsid w:val="0086326D"/>
    <w:rsid w:val="008645A1"/>
    <w:rsid w:val="00864C07"/>
    <w:rsid w:val="00864F0F"/>
    <w:rsid w:val="008653F8"/>
    <w:rsid w:val="00865D3B"/>
    <w:rsid w:val="00866489"/>
    <w:rsid w:val="00867E6B"/>
    <w:rsid w:val="008701C3"/>
    <w:rsid w:val="00871F88"/>
    <w:rsid w:val="008721E3"/>
    <w:rsid w:val="0087306F"/>
    <w:rsid w:val="0087322B"/>
    <w:rsid w:val="00876241"/>
    <w:rsid w:val="00876636"/>
    <w:rsid w:val="00877C63"/>
    <w:rsid w:val="00877CA5"/>
    <w:rsid w:val="00880080"/>
    <w:rsid w:val="00880155"/>
    <w:rsid w:val="00880231"/>
    <w:rsid w:val="00881185"/>
    <w:rsid w:val="008834B8"/>
    <w:rsid w:val="0088417B"/>
    <w:rsid w:val="00885525"/>
    <w:rsid w:val="008875C8"/>
    <w:rsid w:val="008876F4"/>
    <w:rsid w:val="0089094A"/>
    <w:rsid w:val="008928A6"/>
    <w:rsid w:val="00894DED"/>
    <w:rsid w:val="008953C7"/>
    <w:rsid w:val="008966C7"/>
    <w:rsid w:val="00896CD7"/>
    <w:rsid w:val="00897AC4"/>
    <w:rsid w:val="008A1B56"/>
    <w:rsid w:val="008A2F72"/>
    <w:rsid w:val="008A3DCF"/>
    <w:rsid w:val="008A5A78"/>
    <w:rsid w:val="008A5BC1"/>
    <w:rsid w:val="008A63E8"/>
    <w:rsid w:val="008A7E38"/>
    <w:rsid w:val="008B035B"/>
    <w:rsid w:val="008B05D0"/>
    <w:rsid w:val="008B0F18"/>
    <w:rsid w:val="008B4680"/>
    <w:rsid w:val="008B48AC"/>
    <w:rsid w:val="008B4B02"/>
    <w:rsid w:val="008B54C8"/>
    <w:rsid w:val="008B5C78"/>
    <w:rsid w:val="008B6676"/>
    <w:rsid w:val="008B76A9"/>
    <w:rsid w:val="008C1F51"/>
    <w:rsid w:val="008C447B"/>
    <w:rsid w:val="008C4848"/>
    <w:rsid w:val="008C4C02"/>
    <w:rsid w:val="008C57C8"/>
    <w:rsid w:val="008C7B3E"/>
    <w:rsid w:val="008D054F"/>
    <w:rsid w:val="008D105A"/>
    <w:rsid w:val="008D1D7E"/>
    <w:rsid w:val="008D25DB"/>
    <w:rsid w:val="008D3569"/>
    <w:rsid w:val="008D3B3C"/>
    <w:rsid w:val="008D4D00"/>
    <w:rsid w:val="008D4FA1"/>
    <w:rsid w:val="008D62C9"/>
    <w:rsid w:val="008E01E3"/>
    <w:rsid w:val="008E186F"/>
    <w:rsid w:val="008E20F7"/>
    <w:rsid w:val="008E4F7E"/>
    <w:rsid w:val="008E5A90"/>
    <w:rsid w:val="008E6EFD"/>
    <w:rsid w:val="008E78DF"/>
    <w:rsid w:val="008E7ACB"/>
    <w:rsid w:val="008F0B67"/>
    <w:rsid w:val="008F11E6"/>
    <w:rsid w:val="008F284A"/>
    <w:rsid w:val="008F29C7"/>
    <w:rsid w:val="008F3829"/>
    <w:rsid w:val="008F385B"/>
    <w:rsid w:val="008F3BCD"/>
    <w:rsid w:val="008F4D4F"/>
    <w:rsid w:val="008F508C"/>
    <w:rsid w:val="008F6A84"/>
    <w:rsid w:val="008F7ACE"/>
    <w:rsid w:val="00900006"/>
    <w:rsid w:val="0090017C"/>
    <w:rsid w:val="00902A4C"/>
    <w:rsid w:val="009041B7"/>
    <w:rsid w:val="00904656"/>
    <w:rsid w:val="00905C1B"/>
    <w:rsid w:val="0090640D"/>
    <w:rsid w:val="00907453"/>
    <w:rsid w:val="00907C74"/>
    <w:rsid w:val="00907CDD"/>
    <w:rsid w:val="00910ACA"/>
    <w:rsid w:val="0091126C"/>
    <w:rsid w:val="009113D2"/>
    <w:rsid w:val="00911740"/>
    <w:rsid w:val="0091256A"/>
    <w:rsid w:val="0091307F"/>
    <w:rsid w:val="00913605"/>
    <w:rsid w:val="0092118A"/>
    <w:rsid w:val="00921EDC"/>
    <w:rsid w:val="00922598"/>
    <w:rsid w:val="0092298B"/>
    <w:rsid w:val="009231DD"/>
    <w:rsid w:val="009232C7"/>
    <w:rsid w:val="0092359A"/>
    <w:rsid w:val="009239F6"/>
    <w:rsid w:val="00924C13"/>
    <w:rsid w:val="00926923"/>
    <w:rsid w:val="00927A42"/>
    <w:rsid w:val="00927F06"/>
    <w:rsid w:val="00930F9B"/>
    <w:rsid w:val="00930FD2"/>
    <w:rsid w:val="009313E7"/>
    <w:rsid w:val="009324AC"/>
    <w:rsid w:val="00932795"/>
    <w:rsid w:val="00933A9D"/>
    <w:rsid w:val="0093524D"/>
    <w:rsid w:val="00935BE6"/>
    <w:rsid w:val="009364BA"/>
    <w:rsid w:val="009402CC"/>
    <w:rsid w:val="009403A7"/>
    <w:rsid w:val="0094202C"/>
    <w:rsid w:val="009436B1"/>
    <w:rsid w:val="009456B0"/>
    <w:rsid w:val="00945C4F"/>
    <w:rsid w:val="00945D6C"/>
    <w:rsid w:val="00947289"/>
    <w:rsid w:val="00947855"/>
    <w:rsid w:val="00947965"/>
    <w:rsid w:val="00947A9F"/>
    <w:rsid w:val="00947FB4"/>
    <w:rsid w:val="00950566"/>
    <w:rsid w:val="00953375"/>
    <w:rsid w:val="009539DB"/>
    <w:rsid w:val="009565E8"/>
    <w:rsid w:val="009571E0"/>
    <w:rsid w:val="00960A26"/>
    <w:rsid w:val="00961976"/>
    <w:rsid w:val="00963426"/>
    <w:rsid w:val="00963DC1"/>
    <w:rsid w:val="009640AA"/>
    <w:rsid w:val="009653E2"/>
    <w:rsid w:val="00965C00"/>
    <w:rsid w:val="009663EC"/>
    <w:rsid w:val="009673D8"/>
    <w:rsid w:val="00967729"/>
    <w:rsid w:val="00967AD0"/>
    <w:rsid w:val="00971D92"/>
    <w:rsid w:val="009727F9"/>
    <w:rsid w:val="00973166"/>
    <w:rsid w:val="00973709"/>
    <w:rsid w:val="00973830"/>
    <w:rsid w:val="009746C8"/>
    <w:rsid w:val="00974836"/>
    <w:rsid w:val="009752BE"/>
    <w:rsid w:val="00976FD8"/>
    <w:rsid w:val="00977103"/>
    <w:rsid w:val="0097742C"/>
    <w:rsid w:val="009775B3"/>
    <w:rsid w:val="009778F2"/>
    <w:rsid w:val="009805B1"/>
    <w:rsid w:val="00980EA6"/>
    <w:rsid w:val="00982C05"/>
    <w:rsid w:val="00982E1A"/>
    <w:rsid w:val="009837A6"/>
    <w:rsid w:val="00983BF8"/>
    <w:rsid w:val="009902E3"/>
    <w:rsid w:val="009910DD"/>
    <w:rsid w:val="0099177C"/>
    <w:rsid w:val="00991CF1"/>
    <w:rsid w:val="00992001"/>
    <w:rsid w:val="009920A6"/>
    <w:rsid w:val="00992B0E"/>
    <w:rsid w:val="0099311C"/>
    <w:rsid w:val="00994C60"/>
    <w:rsid w:val="00995726"/>
    <w:rsid w:val="00996915"/>
    <w:rsid w:val="00996C9C"/>
    <w:rsid w:val="00996D55"/>
    <w:rsid w:val="00997A22"/>
    <w:rsid w:val="009A0EBA"/>
    <w:rsid w:val="009A121F"/>
    <w:rsid w:val="009A156E"/>
    <w:rsid w:val="009A2858"/>
    <w:rsid w:val="009A3562"/>
    <w:rsid w:val="009A37F9"/>
    <w:rsid w:val="009A3EF2"/>
    <w:rsid w:val="009A415E"/>
    <w:rsid w:val="009A4451"/>
    <w:rsid w:val="009A4929"/>
    <w:rsid w:val="009A662A"/>
    <w:rsid w:val="009A6B28"/>
    <w:rsid w:val="009A6EF0"/>
    <w:rsid w:val="009B0DA2"/>
    <w:rsid w:val="009B1CC9"/>
    <w:rsid w:val="009B1CDD"/>
    <w:rsid w:val="009B1D72"/>
    <w:rsid w:val="009B3BA7"/>
    <w:rsid w:val="009B4FD0"/>
    <w:rsid w:val="009B5843"/>
    <w:rsid w:val="009B65DA"/>
    <w:rsid w:val="009B6ADD"/>
    <w:rsid w:val="009B6E23"/>
    <w:rsid w:val="009C036F"/>
    <w:rsid w:val="009C1FAE"/>
    <w:rsid w:val="009C2713"/>
    <w:rsid w:val="009C2BA4"/>
    <w:rsid w:val="009C4123"/>
    <w:rsid w:val="009C4773"/>
    <w:rsid w:val="009C6634"/>
    <w:rsid w:val="009C7225"/>
    <w:rsid w:val="009C7B0B"/>
    <w:rsid w:val="009D0077"/>
    <w:rsid w:val="009D0DA6"/>
    <w:rsid w:val="009D0E77"/>
    <w:rsid w:val="009D21D3"/>
    <w:rsid w:val="009D2334"/>
    <w:rsid w:val="009D23F9"/>
    <w:rsid w:val="009D3CEC"/>
    <w:rsid w:val="009D4548"/>
    <w:rsid w:val="009D4E40"/>
    <w:rsid w:val="009D50C3"/>
    <w:rsid w:val="009D5D19"/>
    <w:rsid w:val="009D60E2"/>
    <w:rsid w:val="009D714B"/>
    <w:rsid w:val="009D7D55"/>
    <w:rsid w:val="009E0262"/>
    <w:rsid w:val="009E149F"/>
    <w:rsid w:val="009E2DD1"/>
    <w:rsid w:val="009E3324"/>
    <w:rsid w:val="009E3CFC"/>
    <w:rsid w:val="009E4427"/>
    <w:rsid w:val="009E710F"/>
    <w:rsid w:val="009E7643"/>
    <w:rsid w:val="009E785D"/>
    <w:rsid w:val="009F2135"/>
    <w:rsid w:val="009F2161"/>
    <w:rsid w:val="009F3300"/>
    <w:rsid w:val="009F34E0"/>
    <w:rsid w:val="009F3FBF"/>
    <w:rsid w:val="009F4FC9"/>
    <w:rsid w:val="00A024E6"/>
    <w:rsid w:val="00A04A40"/>
    <w:rsid w:val="00A05AB7"/>
    <w:rsid w:val="00A10788"/>
    <w:rsid w:val="00A11DB7"/>
    <w:rsid w:val="00A128BE"/>
    <w:rsid w:val="00A12ADC"/>
    <w:rsid w:val="00A130F2"/>
    <w:rsid w:val="00A13D0A"/>
    <w:rsid w:val="00A13E84"/>
    <w:rsid w:val="00A13EB3"/>
    <w:rsid w:val="00A14F3E"/>
    <w:rsid w:val="00A15323"/>
    <w:rsid w:val="00A1723F"/>
    <w:rsid w:val="00A17813"/>
    <w:rsid w:val="00A17C3A"/>
    <w:rsid w:val="00A20243"/>
    <w:rsid w:val="00A203E3"/>
    <w:rsid w:val="00A206A4"/>
    <w:rsid w:val="00A21099"/>
    <w:rsid w:val="00A22F04"/>
    <w:rsid w:val="00A23AEB"/>
    <w:rsid w:val="00A23B51"/>
    <w:rsid w:val="00A24C70"/>
    <w:rsid w:val="00A25F74"/>
    <w:rsid w:val="00A27365"/>
    <w:rsid w:val="00A310F0"/>
    <w:rsid w:val="00A31A99"/>
    <w:rsid w:val="00A31B72"/>
    <w:rsid w:val="00A31CA5"/>
    <w:rsid w:val="00A32560"/>
    <w:rsid w:val="00A32A28"/>
    <w:rsid w:val="00A33083"/>
    <w:rsid w:val="00A33302"/>
    <w:rsid w:val="00A34CF2"/>
    <w:rsid w:val="00A35B57"/>
    <w:rsid w:val="00A377B8"/>
    <w:rsid w:val="00A37BF4"/>
    <w:rsid w:val="00A37C65"/>
    <w:rsid w:val="00A40263"/>
    <w:rsid w:val="00A41370"/>
    <w:rsid w:val="00A41BD3"/>
    <w:rsid w:val="00A42B69"/>
    <w:rsid w:val="00A43F67"/>
    <w:rsid w:val="00A452AF"/>
    <w:rsid w:val="00A4666F"/>
    <w:rsid w:val="00A4791A"/>
    <w:rsid w:val="00A50BD2"/>
    <w:rsid w:val="00A51F41"/>
    <w:rsid w:val="00A53ABF"/>
    <w:rsid w:val="00A54D0E"/>
    <w:rsid w:val="00A56DC4"/>
    <w:rsid w:val="00A56F2A"/>
    <w:rsid w:val="00A60530"/>
    <w:rsid w:val="00A61E92"/>
    <w:rsid w:val="00A6252C"/>
    <w:rsid w:val="00A64996"/>
    <w:rsid w:val="00A70633"/>
    <w:rsid w:val="00A72492"/>
    <w:rsid w:val="00A72630"/>
    <w:rsid w:val="00A745BD"/>
    <w:rsid w:val="00A76E95"/>
    <w:rsid w:val="00A80862"/>
    <w:rsid w:val="00A80F55"/>
    <w:rsid w:val="00A813B4"/>
    <w:rsid w:val="00A82542"/>
    <w:rsid w:val="00A8328E"/>
    <w:rsid w:val="00A84AFB"/>
    <w:rsid w:val="00A85102"/>
    <w:rsid w:val="00A85B59"/>
    <w:rsid w:val="00A86796"/>
    <w:rsid w:val="00A868C5"/>
    <w:rsid w:val="00A86A8C"/>
    <w:rsid w:val="00A86AB2"/>
    <w:rsid w:val="00A8751E"/>
    <w:rsid w:val="00A9212A"/>
    <w:rsid w:val="00A94924"/>
    <w:rsid w:val="00A94A12"/>
    <w:rsid w:val="00A961F6"/>
    <w:rsid w:val="00A96EF6"/>
    <w:rsid w:val="00A97F72"/>
    <w:rsid w:val="00AA1713"/>
    <w:rsid w:val="00AA1A00"/>
    <w:rsid w:val="00AA1C6D"/>
    <w:rsid w:val="00AA3898"/>
    <w:rsid w:val="00AA6812"/>
    <w:rsid w:val="00AA68DE"/>
    <w:rsid w:val="00AA7A76"/>
    <w:rsid w:val="00AB08ED"/>
    <w:rsid w:val="00AB10E1"/>
    <w:rsid w:val="00AB17FC"/>
    <w:rsid w:val="00AB1D1A"/>
    <w:rsid w:val="00AB2448"/>
    <w:rsid w:val="00AB396F"/>
    <w:rsid w:val="00AB3A7D"/>
    <w:rsid w:val="00AB5950"/>
    <w:rsid w:val="00AB7A00"/>
    <w:rsid w:val="00AC070A"/>
    <w:rsid w:val="00AC08A5"/>
    <w:rsid w:val="00AC23A4"/>
    <w:rsid w:val="00AC2C1E"/>
    <w:rsid w:val="00AC2E5F"/>
    <w:rsid w:val="00AC5D75"/>
    <w:rsid w:val="00AC61A4"/>
    <w:rsid w:val="00AD2BAF"/>
    <w:rsid w:val="00AD2C3C"/>
    <w:rsid w:val="00AD422C"/>
    <w:rsid w:val="00AD5A41"/>
    <w:rsid w:val="00AD5FA8"/>
    <w:rsid w:val="00AD6CBB"/>
    <w:rsid w:val="00AE191D"/>
    <w:rsid w:val="00AE3F01"/>
    <w:rsid w:val="00AE528E"/>
    <w:rsid w:val="00AE5DBB"/>
    <w:rsid w:val="00AE60D4"/>
    <w:rsid w:val="00AE6774"/>
    <w:rsid w:val="00AF11C2"/>
    <w:rsid w:val="00AF2736"/>
    <w:rsid w:val="00AF27B7"/>
    <w:rsid w:val="00AF3392"/>
    <w:rsid w:val="00AF3FBF"/>
    <w:rsid w:val="00AF4002"/>
    <w:rsid w:val="00AF5171"/>
    <w:rsid w:val="00AF5D1A"/>
    <w:rsid w:val="00B005DD"/>
    <w:rsid w:val="00B00E25"/>
    <w:rsid w:val="00B01342"/>
    <w:rsid w:val="00B0142F"/>
    <w:rsid w:val="00B018E2"/>
    <w:rsid w:val="00B022ED"/>
    <w:rsid w:val="00B023BB"/>
    <w:rsid w:val="00B02CCC"/>
    <w:rsid w:val="00B031C2"/>
    <w:rsid w:val="00B03E49"/>
    <w:rsid w:val="00B04591"/>
    <w:rsid w:val="00B0485F"/>
    <w:rsid w:val="00B069F5"/>
    <w:rsid w:val="00B11141"/>
    <w:rsid w:val="00B12D8C"/>
    <w:rsid w:val="00B12FE6"/>
    <w:rsid w:val="00B13350"/>
    <w:rsid w:val="00B158DC"/>
    <w:rsid w:val="00B20F52"/>
    <w:rsid w:val="00B23A72"/>
    <w:rsid w:val="00B25C53"/>
    <w:rsid w:val="00B25E42"/>
    <w:rsid w:val="00B26206"/>
    <w:rsid w:val="00B274D4"/>
    <w:rsid w:val="00B30F60"/>
    <w:rsid w:val="00B3192D"/>
    <w:rsid w:val="00B319E4"/>
    <w:rsid w:val="00B324F1"/>
    <w:rsid w:val="00B37619"/>
    <w:rsid w:val="00B37B91"/>
    <w:rsid w:val="00B4090C"/>
    <w:rsid w:val="00B426E0"/>
    <w:rsid w:val="00B43CED"/>
    <w:rsid w:val="00B44824"/>
    <w:rsid w:val="00B453E5"/>
    <w:rsid w:val="00B457DB"/>
    <w:rsid w:val="00B54358"/>
    <w:rsid w:val="00B54425"/>
    <w:rsid w:val="00B553EB"/>
    <w:rsid w:val="00B55455"/>
    <w:rsid w:val="00B55A72"/>
    <w:rsid w:val="00B56F17"/>
    <w:rsid w:val="00B577F5"/>
    <w:rsid w:val="00B60A3D"/>
    <w:rsid w:val="00B62189"/>
    <w:rsid w:val="00B62328"/>
    <w:rsid w:val="00B64FAF"/>
    <w:rsid w:val="00B655F2"/>
    <w:rsid w:val="00B661EA"/>
    <w:rsid w:val="00B6647D"/>
    <w:rsid w:val="00B66ED4"/>
    <w:rsid w:val="00B72ACE"/>
    <w:rsid w:val="00B74899"/>
    <w:rsid w:val="00B77DF6"/>
    <w:rsid w:val="00B81756"/>
    <w:rsid w:val="00B82AFA"/>
    <w:rsid w:val="00B82D39"/>
    <w:rsid w:val="00B83EE9"/>
    <w:rsid w:val="00B84219"/>
    <w:rsid w:val="00B849A9"/>
    <w:rsid w:val="00B866C0"/>
    <w:rsid w:val="00B86B19"/>
    <w:rsid w:val="00B8756E"/>
    <w:rsid w:val="00B900FD"/>
    <w:rsid w:val="00B906B5"/>
    <w:rsid w:val="00B90D45"/>
    <w:rsid w:val="00B92B2C"/>
    <w:rsid w:val="00B94404"/>
    <w:rsid w:val="00B96859"/>
    <w:rsid w:val="00B96B03"/>
    <w:rsid w:val="00B96B42"/>
    <w:rsid w:val="00B96BCD"/>
    <w:rsid w:val="00B97A83"/>
    <w:rsid w:val="00BA144F"/>
    <w:rsid w:val="00BA2330"/>
    <w:rsid w:val="00BA24AB"/>
    <w:rsid w:val="00BA2A75"/>
    <w:rsid w:val="00BA2AFA"/>
    <w:rsid w:val="00BA2FFE"/>
    <w:rsid w:val="00BA655F"/>
    <w:rsid w:val="00BA6F8C"/>
    <w:rsid w:val="00BA73C4"/>
    <w:rsid w:val="00BB0B1C"/>
    <w:rsid w:val="00BB3228"/>
    <w:rsid w:val="00BB3DFD"/>
    <w:rsid w:val="00BB460E"/>
    <w:rsid w:val="00BB4FB3"/>
    <w:rsid w:val="00BB54F5"/>
    <w:rsid w:val="00BB5BA7"/>
    <w:rsid w:val="00BB6934"/>
    <w:rsid w:val="00BB6AAF"/>
    <w:rsid w:val="00BB71DA"/>
    <w:rsid w:val="00BB7E23"/>
    <w:rsid w:val="00BC0685"/>
    <w:rsid w:val="00BC06D7"/>
    <w:rsid w:val="00BC0B44"/>
    <w:rsid w:val="00BC322B"/>
    <w:rsid w:val="00BC32D0"/>
    <w:rsid w:val="00BC38C4"/>
    <w:rsid w:val="00BC4B5C"/>
    <w:rsid w:val="00BC5A0E"/>
    <w:rsid w:val="00BC5FCD"/>
    <w:rsid w:val="00BC710F"/>
    <w:rsid w:val="00BC7693"/>
    <w:rsid w:val="00BD0369"/>
    <w:rsid w:val="00BD0441"/>
    <w:rsid w:val="00BD0A03"/>
    <w:rsid w:val="00BD328A"/>
    <w:rsid w:val="00BD4E5D"/>
    <w:rsid w:val="00BD4F42"/>
    <w:rsid w:val="00BD501A"/>
    <w:rsid w:val="00BD6C5D"/>
    <w:rsid w:val="00BD7854"/>
    <w:rsid w:val="00BE4282"/>
    <w:rsid w:val="00BE6231"/>
    <w:rsid w:val="00BE6EE9"/>
    <w:rsid w:val="00BF0E55"/>
    <w:rsid w:val="00BF19A5"/>
    <w:rsid w:val="00BF25ED"/>
    <w:rsid w:val="00BF2918"/>
    <w:rsid w:val="00BF2F47"/>
    <w:rsid w:val="00BF4910"/>
    <w:rsid w:val="00C00D95"/>
    <w:rsid w:val="00C01540"/>
    <w:rsid w:val="00C028E1"/>
    <w:rsid w:val="00C036E7"/>
    <w:rsid w:val="00C038AA"/>
    <w:rsid w:val="00C04E40"/>
    <w:rsid w:val="00C04E5A"/>
    <w:rsid w:val="00C0514A"/>
    <w:rsid w:val="00C057D4"/>
    <w:rsid w:val="00C05E98"/>
    <w:rsid w:val="00C05FCA"/>
    <w:rsid w:val="00C065B4"/>
    <w:rsid w:val="00C06777"/>
    <w:rsid w:val="00C06C81"/>
    <w:rsid w:val="00C132CE"/>
    <w:rsid w:val="00C13A37"/>
    <w:rsid w:val="00C13BA6"/>
    <w:rsid w:val="00C161AF"/>
    <w:rsid w:val="00C206A4"/>
    <w:rsid w:val="00C20E35"/>
    <w:rsid w:val="00C22B49"/>
    <w:rsid w:val="00C24456"/>
    <w:rsid w:val="00C26C01"/>
    <w:rsid w:val="00C272E3"/>
    <w:rsid w:val="00C32638"/>
    <w:rsid w:val="00C34849"/>
    <w:rsid w:val="00C355D3"/>
    <w:rsid w:val="00C357CA"/>
    <w:rsid w:val="00C3688B"/>
    <w:rsid w:val="00C403B7"/>
    <w:rsid w:val="00C40E10"/>
    <w:rsid w:val="00C41959"/>
    <w:rsid w:val="00C426D3"/>
    <w:rsid w:val="00C440D3"/>
    <w:rsid w:val="00C4552F"/>
    <w:rsid w:val="00C46675"/>
    <w:rsid w:val="00C46F51"/>
    <w:rsid w:val="00C47750"/>
    <w:rsid w:val="00C50B25"/>
    <w:rsid w:val="00C51813"/>
    <w:rsid w:val="00C52768"/>
    <w:rsid w:val="00C53E50"/>
    <w:rsid w:val="00C54EB9"/>
    <w:rsid w:val="00C61737"/>
    <w:rsid w:val="00C61A99"/>
    <w:rsid w:val="00C62EC1"/>
    <w:rsid w:val="00C64ACB"/>
    <w:rsid w:val="00C64DBA"/>
    <w:rsid w:val="00C66B53"/>
    <w:rsid w:val="00C71376"/>
    <w:rsid w:val="00C72AFB"/>
    <w:rsid w:val="00C72B2A"/>
    <w:rsid w:val="00C732A6"/>
    <w:rsid w:val="00C7429F"/>
    <w:rsid w:val="00C74A60"/>
    <w:rsid w:val="00C756C9"/>
    <w:rsid w:val="00C76040"/>
    <w:rsid w:val="00C77B67"/>
    <w:rsid w:val="00C80CDB"/>
    <w:rsid w:val="00C80E18"/>
    <w:rsid w:val="00C81494"/>
    <w:rsid w:val="00C82338"/>
    <w:rsid w:val="00C8241D"/>
    <w:rsid w:val="00C82FD7"/>
    <w:rsid w:val="00C84E51"/>
    <w:rsid w:val="00C86E38"/>
    <w:rsid w:val="00C873CB"/>
    <w:rsid w:val="00C87DCC"/>
    <w:rsid w:val="00C90462"/>
    <w:rsid w:val="00C90649"/>
    <w:rsid w:val="00C9319E"/>
    <w:rsid w:val="00C94215"/>
    <w:rsid w:val="00C9430E"/>
    <w:rsid w:val="00C96FB9"/>
    <w:rsid w:val="00C9786E"/>
    <w:rsid w:val="00CA1198"/>
    <w:rsid w:val="00CA1737"/>
    <w:rsid w:val="00CA1F96"/>
    <w:rsid w:val="00CA3FAF"/>
    <w:rsid w:val="00CA4D2E"/>
    <w:rsid w:val="00CA5A7C"/>
    <w:rsid w:val="00CA7134"/>
    <w:rsid w:val="00CB043E"/>
    <w:rsid w:val="00CB0931"/>
    <w:rsid w:val="00CB18F1"/>
    <w:rsid w:val="00CB1B1B"/>
    <w:rsid w:val="00CB2018"/>
    <w:rsid w:val="00CB2749"/>
    <w:rsid w:val="00CB2A93"/>
    <w:rsid w:val="00CB34D9"/>
    <w:rsid w:val="00CB35CF"/>
    <w:rsid w:val="00CB41AA"/>
    <w:rsid w:val="00CB4770"/>
    <w:rsid w:val="00CB57F5"/>
    <w:rsid w:val="00CB5985"/>
    <w:rsid w:val="00CB6E00"/>
    <w:rsid w:val="00CB6FED"/>
    <w:rsid w:val="00CB70AD"/>
    <w:rsid w:val="00CC1703"/>
    <w:rsid w:val="00CC28FF"/>
    <w:rsid w:val="00CC4FF4"/>
    <w:rsid w:val="00CC549E"/>
    <w:rsid w:val="00CC6C7C"/>
    <w:rsid w:val="00CD0855"/>
    <w:rsid w:val="00CD09B8"/>
    <w:rsid w:val="00CD1034"/>
    <w:rsid w:val="00CD16EE"/>
    <w:rsid w:val="00CD2863"/>
    <w:rsid w:val="00CD2B15"/>
    <w:rsid w:val="00CD368D"/>
    <w:rsid w:val="00CD3D82"/>
    <w:rsid w:val="00CD407A"/>
    <w:rsid w:val="00CD51C6"/>
    <w:rsid w:val="00CD5657"/>
    <w:rsid w:val="00CD5B3F"/>
    <w:rsid w:val="00CE0675"/>
    <w:rsid w:val="00CE268A"/>
    <w:rsid w:val="00CE27D6"/>
    <w:rsid w:val="00CE351B"/>
    <w:rsid w:val="00CE4D07"/>
    <w:rsid w:val="00CE5123"/>
    <w:rsid w:val="00CE5145"/>
    <w:rsid w:val="00CF03C8"/>
    <w:rsid w:val="00CF0615"/>
    <w:rsid w:val="00CF1AD3"/>
    <w:rsid w:val="00CF1B61"/>
    <w:rsid w:val="00CF2774"/>
    <w:rsid w:val="00CF3132"/>
    <w:rsid w:val="00CF6634"/>
    <w:rsid w:val="00CF665B"/>
    <w:rsid w:val="00CF6B29"/>
    <w:rsid w:val="00CF7E58"/>
    <w:rsid w:val="00D00FCA"/>
    <w:rsid w:val="00D03FEB"/>
    <w:rsid w:val="00D04082"/>
    <w:rsid w:val="00D04981"/>
    <w:rsid w:val="00D050E8"/>
    <w:rsid w:val="00D06AF4"/>
    <w:rsid w:val="00D07606"/>
    <w:rsid w:val="00D121E9"/>
    <w:rsid w:val="00D13FFB"/>
    <w:rsid w:val="00D1656B"/>
    <w:rsid w:val="00D1667E"/>
    <w:rsid w:val="00D16D12"/>
    <w:rsid w:val="00D170DA"/>
    <w:rsid w:val="00D21EF3"/>
    <w:rsid w:val="00D229A7"/>
    <w:rsid w:val="00D22A3D"/>
    <w:rsid w:val="00D2379E"/>
    <w:rsid w:val="00D25DB3"/>
    <w:rsid w:val="00D2691B"/>
    <w:rsid w:val="00D273A1"/>
    <w:rsid w:val="00D273BE"/>
    <w:rsid w:val="00D277AF"/>
    <w:rsid w:val="00D27B74"/>
    <w:rsid w:val="00D30B55"/>
    <w:rsid w:val="00D3145C"/>
    <w:rsid w:val="00D31AD0"/>
    <w:rsid w:val="00D31BF1"/>
    <w:rsid w:val="00D33555"/>
    <w:rsid w:val="00D335CD"/>
    <w:rsid w:val="00D33C51"/>
    <w:rsid w:val="00D34246"/>
    <w:rsid w:val="00D36377"/>
    <w:rsid w:val="00D36C66"/>
    <w:rsid w:val="00D37579"/>
    <w:rsid w:val="00D37C64"/>
    <w:rsid w:val="00D37E4F"/>
    <w:rsid w:val="00D42341"/>
    <w:rsid w:val="00D43B2B"/>
    <w:rsid w:val="00D44117"/>
    <w:rsid w:val="00D4517B"/>
    <w:rsid w:val="00D47873"/>
    <w:rsid w:val="00D47B1D"/>
    <w:rsid w:val="00D51362"/>
    <w:rsid w:val="00D52871"/>
    <w:rsid w:val="00D53A4E"/>
    <w:rsid w:val="00D53CE4"/>
    <w:rsid w:val="00D549A8"/>
    <w:rsid w:val="00D5502B"/>
    <w:rsid w:val="00D55237"/>
    <w:rsid w:val="00D55903"/>
    <w:rsid w:val="00D57ACB"/>
    <w:rsid w:val="00D57F60"/>
    <w:rsid w:val="00D602F6"/>
    <w:rsid w:val="00D6112F"/>
    <w:rsid w:val="00D617D4"/>
    <w:rsid w:val="00D63995"/>
    <w:rsid w:val="00D641F0"/>
    <w:rsid w:val="00D649AC"/>
    <w:rsid w:val="00D65392"/>
    <w:rsid w:val="00D65BEE"/>
    <w:rsid w:val="00D66889"/>
    <w:rsid w:val="00D66D5D"/>
    <w:rsid w:val="00D66F62"/>
    <w:rsid w:val="00D67F21"/>
    <w:rsid w:val="00D705BD"/>
    <w:rsid w:val="00D71AFE"/>
    <w:rsid w:val="00D71B16"/>
    <w:rsid w:val="00D7240E"/>
    <w:rsid w:val="00D74828"/>
    <w:rsid w:val="00D76C22"/>
    <w:rsid w:val="00D76F85"/>
    <w:rsid w:val="00D76FD8"/>
    <w:rsid w:val="00D80158"/>
    <w:rsid w:val="00D802E8"/>
    <w:rsid w:val="00D81064"/>
    <w:rsid w:val="00D81E72"/>
    <w:rsid w:val="00D81FE5"/>
    <w:rsid w:val="00D83B42"/>
    <w:rsid w:val="00D83DE4"/>
    <w:rsid w:val="00D86478"/>
    <w:rsid w:val="00D86E25"/>
    <w:rsid w:val="00D87F39"/>
    <w:rsid w:val="00D90121"/>
    <w:rsid w:val="00D9144B"/>
    <w:rsid w:val="00D934F5"/>
    <w:rsid w:val="00D93D3D"/>
    <w:rsid w:val="00D94084"/>
    <w:rsid w:val="00D96778"/>
    <w:rsid w:val="00D9695E"/>
    <w:rsid w:val="00DA060E"/>
    <w:rsid w:val="00DA16C8"/>
    <w:rsid w:val="00DA3854"/>
    <w:rsid w:val="00DA38E5"/>
    <w:rsid w:val="00DA3B39"/>
    <w:rsid w:val="00DA3CFE"/>
    <w:rsid w:val="00DA4E2C"/>
    <w:rsid w:val="00DA5529"/>
    <w:rsid w:val="00DA6501"/>
    <w:rsid w:val="00DA6B14"/>
    <w:rsid w:val="00DB024A"/>
    <w:rsid w:val="00DB376B"/>
    <w:rsid w:val="00DB539E"/>
    <w:rsid w:val="00DB7002"/>
    <w:rsid w:val="00DB764D"/>
    <w:rsid w:val="00DC04ED"/>
    <w:rsid w:val="00DC05EC"/>
    <w:rsid w:val="00DC0B79"/>
    <w:rsid w:val="00DC25B9"/>
    <w:rsid w:val="00DC45C2"/>
    <w:rsid w:val="00DD0E83"/>
    <w:rsid w:val="00DD140A"/>
    <w:rsid w:val="00DD1C4D"/>
    <w:rsid w:val="00DD2330"/>
    <w:rsid w:val="00DD29FC"/>
    <w:rsid w:val="00DD2AF2"/>
    <w:rsid w:val="00DD3650"/>
    <w:rsid w:val="00DD58C0"/>
    <w:rsid w:val="00DD58E9"/>
    <w:rsid w:val="00DD6D7B"/>
    <w:rsid w:val="00DD7A6C"/>
    <w:rsid w:val="00DE5183"/>
    <w:rsid w:val="00DE520D"/>
    <w:rsid w:val="00DE61F6"/>
    <w:rsid w:val="00DE7998"/>
    <w:rsid w:val="00DF05F9"/>
    <w:rsid w:val="00DF3234"/>
    <w:rsid w:val="00E009EA"/>
    <w:rsid w:val="00E00A3B"/>
    <w:rsid w:val="00E00FE4"/>
    <w:rsid w:val="00E02E66"/>
    <w:rsid w:val="00E03A7C"/>
    <w:rsid w:val="00E05976"/>
    <w:rsid w:val="00E073F4"/>
    <w:rsid w:val="00E10427"/>
    <w:rsid w:val="00E12BDF"/>
    <w:rsid w:val="00E152F3"/>
    <w:rsid w:val="00E154DC"/>
    <w:rsid w:val="00E15C5B"/>
    <w:rsid w:val="00E16B69"/>
    <w:rsid w:val="00E16EAC"/>
    <w:rsid w:val="00E25907"/>
    <w:rsid w:val="00E25E56"/>
    <w:rsid w:val="00E2645C"/>
    <w:rsid w:val="00E264DD"/>
    <w:rsid w:val="00E269EB"/>
    <w:rsid w:val="00E2738A"/>
    <w:rsid w:val="00E2754F"/>
    <w:rsid w:val="00E279E6"/>
    <w:rsid w:val="00E27FE4"/>
    <w:rsid w:val="00E30BA1"/>
    <w:rsid w:val="00E312BB"/>
    <w:rsid w:val="00E3602D"/>
    <w:rsid w:val="00E40367"/>
    <w:rsid w:val="00E4126D"/>
    <w:rsid w:val="00E4266C"/>
    <w:rsid w:val="00E4268C"/>
    <w:rsid w:val="00E427AD"/>
    <w:rsid w:val="00E44F85"/>
    <w:rsid w:val="00E455AC"/>
    <w:rsid w:val="00E458FA"/>
    <w:rsid w:val="00E4668F"/>
    <w:rsid w:val="00E505A2"/>
    <w:rsid w:val="00E53E9E"/>
    <w:rsid w:val="00E54034"/>
    <w:rsid w:val="00E54493"/>
    <w:rsid w:val="00E54800"/>
    <w:rsid w:val="00E54B04"/>
    <w:rsid w:val="00E54CC5"/>
    <w:rsid w:val="00E57280"/>
    <w:rsid w:val="00E57526"/>
    <w:rsid w:val="00E631CB"/>
    <w:rsid w:val="00E65F98"/>
    <w:rsid w:val="00E66C2C"/>
    <w:rsid w:val="00E72449"/>
    <w:rsid w:val="00E726B2"/>
    <w:rsid w:val="00E748D4"/>
    <w:rsid w:val="00E75019"/>
    <w:rsid w:val="00E76065"/>
    <w:rsid w:val="00E7647A"/>
    <w:rsid w:val="00E76FA8"/>
    <w:rsid w:val="00E77597"/>
    <w:rsid w:val="00E778CD"/>
    <w:rsid w:val="00E77F97"/>
    <w:rsid w:val="00E81006"/>
    <w:rsid w:val="00E814A4"/>
    <w:rsid w:val="00E82E59"/>
    <w:rsid w:val="00E837C4"/>
    <w:rsid w:val="00E83B8B"/>
    <w:rsid w:val="00E849B6"/>
    <w:rsid w:val="00E86187"/>
    <w:rsid w:val="00E8633D"/>
    <w:rsid w:val="00E86E48"/>
    <w:rsid w:val="00E90186"/>
    <w:rsid w:val="00E912A2"/>
    <w:rsid w:val="00E91B0B"/>
    <w:rsid w:val="00E92ACF"/>
    <w:rsid w:val="00E9303D"/>
    <w:rsid w:val="00E93511"/>
    <w:rsid w:val="00E93914"/>
    <w:rsid w:val="00EA1A59"/>
    <w:rsid w:val="00EA250C"/>
    <w:rsid w:val="00EA35F1"/>
    <w:rsid w:val="00EA37D5"/>
    <w:rsid w:val="00EA3B76"/>
    <w:rsid w:val="00EA4AC6"/>
    <w:rsid w:val="00EA7334"/>
    <w:rsid w:val="00EA768F"/>
    <w:rsid w:val="00EB0271"/>
    <w:rsid w:val="00EB05B4"/>
    <w:rsid w:val="00EB09CB"/>
    <w:rsid w:val="00EB0C2D"/>
    <w:rsid w:val="00EB13A2"/>
    <w:rsid w:val="00EB1417"/>
    <w:rsid w:val="00EB1A19"/>
    <w:rsid w:val="00EB1C28"/>
    <w:rsid w:val="00EB3023"/>
    <w:rsid w:val="00EB3488"/>
    <w:rsid w:val="00EB4290"/>
    <w:rsid w:val="00EB56E5"/>
    <w:rsid w:val="00EB6F90"/>
    <w:rsid w:val="00EC002F"/>
    <w:rsid w:val="00EC00F1"/>
    <w:rsid w:val="00EC260C"/>
    <w:rsid w:val="00EC469E"/>
    <w:rsid w:val="00EC4F81"/>
    <w:rsid w:val="00EC54C1"/>
    <w:rsid w:val="00EC5954"/>
    <w:rsid w:val="00EC6421"/>
    <w:rsid w:val="00EC67CA"/>
    <w:rsid w:val="00EC6BF3"/>
    <w:rsid w:val="00ED0481"/>
    <w:rsid w:val="00ED1342"/>
    <w:rsid w:val="00ED2024"/>
    <w:rsid w:val="00ED37C8"/>
    <w:rsid w:val="00ED417F"/>
    <w:rsid w:val="00ED6EEC"/>
    <w:rsid w:val="00ED708B"/>
    <w:rsid w:val="00ED7242"/>
    <w:rsid w:val="00ED726B"/>
    <w:rsid w:val="00EE02D1"/>
    <w:rsid w:val="00EE0660"/>
    <w:rsid w:val="00EE304B"/>
    <w:rsid w:val="00EE48E1"/>
    <w:rsid w:val="00EE50A6"/>
    <w:rsid w:val="00EE69E1"/>
    <w:rsid w:val="00EE740A"/>
    <w:rsid w:val="00EE7A33"/>
    <w:rsid w:val="00EE7F43"/>
    <w:rsid w:val="00EF0C8C"/>
    <w:rsid w:val="00EF25FA"/>
    <w:rsid w:val="00EF26BF"/>
    <w:rsid w:val="00EF3477"/>
    <w:rsid w:val="00EF4120"/>
    <w:rsid w:val="00EF4C23"/>
    <w:rsid w:val="00EF5088"/>
    <w:rsid w:val="00EF5784"/>
    <w:rsid w:val="00EF5C60"/>
    <w:rsid w:val="00F035DF"/>
    <w:rsid w:val="00F06476"/>
    <w:rsid w:val="00F06619"/>
    <w:rsid w:val="00F066E2"/>
    <w:rsid w:val="00F06BBE"/>
    <w:rsid w:val="00F07504"/>
    <w:rsid w:val="00F087F3"/>
    <w:rsid w:val="00F11B8F"/>
    <w:rsid w:val="00F11D1A"/>
    <w:rsid w:val="00F1228D"/>
    <w:rsid w:val="00F1233E"/>
    <w:rsid w:val="00F14244"/>
    <w:rsid w:val="00F1491C"/>
    <w:rsid w:val="00F1642C"/>
    <w:rsid w:val="00F16C40"/>
    <w:rsid w:val="00F171E7"/>
    <w:rsid w:val="00F21A23"/>
    <w:rsid w:val="00F21B53"/>
    <w:rsid w:val="00F21ED4"/>
    <w:rsid w:val="00F2203D"/>
    <w:rsid w:val="00F2262A"/>
    <w:rsid w:val="00F2292C"/>
    <w:rsid w:val="00F25A93"/>
    <w:rsid w:val="00F25D90"/>
    <w:rsid w:val="00F26504"/>
    <w:rsid w:val="00F26EF3"/>
    <w:rsid w:val="00F30087"/>
    <w:rsid w:val="00F3079D"/>
    <w:rsid w:val="00F30A25"/>
    <w:rsid w:val="00F30B0F"/>
    <w:rsid w:val="00F30FFF"/>
    <w:rsid w:val="00F3302E"/>
    <w:rsid w:val="00F3386B"/>
    <w:rsid w:val="00F33A54"/>
    <w:rsid w:val="00F33A7E"/>
    <w:rsid w:val="00F35230"/>
    <w:rsid w:val="00F3528E"/>
    <w:rsid w:val="00F35EC5"/>
    <w:rsid w:val="00F3680A"/>
    <w:rsid w:val="00F36B13"/>
    <w:rsid w:val="00F37698"/>
    <w:rsid w:val="00F43173"/>
    <w:rsid w:val="00F43A61"/>
    <w:rsid w:val="00F45454"/>
    <w:rsid w:val="00F456C8"/>
    <w:rsid w:val="00F469F7"/>
    <w:rsid w:val="00F46DB1"/>
    <w:rsid w:val="00F50703"/>
    <w:rsid w:val="00F52988"/>
    <w:rsid w:val="00F55343"/>
    <w:rsid w:val="00F55B8C"/>
    <w:rsid w:val="00F56A8E"/>
    <w:rsid w:val="00F57E8B"/>
    <w:rsid w:val="00F602E4"/>
    <w:rsid w:val="00F602F6"/>
    <w:rsid w:val="00F61DAA"/>
    <w:rsid w:val="00F61E42"/>
    <w:rsid w:val="00F6354B"/>
    <w:rsid w:val="00F64131"/>
    <w:rsid w:val="00F67ADA"/>
    <w:rsid w:val="00F70CF8"/>
    <w:rsid w:val="00F727A9"/>
    <w:rsid w:val="00F72F71"/>
    <w:rsid w:val="00F734D4"/>
    <w:rsid w:val="00F73EEB"/>
    <w:rsid w:val="00F74216"/>
    <w:rsid w:val="00F75E30"/>
    <w:rsid w:val="00F75F25"/>
    <w:rsid w:val="00F76646"/>
    <w:rsid w:val="00F801D7"/>
    <w:rsid w:val="00F81334"/>
    <w:rsid w:val="00F81A3B"/>
    <w:rsid w:val="00F82C8E"/>
    <w:rsid w:val="00F83303"/>
    <w:rsid w:val="00F84791"/>
    <w:rsid w:val="00F8501B"/>
    <w:rsid w:val="00F919F8"/>
    <w:rsid w:val="00F91E79"/>
    <w:rsid w:val="00F91FE2"/>
    <w:rsid w:val="00F97FBC"/>
    <w:rsid w:val="00FA036D"/>
    <w:rsid w:val="00FA44C4"/>
    <w:rsid w:val="00FA4F65"/>
    <w:rsid w:val="00FA530A"/>
    <w:rsid w:val="00FA5A4F"/>
    <w:rsid w:val="00FB09DC"/>
    <w:rsid w:val="00FB0F68"/>
    <w:rsid w:val="00FB28C0"/>
    <w:rsid w:val="00FB2A07"/>
    <w:rsid w:val="00FB35B0"/>
    <w:rsid w:val="00FB373D"/>
    <w:rsid w:val="00FB3FC5"/>
    <w:rsid w:val="00FB40AF"/>
    <w:rsid w:val="00FB5719"/>
    <w:rsid w:val="00FB5744"/>
    <w:rsid w:val="00FB5B12"/>
    <w:rsid w:val="00FC04CA"/>
    <w:rsid w:val="00FC0EE4"/>
    <w:rsid w:val="00FC2E5B"/>
    <w:rsid w:val="00FC38A8"/>
    <w:rsid w:val="00FC4A2A"/>
    <w:rsid w:val="00FC4BC3"/>
    <w:rsid w:val="00FC5DBD"/>
    <w:rsid w:val="00FC60D5"/>
    <w:rsid w:val="00FC61F7"/>
    <w:rsid w:val="00FC6CA8"/>
    <w:rsid w:val="00FC73EA"/>
    <w:rsid w:val="00FC7891"/>
    <w:rsid w:val="00FC7C34"/>
    <w:rsid w:val="00FD0991"/>
    <w:rsid w:val="00FD1352"/>
    <w:rsid w:val="00FD2149"/>
    <w:rsid w:val="00FD2BFA"/>
    <w:rsid w:val="00FD4887"/>
    <w:rsid w:val="00FD639E"/>
    <w:rsid w:val="00FE15C5"/>
    <w:rsid w:val="00FE1DDE"/>
    <w:rsid w:val="00FE215B"/>
    <w:rsid w:val="00FE2717"/>
    <w:rsid w:val="00FE3035"/>
    <w:rsid w:val="00FE3717"/>
    <w:rsid w:val="00FE3A38"/>
    <w:rsid w:val="00FE41C9"/>
    <w:rsid w:val="00FE55D0"/>
    <w:rsid w:val="00FE5EA3"/>
    <w:rsid w:val="00FE69DE"/>
    <w:rsid w:val="00FF02F2"/>
    <w:rsid w:val="00FF0655"/>
    <w:rsid w:val="00FF143A"/>
    <w:rsid w:val="00FF1689"/>
    <w:rsid w:val="00FF4DDB"/>
    <w:rsid w:val="00FF51FD"/>
    <w:rsid w:val="00FF572B"/>
    <w:rsid w:val="00FF6C8B"/>
    <w:rsid w:val="00FF7979"/>
    <w:rsid w:val="01DA8C63"/>
    <w:rsid w:val="01DD8189"/>
    <w:rsid w:val="025F1B0B"/>
    <w:rsid w:val="026B45B4"/>
    <w:rsid w:val="028A2297"/>
    <w:rsid w:val="0294B5F6"/>
    <w:rsid w:val="02CE8F04"/>
    <w:rsid w:val="036648DE"/>
    <w:rsid w:val="03FF8E31"/>
    <w:rsid w:val="043BD85B"/>
    <w:rsid w:val="04EF5823"/>
    <w:rsid w:val="0598CB9C"/>
    <w:rsid w:val="0612A09A"/>
    <w:rsid w:val="0689B087"/>
    <w:rsid w:val="06924BEB"/>
    <w:rsid w:val="0692D8CB"/>
    <w:rsid w:val="06BA86F7"/>
    <w:rsid w:val="070682CF"/>
    <w:rsid w:val="078A4CB6"/>
    <w:rsid w:val="0796E92E"/>
    <w:rsid w:val="07B8FD75"/>
    <w:rsid w:val="07F45CAC"/>
    <w:rsid w:val="084913A7"/>
    <w:rsid w:val="08D1534D"/>
    <w:rsid w:val="09857509"/>
    <w:rsid w:val="09971BA4"/>
    <w:rsid w:val="099FEAE8"/>
    <w:rsid w:val="09E66AD6"/>
    <w:rsid w:val="0ADB42C5"/>
    <w:rsid w:val="0B290AD0"/>
    <w:rsid w:val="0B4ACF44"/>
    <w:rsid w:val="0B58E068"/>
    <w:rsid w:val="0C194B37"/>
    <w:rsid w:val="0D1EDD39"/>
    <w:rsid w:val="0D1F1FB7"/>
    <w:rsid w:val="0DD832A6"/>
    <w:rsid w:val="0EAB9890"/>
    <w:rsid w:val="0EC80FF5"/>
    <w:rsid w:val="1098E534"/>
    <w:rsid w:val="10DB1BE1"/>
    <w:rsid w:val="112FECE1"/>
    <w:rsid w:val="11B121A6"/>
    <w:rsid w:val="12623FF7"/>
    <w:rsid w:val="12687E76"/>
    <w:rsid w:val="1278D7A3"/>
    <w:rsid w:val="12CE8376"/>
    <w:rsid w:val="12F4829B"/>
    <w:rsid w:val="13EC1C64"/>
    <w:rsid w:val="156AE9FE"/>
    <w:rsid w:val="156F8F90"/>
    <w:rsid w:val="16582D99"/>
    <w:rsid w:val="16921F84"/>
    <w:rsid w:val="176475DE"/>
    <w:rsid w:val="17D821E9"/>
    <w:rsid w:val="1810E0C7"/>
    <w:rsid w:val="18FD2F04"/>
    <w:rsid w:val="1916C485"/>
    <w:rsid w:val="19A44DE8"/>
    <w:rsid w:val="19CD08C0"/>
    <w:rsid w:val="1A190ABC"/>
    <w:rsid w:val="1A23837F"/>
    <w:rsid w:val="1B122168"/>
    <w:rsid w:val="1B1612DF"/>
    <w:rsid w:val="1BC0F03A"/>
    <w:rsid w:val="1CC4FA38"/>
    <w:rsid w:val="1CD6DA5F"/>
    <w:rsid w:val="1D7C3B71"/>
    <w:rsid w:val="1D9684E6"/>
    <w:rsid w:val="1DB7C76E"/>
    <w:rsid w:val="1EB74460"/>
    <w:rsid w:val="1F0CB770"/>
    <w:rsid w:val="1F3D8762"/>
    <w:rsid w:val="1F4EB1AF"/>
    <w:rsid w:val="1F63F6DA"/>
    <w:rsid w:val="1F7B63F0"/>
    <w:rsid w:val="1FB3C49F"/>
    <w:rsid w:val="201AB4F1"/>
    <w:rsid w:val="20503B05"/>
    <w:rsid w:val="2057C4EE"/>
    <w:rsid w:val="20B9B701"/>
    <w:rsid w:val="2199EC07"/>
    <w:rsid w:val="219A6F2C"/>
    <w:rsid w:val="22D34948"/>
    <w:rsid w:val="2343B4A1"/>
    <w:rsid w:val="236AD2CB"/>
    <w:rsid w:val="2391A92F"/>
    <w:rsid w:val="23BF3BE4"/>
    <w:rsid w:val="2455E982"/>
    <w:rsid w:val="246E34D8"/>
    <w:rsid w:val="25974C60"/>
    <w:rsid w:val="25FB8A8B"/>
    <w:rsid w:val="26397AC7"/>
    <w:rsid w:val="27634171"/>
    <w:rsid w:val="276DA33D"/>
    <w:rsid w:val="2778D422"/>
    <w:rsid w:val="29DC07E7"/>
    <w:rsid w:val="29F64639"/>
    <w:rsid w:val="2B77A9DA"/>
    <w:rsid w:val="2B799BE0"/>
    <w:rsid w:val="2BBB4E8B"/>
    <w:rsid w:val="2C78DC64"/>
    <w:rsid w:val="2C99C050"/>
    <w:rsid w:val="2CCBB1CA"/>
    <w:rsid w:val="2CD672EA"/>
    <w:rsid w:val="2D54E598"/>
    <w:rsid w:val="2E5049D5"/>
    <w:rsid w:val="2E56839B"/>
    <w:rsid w:val="2EC8BB3D"/>
    <w:rsid w:val="2EE9B7B5"/>
    <w:rsid w:val="2F0FFD75"/>
    <w:rsid w:val="301D8E99"/>
    <w:rsid w:val="30277D1D"/>
    <w:rsid w:val="308475C9"/>
    <w:rsid w:val="30A96A1D"/>
    <w:rsid w:val="30AB3B1D"/>
    <w:rsid w:val="30D782A9"/>
    <w:rsid w:val="30F896E1"/>
    <w:rsid w:val="3186DD4C"/>
    <w:rsid w:val="3217354A"/>
    <w:rsid w:val="3249E5D6"/>
    <w:rsid w:val="3365EF1D"/>
    <w:rsid w:val="34463982"/>
    <w:rsid w:val="34669173"/>
    <w:rsid w:val="349FEADA"/>
    <w:rsid w:val="36D3FFF3"/>
    <w:rsid w:val="3857B17E"/>
    <w:rsid w:val="38BBE73D"/>
    <w:rsid w:val="39015F7C"/>
    <w:rsid w:val="3902626F"/>
    <w:rsid w:val="3938DC7F"/>
    <w:rsid w:val="39511702"/>
    <w:rsid w:val="395575E0"/>
    <w:rsid w:val="39F067AA"/>
    <w:rsid w:val="3A530354"/>
    <w:rsid w:val="3A5C4950"/>
    <w:rsid w:val="3A81B3CD"/>
    <w:rsid w:val="3A9DA017"/>
    <w:rsid w:val="3AAEA3D3"/>
    <w:rsid w:val="3B71570A"/>
    <w:rsid w:val="3D179A23"/>
    <w:rsid w:val="3D361C15"/>
    <w:rsid w:val="3DEBD181"/>
    <w:rsid w:val="3EB8D86C"/>
    <w:rsid w:val="3EC938E2"/>
    <w:rsid w:val="3FAE6E90"/>
    <w:rsid w:val="3FCC5156"/>
    <w:rsid w:val="4028F3D3"/>
    <w:rsid w:val="40910D58"/>
    <w:rsid w:val="40C666AC"/>
    <w:rsid w:val="40CCE036"/>
    <w:rsid w:val="40CD4DB6"/>
    <w:rsid w:val="40DF1D10"/>
    <w:rsid w:val="40FE03A9"/>
    <w:rsid w:val="411CC9D8"/>
    <w:rsid w:val="414E4FED"/>
    <w:rsid w:val="423D7E66"/>
    <w:rsid w:val="429A9600"/>
    <w:rsid w:val="42E83A05"/>
    <w:rsid w:val="42EE5DA3"/>
    <w:rsid w:val="43B320EE"/>
    <w:rsid w:val="4418AA7D"/>
    <w:rsid w:val="45DF8BB5"/>
    <w:rsid w:val="461DF6DF"/>
    <w:rsid w:val="46EF10CA"/>
    <w:rsid w:val="46F5FE7F"/>
    <w:rsid w:val="47042C70"/>
    <w:rsid w:val="4725E5C6"/>
    <w:rsid w:val="4731BAEC"/>
    <w:rsid w:val="478CDBC4"/>
    <w:rsid w:val="48A9A9CF"/>
    <w:rsid w:val="491FE34B"/>
    <w:rsid w:val="4932589D"/>
    <w:rsid w:val="497B5123"/>
    <w:rsid w:val="498018B1"/>
    <w:rsid w:val="49903217"/>
    <w:rsid w:val="4996BDDC"/>
    <w:rsid w:val="49D4CDE8"/>
    <w:rsid w:val="4A3DD1E5"/>
    <w:rsid w:val="4A5F6735"/>
    <w:rsid w:val="4A7D85EB"/>
    <w:rsid w:val="4A9C4628"/>
    <w:rsid w:val="4AD0A9E9"/>
    <w:rsid w:val="4B173F07"/>
    <w:rsid w:val="4B3ADD83"/>
    <w:rsid w:val="4B4562B6"/>
    <w:rsid w:val="4B5D64E6"/>
    <w:rsid w:val="4B65964D"/>
    <w:rsid w:val="4C3344B7"/>
    <w:rsid w:val="4C94C47A"/>
    <w:rsid w:val="4D0BDEBC"/>
    <w:rsid w:val="4E91D3E2"/>
    <w:rsid w:val="4ED00C3B"/>
    <w:rsid w:val="4ED3E91C"/>
    <w:rsid w:val="4FB099B8"/>
    <w:rsid w:val="5026B76B"/>
    <w:rsid w:val="50551FF7"/>
    <w:rsid w:val="509EA972"/>
    <w:rsid w:val="51C812E3"/>
    <w:rsid w:val="520CAFC3"/>
    <w:rsid w:val="52A6A135"/>
    <w:rsid w:val="52AB1816"/>
    <w:rsid w:val="52AE2A14"/>
    <w:rsid w:val="52EE0BA6"/>
    <w:rsid w:val="5337B250"/>
    <w:rsid w:val="53A83C56"/>
    <w:rsid w:val="53AAD17B"/>
    <w:rsid w:val="54012E05"/>
    <w:rsid w:val="544126B8"/>
    <w:rsid w:val="54871A09"/>
    <w:rsid w:val="54935C29"/>
    <w:rsid w:val="54FB2BB1"/>
    <w:rsid w:val="551E364F"/>
    <w:rsid w:val="553112D8"/>
    <w:rsid w:val="55568159"/>
    <w:rsid w:val="55B58871"/>
    <w:rsid w:val="55DF09FB"/>
    <w:rsid w:val="56529E70"/>
    <w:rsid w:val="5660FFBB"/>
    <w:rsid w:val="56820B55"/>
    <w:rsid w:val="56DF3D4D"/>
    <w:rsid w:val="570D32BB"/>
    <w:rsid w:val="575CE086"/>
    <w:rsid w:val="5896244B"/>
    <w:rsid w:val="58DA6140"/>
    <w:rsid w:val="59ACC0E3"/>
    <w:rsid w:val="5AFDD8D9"/>
    <w:rsid w:val="5B7C2C99"/>
    <w:rsid w:val="5C349982"/>
    <w:rsid w:val="5C72A4D5"/>
    <w:rsid w:val="5DC13413"/>
    <w:rsid w:val="5E134B4F"/>
    <w:rsid w:val="5E16B489"/>
    <w:rsid w:val="5E50411A"/>
    <w:rsid w:val="5E62A6AE"/>
    <w:rsid w:val="5E88E1D6"/>
    <w:rsid w:val="5F2B5D59"/>
    <w:rsid w:val="5F371322"/>
    <w:rsid w:val="5F4ED62A"/>
    <w:rsid w:val="5F943D53"/>
    <w:rsid w:val="5FC88FE8"/>
    <w:rsid w:val="5FD83A68"/>
    <w:rsid w:val="604C8979"/>
    <w:rsid w:val="617B737C"/>
    <w:rsid w:val="61A00099"/>
    <w:rsid w:val="61ABC304"/>
    <w:rsid w:val="6221FB71"/>
    <w:rsid w:val="624F3E0D"/>
    <w:rsid w:val="63058E61"/>
    <w:rsid w:val="6320FF66"/>
    <w:rsid w:val="6326C9D7"/>
    <w:rsid w:val="647A45DD"/>
    <w:rsid w:val="64919894"/>
    <w:rsid w:val="64AA0292"/>
    <w:rsid w:val="650E9034"/>
    <w:rsid w:val="656DE2E1"/>
    <w:rsid w:val="658B5AF5"/>
    <w:rsid w:val="65DBD379"/>
    <w:rsid w:val="65F03BF9"/>
    <w:rsid w:val="6614110A"/>
    <w:rsid w:val="6748F7B0"/>
    <w:rsid w:val="682020A0"/>
    <w:rsid w:val="69B9433F"/>
    <w:rsid w:val="6A735FDF"/>
    <w:rsid w:val="6B4FA546"/>
    <w:rsid w:val="6BA9790C"/>
    <w:rsid w:val="6C39DF92"/>
    <w:rsid w:val="6C6A102C"/>
    <w:rsid w:val="6D3E4D6E"/>
    <w:rsid w:val="6D773CD5"/>
    <w:rsid w:val="6DE68DAD"/>
    <w:rsid w:val="6F623BFC"/>
    <w:rsid w:val="6F9B96DF"/>
    <w:rsid w:val="6FA6F850"/>
    <w:rsid w:val="6FBAA408"/>
    <w:rsid w:val="705A0107"/>
    <w:rsid w:val="7124F380"/>
    <w:rsid w:val="71265419"/>
    <w:rsid w:val="71438B9D"/>
    <w:rsid w:val="71B04F76"/>
    <w:rsid w:val="720E951E"/>
    <w:rsid w:val="7225B0B8"/>
    <w:rsid w:val="727EBD72"/>
    <w:rsid w:val="72AC526F"/>
    <w:rsid w:val="73DB1614"/>
    <w:rsid w:val="7455C830"/>
    <w:rsid w:val="75C20C92"/>
    <w:rsid w:val="761C7949"/>
    <w:rsid w:val="76B508BF"/>
    <w:rsid w:val="7832DFD3"/>
    <w:rsid w:val="78816277"/>
    <w:rsid w:val="78DB1319"/>
    <w:rsid w:val="792E3EFD"/>
    <w:rsid w:val="797B4B8D"/>
    <w:rsid w:val="797BCDD5"/>
    <w:rsid w:val="7AFBCC34"/>
    <w:rsid w:val="7B7FEDA0"/>
    <w:rsid w:val="7B8446CC"/>
    <w:rsid w:val="7BD5E606"/>
    <w:rsid w:val="7BDCCF15"/>
    <w:rsid w:val="7CAC608A"/>
    <w:rsid w:val="7CB47630"/>
    <w:rsid w:val="7DA5B323"/>
    <w:rsid w:val="7E467064"/>
    <w:rsid w:val="7E88DF94"/>
    <w:rsid w:val="7EB3D2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2430192"/>
  <w15:chartTrackingRefBased/>
  <w15:docId w15:val="{F600F5E8-8D27-4B3E-B3CB-639515DC1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iPriority="5"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5FF"/>
  </w:style>
  <w:style w:type="paragraph" w:styleId="Heading1">
    <w:name w:val="heading 1"/>
    <w:basedOn w:val="Normal"/>
    <w:next w:val="Normal"/>
    <w:link w:val="Heading1Char"/>
    <w:uiPriority w:val="9"/>
    <w:qFormat/>
    <w:rsid w:val="001E35FF"/>
    <w:pPr>
      <w:keepNext/>
      <w:keepLines/>
      <w:pBdr>
        <w:bottom w:val="single" w:sz="4" w:space="1" w:color="BCB8AC" w:themeColor="text2" w:themeTint="66"/>
      </w:pBdr>
      <w:spacing w:before="360" w:after="240"/>
      <w:outlineLvl w:val="0"/>
    </w:pPr>
    <w:rPr>
      <w:rFonts w:asciiTheme="majorHAnsi" w:eastAsiaTheme="majorEastAsia" w:hAnsiTheme="majorHAnsi" w:cstheme="majorBidi"/>
      <w:color w:val="DF1010" w:themeColor="accent1" w:themeShade="BF"/>
      <w:sz w:val="22"/>
      <w:szCs w:val="22"/>
    </w:rPr>
  </w:style>
  <w:style w:type="paragraph" w:styleId="Heading2">
    <w:name w:val="heading 2"/>
    <w:basedOn w:val="Normal"/>
    <w:next w:val="Normal"/>
    <w:link w:val="Heading2Char"/>
    <w:uiPriority w:val="9"/>
    <w:unhideWhenUsed/>
    <w:qFormat/>
    <w:pPr>
      <w:keepNext/>
      <w:keepLines/>
      <w:spacing w:after="200" w:line="240" w:lineRule="auto"/>
      <w:contextualSpacing/>
      <w:outlineLvl w:val="1"/>
    </w:pPr>
    <w:rPr>
      <w:rFonts w:asciiTheme="majorHAnsi" w:eastAsiaTheme="majorEastAsia" w:hAnsiTheme="majorHAnsi" w:cstheme="majorBidi"/>
      <w:sz w:val="16"/>
      <w:szCs w:val="16"/>
    </w:rPr>
  </w:style>
  <w:style w:type="paragraph" w:styleId="Heading3">
    <w:name w:val="heading 3"/>
    <w:basedOn w:val="Normal"/>
    <w:next w:val="Normal"/>
    <w:link w:val="Heading3Char"/>
    <w:uiPriority w:val="9"/>
    <w:semiHidden/>
    <w:unhideWhenUsed/>
    <w:qFormat/>
    <w:rsid w:val="001E35FF"/>
    <w:pPr>
      <w:keepNext/>
      <w:keepLines/>
      <w:spacing w:before="40" w:after="0"/>
      <w:outlineLvl w:val="2"/>
    </w:pPr>
    <w:rPr>
      <w:rFonts w:asciiTheme="majorHAnsi" w:eastAsiaTheme="majorEastAsia" w:hAnsiTheme="majorHAnsi" w:cstheme="majorBidi"/>
      <w:color w:val="DF1010" w:themeColor="accent1" w:themeShade="BF"/>
      <w:sz w:val="16"/>
      <w:szCs w:val="16"/>
    </w:rPr>
  </w:style>
  <w:style w:type="paragraph" w:styleId="Heading4">
    <w:name w:val="heading 4"/>
    <w:basedOn w:val="Normal"/>
    <w:next w:val="Normal"/>
    <w:link w:val="Heading4Char"/>
    <w:uiPriority w:val="9"/>
    <w:semiHidden/>
    <w:unhideWhenUsed/>
    <w:qFormat/>
    <w:rsid w:val="001E35FF"/>
    <w:pPr>
      <w:keepNext/>
      <w:keepLines/>
      <w:spacing w:before="40" w:after="0"/>
      <w:outlineLvl w:val="3"/>
    </w:pPr>
    <w:rPr>
      <w:rFonts w:asciiTheme="majorHAnsi" w:eastAsiaTheme="majorEastAsia" w:hAnsiTheme="majorHAnsi" w:cstheme="majorBidi"/>
      <w:i/>
      <w:iCs/>
      <w:color w:val="DF1010" w:themeColor="accent1" w:themeShade="BF"/>
      <w:sz w:val="16"/>
    </w:rPr>
  </w:style>
  <w:style w:type="paragraph" w:styleId="Heading5">
    <w:name w:val="heading 5"/>
    <w:basedOn w:val="Normal"/>
    <w:next w:val="Normal"/>
    <w:link w:val="Heading5Char"/>
    <w:uiPriority w:val="9"/>
    <w:semiHidden/>
    <w:unhideWhenUsed/>
    <w:qFormat/>
    <w:rsid w:val="001E35FF"/>
    <w:pPr>
      <w:keepNext/>
      <w:keepLines/>
      <w:spacing w:before="40" w:after="200"/>
      <w:outlineLvl w:val="4"/>
    </w:pPr>
    <w:rPr>
      <w:rFonts w:asciiTheme="majorHAnsi" w:eastAsiaTheme="majorEastAsia" w:hAnsiTheme="majorHAnsi" w:cstheme="majorBidi"/>
      <w:color w:val="DF1010" w:themeColor="accent1" w:themeShade="BF"/>
      <w:sz w:val="16"/>
    </w:rPr>
  </w:style>
  <w:style w:type="paragraph" w:styleId="Heading6">
    <w:name w:val="heading 6"/>
    <w:basedOn w:val="Normal"/>
    <w:next w:val="Normal"/>
    <w:link w:val="Heading6Char"/>
    <w:uiPriority w:val="9"/>
    <w:semiHidden/>
    <w:unhideWhenUsed/>
    <w:qFormat/>
    <w:rsid w:val="001E35FF"/>
    <w:pPr>
      <w:keepNext/>
      <w:keepLines/>
      <w:spacing w:before="40" w:after="0"/>
      <w:outlineLvl w:val="5"/>
    </w:pPr>
    <w:rPr>
      <w:rFonts w:asciiTheme="majorHAnsi" w:eastAsiaTheme="majorEastAsia" w:hAnsiTheme="majorHAnsi" w:cstheme="majorBidi"/>
      <w:color w:val="940B0B" w:themeColor="accent1" w:themeShade="7F"/>
      <w:sz w:val="16"/>
    </w:rPr>
  </w:style>
  <w:style w:type="paragraph" w:styleId="Heading7">
    <w:name w:val="heading 7"/>
    <w:basedOn w:val="Normal"/>
    <w:next w:val="Normal"/>
    <w:link w:val="Heading7Char"/>
    <w:uiPriority w:val="9"/>
    <w:semiHidden/>
    <w:unhideWhenUsed/>
    <w:qFormat/>
    <w:rsid w:val="001E35FF"/>
    <w:pPr>
      <w:keepNext/>
      <w:keepLines/>
      <w:spacing w:before="40" w:after="0"/>
      <w:outlineLvl w:val="6"/>
    </w:pPr>
    <w:rPr>
      <w:rFonts w:asciiTheme="majorHAnsi" w:eastAsiaTheme="majorEastAsia" w:hAnsiTheme="majorHAnsi" w:cstheme="majorBidi"/>
      <w:i/>
      <w:iCs/>
      <w:color w:val="940B0B" w:themeColor="accent1" w:themeShade="7F"/>
      <w:sz w:val="16"/>
    </w:rPr>
  </w:style>
  <w:style w:type="paragraph" w:styleId="Heading8">
    <w:name w:val="heading 8"/>
    <w:basedOn w:val="Normal"/>
    <w:next w:val="Normal"/>
    <w:link w:val="Heading8Char"/>
    <w:uiPriority w:val="9"/>
    <w:semiHidden/>
    <w:unhideWhenUsed/>
    <w:qFormat/>
    <w:rsid w:val="001E35FF"/>
    <w:pPr>
      <w:keepNext/>
      <w:keepLines/>
      <w:spacing w:before="40" w:after="0"/>
      <w:outlineLvl w:val="7"/>
    </w:pPr>
    <w:rPr>
      <w:rFonts w:asciiTheme="majorHAnsi" w:eastAsiaTheme="majorEastAsia" w:hAnsiTheme="majorHAnsi" w:cstheme="majorBidi"/>
      <w:color w:val="272727" w:themeColor="text1" w:themeTint="D8"/>
      <w:sz w:val="16"/>
      <w:szCs w:val="21"/>
    </w:rPr>
  </w:style>
  <w:style w:type="paragraph" w:styleId="Heading9">
    <w:name w:val="heading 9"/>
    <w:basedOn w:val="Normal"/>
    <w:next w:val="Normal"/>
    <w:link w:val="Heading9Char"/>
    <w:uiPriority w:val="9"/>
    <w:semiHidden/>
    <w:unhideWhenUsed/>
    <w:qFormat/>
    <w:rsid w:val="001E35FF"/>
    <w:pPr>
      <w:keepNext/>
      <w:keepLines/>
      <w:spacing w:before="40" w:after="0"/>
      <w:outlineLvl w:val="8"/>
    </w:pPr>
    <w:rPr>
      <w:rFonts w:asciiTheme="majorHAnsi" w:eastAsiaTheme="majorEastAsia" w:hAnsiTheme="majorHAnsi" w:cstheme="majorBidi"/>
      <w:i/>
      <w:iCs/>
      <w:color w:val="272727" w:themeColor="text1" w:themeTint="D8"/>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pPr>
      <w:spacing w:after="0" w:line="240" w:lineRule="auto"/>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08087C"/>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3"/>
    <w:qFormat/>
    <w:pPr>
      <w:numPr>
        <w:ilvl w:val="1"/>
      </w:numPr>
      <w:spacing w:after="80" w:line="240" w:lineRule="auto"/>
      <w:contextualSpacing/>
      <w:jc w:val="right"/>
    </w:pPr>
    <w:rPr>
      <w:rFonts w:asciiTheme="majorHAnsi" w:eastAsiaTheme="majorEastAsia" w:hAnsiTheme="majorHAnsi" w:cstheme="majorBidi"/>
      <w:spacing w:val="15"/>
      <w:sz w:val="28"/>
      <w:szCs w:val="28"/>
    </w:rPr>
  </w:style>
  <w:style w:type="character" w:customStyle="1" w:styleId="SubtitleChar">
    <w:name w:val="Subtitle Char"/>
    <w:basedOn w:val="DefaultParagraphFont"/>
    <w:link w:val="Subtitle"/>
    <w:uiPriority w:val="3"/>
    <w:rsid w:val="0008087C"/>
    <w:rPr>
      <w:rFonts w:asciiTheme="majorHAnsi" w:eastAsiaTheme="majorEastAsia" w:hAnsiTheme="majorHAnsi" w:cstheme="majorBidi"/>
      <w:spacing w:val="15"/>
      <w:sz w:val="28"/>
      <w:szCs w:val="2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sid w:val="001E35FF"/>
    <w:rPr>
      <w:rFonts w:asciiTheme="majorHAnsi" w:eastAsiaTheme="majorEastAsia" w:hAnsiTheme="majorHAnsi" w:cstheme="majorBidi"/>
      <w:color w:val="DF1010" w:themeColor="accent1" w:themeShade="BF"/>
      <w:sz w:val="22"/>
      <w:szCs w:val="22"/>
    </w:rPr>
  </w:style>
  <w:style w:type="paragraph" w:styleId="Date">
    <w:name w:val="Date"/>
    <w:basedOn w:val="Normal"/>
    <w:next w:val="Normal"/>
    <w:link w:val="DateChar"/>
    <w:uiPriority w:val="5"/>
    <w:unhideWhenUsed/>
    <w:qFormat/>
    <w:pPr>
      <w:spacing w:after="720" w:line="240" w:lineRule="auto"/>
      <w:contextualSpacing/>
    </w:pPr>
    <w:rPr>
      <w:rFonts w:asciiTheme="majorHAnsi" w:eastAsiaTheme="majorEastAsia" w:hAnsiTheme="majorHAnsi" w:cstheme="majorBidi"/>
      <w:sz w:val="16"/>
      <w:szCs w:val="16"/>
    </w:rPr>
  </w:style>
  <w:style w:type="character" w:customStyle="1" w:styleId="DateChar">
    <w:name w:val="Date Char"/>
    <w:basedOn w:val="DefaultParagraphFont"/>
    <w:link w:val="Date"/>
    <w:uiPriority w:val="5"/>
    <w:rsid w:val="0008087C"/>
    <w:rPr>
      <w:rFonts w:asciiTheme="majorHAnsi" w:eastAsiaTheme="majorEastAsia" w:hAnsiTheme="majorHAnsi" w:cstheme="majorBidi"/>
      <w:sz w:val="16"/>
      <w:szCs w:val="16"/>
    </w:rPr>
  </w:style>
  <w:style w:type="character" w:customStyle="1" w:styleId="Heading2Char">
    <w:name w:val="Heading 2 Char"/>
    <w:basedOn w:val="DefaultParagraphFont"/>
    <w:link w:val="Heading2"/>
    <w:uiPriority w:val="9"/>
    <w:rsid w:val="0008087C"/>
    <w:rPr>
      <w:rFonts w:asciiTheme="majorHAnsi" w:eastAsiaTheme="majorEastAsia" w:hAnsiTheme="majorHAnsi" w:cstheme="majorBidi"/>
      <w:sz w:val="16"/>
      <w:szCs w:val="16"/>
    </w:rPr>
  </w:style>
  <w:style w:type="paragraph" w:styleId="ListBullet2">
    <w:name w:val="List Bullet 2"/>
    <w:basedOn w:val="Normal"/>
    <w:uiPriority w:val="8"/>
    <w:unhideWhenUsed/>
    <w:qFormat/>
    <w:rsid w:val="001E35FF"/>
    <w:pPr>
      <w:numPr>
        <w:numId w:val="1"/>
      </w:numPr>
      <w:spacing w:after="60" w:line="240" w:lineRule="auto"/>
    </w:pPr>
    <w:rPr>
      <w:rFonts w:asciiTheme="majorHAnsi" w:eastAsiaTheme="majorEastAsia" w:hAnsiTheme="majorHAnsi" w:cstheme="majorBidi"/>
      <w:sz w:val="14"/>
      <w:szCs w:val="14"/>
    </w:rPr>
  </w:style>
  <w:style w:type="table" w:customStyle="1" w:styleId="ProjectStatusReport">
    <w:name w:val="Project Status Report"/>
    <w:basedOn w:val="TableNormal"/>
    <w:uiPriority w:val="99"/>
    <w:pPr>
      <w:spacing w:before="20" w:after="0" w:line="288" w:lineRule="auto"/>
    </w:pPr>
    <w:rPr>
      <w:rFonts w:asciiTheme="majorHAnsi" w:eastAsiaTheme="majorEastAsia" w:hAnsiTheme="majorHAnsi" w:cstheme="majorBidi"/>
      <w:sz w:val="16"/>
      <w:szCs w:val="16"/>
    </w:rPr>
    <w:tblPr>
      <w:tblBorders>
        <w:top w:val="single" w:sz="4" w:space="0" w:color="BCB8AC" w:themeColor="text2" w:themeTint="66"/>
        <w:bottom w:val="single" w:sz="4" w:space="0" w:color="BCB8AC" w:themeColor="text2" w:themeTint="66"/>
        <w:insideH w:val="single" w:sz="4" w:space="0" w:color="BCB8AC" w:themeColor="text2" w:themeTint="66"/>
        <w:insideV w:val="single" w:sz="4" w:space="0" w:color="BCB8AC" w:themeColor="text2" w:themeTint="66"/>
      </w:tblBorders>
      <w:tblCellMar>
        <w:top w:w="144" w:type="dxa"/>
        <w:left w:w="0" w:type="dxa"/>
        <w:bottom w:w="144" w:type="dxa"/>
        <w:right w:w="144" w:type="dxa"/>
      </w:tblCellMar>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OnTrack">
    <w:name w:val="On Track"/>
    <w:basedOn w:val="Normal"/>
    <w:uiPriority w:val="5"/>
    <w:qFormat/>
    <w:rsid w:val="001E35FF"/>
    <w:pPr>
      <w:numPr>
        <w:numId w:val="2"/>
      </w:numPr>
      <w:spacing w:after="0" w:line="288" w:lineRule="auto"/>
    </w:pPr>
    <w:rPr>
      <w:rFonts w:asciiTheme="majorHAnsi" w:eastAsiaTheme="majorEastAsia" w:hAnsiTheme="majorHAnsi" w:cstheme="majorBidi"/>
      <w:sz w:val="16"/>
      <w:szCs w:val="16"/>
    </w:rPr>
  </w:style>
  <w:style w:type="paragraph" w:customStyle="1" w:styleId="AtRisk">
    <w:name w:val="At Risk"/>
    <w:basedOn w:val="OnTrack"/>
    <w:uiPriority w:val="6"/>
    <w:qFormat/>
    <w:rsid w:val="001E35FF"/>
    <w:pPr>
      <w:numPr>
        <w:numId w:val="5"/>
      </w:numPr>
    </w:pPr>
  </w:style>
  <w:style w:type="paragraph" w:customStyle="1" w:styleId="HighRisk">
    <w:name w:val="High Risk"/>
    <w:basedOn w:val="OnTrack"/>
    <w:uiPriority w:val="6"/>
    <w:qFormat/>
    <w:rsid w:val="001E35FF"/>
    <w:pPr>
      <w:numPr>
        <w:numId w:val="3"/>
      </w:numPr>
    </w:pPr>
  </w:style>
  <w:style w:type="paragraph" w:customStyle="1" w:styleId="OffTrack">
    <w:name w:val="Off Track"/>
    <w:basedOn w:val="OnTrack"/>
    <w:uiPriority w:val="6"/>
    <w:qFormat/>
    <w:rsid w:val="001E35FF"/>
    <w:pPr>
      <w:numPr>
        <w:numId w:val="4"/>
      </w:numPr>
    </w:pPr>
  </w:style>
  <w:style w:type="paragraph" w:styleId="NoSpacing">
    <w:name w:val="No Spacing"/>
    <w:uiPriority w:val="8"/>
    <w:qFormat/>
    <w:pPr>
      <w:spacing w:after="0" w:line="288" w:lineRule="auto"/>
    </w:pPr>
  </w:style>
  <w:style w:type="character" w:styleId="Strong">
    <w:name w:val="Strong"/>
    <w:basedOn w:val="DefaultParagraphFont"/>
    <w:uiPriority w:val="4"/>
    <w:unhideWhenUsed/>
    <w:qFormat/>
    <w:rPr>
      <w:b/>
      <w:bCs/>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sid w:val="001E35FF"/>
    <w:pPr>
      <w:tabs>
        <w:tab w:val="center" w:pos="4680"/>
        <w:tab w:val="right" w:pos="9360"/>
      </w:tabs>
      <w:spacing w:after="0" w:line="240" w:lineRule="auto"/>
    </w:pPr>
    <w:rPr>
      <w:rFonts w:asciiTheme="majorHAnsi" w:eastAsiaTheme="majorEastAsia" w:hAnsiTheme="majorHAnsi" w:cstheme="majorBidi"/>
      <w:caps/>
      <w:color w:val="DF1010" w:themeColor="accent1" w:themeShade="BF"/>
      <w:sz w:val="16"/>
      <w:szCs w:val="16"/>
    </w:rPr>
  </w:style>
  <w:style w:type="character" w:customStyle="1" w:styleId="FooterChar">
    <w:name w:val="Footer Char"/>
    <w:basedOn w:val="DefaultParagraphFont"/>
    <w:link w:val="Footer"/>
    <w:uiPriority w:val="99"/>
    <w:rsid w:val="001E35FF"/>
    <w:rPr>
      <w:rFonts w:asciiTheme="majorHAnsi" w:eastAsiaTheme="majorEastAsia" w:hAnsiTheme="majorHAnsi" w:cstheme="majorBidi"/>
      <w:caps/>
      <w:color w:val="DF1010" w:themeColor="accent1" w:themeShade="BF"/>
      <w:sz w:val="16"/>
      <w:szCs w:val="16"/>
    </w:rPr>
  </w:style>
  <w:style w:type="paragraph" w:styleId="ListBullet">
    <w:name w:val="List Bullet"/>
    <w:basedOn w:val="Normal"/>
    <w:uiPriority w:val="8"/>
    <w:unhideWhenUsed/>
    <w:qFormat/>
    <w:pPr>
      <w:numPr>
        <w:numId w:val="6"/>
      </w:numPr>
      <w:contextualSpacing/>
    </w:pPr>
  </w:style>
  <w:style w:type="character" w:customStyle="1" w:styleId="Heading4Char">
    <w:name w:val="Heading 4 Char"/>
    <w:basedOn w:val="DefaultParagraphFont"/>
    <w:link w:val="Heading4"/>
    <w:uiPriority w:val="9"/>
    <w:semiHidden/>
    <w:rsid w:val="001E35FF"/>
    <w:rPr>
      <w:rFonts w:asciiTheme="majorHAnsi" w:eastAsiaTheme="majorEastAsia" w:hAnsiTheme="majorHAnsi" w:cstheme="majorBidi"/>
      <w:i/>
      <w:iCs/>
      <w:color w:val="DF1010" w:themeColor="accent1" w:themeShade="BF"/>
      <w:sz w:val="16"/>
    </w:rPr>
  </w:style>
  <w:style w:type="character" w:customStyle="1" w:styleId="Heading3Char">
    <w:name w:val="Heading 3 Char"/>
    <w:basedOn w:val="DefaultParagraphFont"/>
    <w:link w:val="Heading3"/>
    <w:uiPriority w:val="9"/>
    <w:semiHidden/>
    <w:rsid w:val="001E35FF"/>
    <w:rPr>
      <w:rFonts w:asciiTheme="majorHAnsi" w:eastAsiaTheme="majorEastAsia" w:hAnsiTheme="majorHAnsi" w:cstheme="majorBidi"/>
      <w:color w:val="DF1010" w:themeColor="accent1" w:themeShade="BF"/>
      <w:sz w:val="16"/>
      <w:szCs w:val="16"/>
    </w:rPr>
  </w:style>
  <w:style w:type="character" w:customStyle="1" w:styleId="Heading5Char">
    <w:name w:val="Heading 5 Char"/>
    <w:basedOn w:val="DefaultParagraphFont"/>
    <w:link w:val="Heading5"/>
    <w:uiPriority w:val="9"/>
    <w:semiHidden/>
    <w:rsid w:val="001E35FF"/>
    <w:rPr>
      <w:rFonts w:asciiTheme="majorHAnsi" w:eastAsiaTheme="majorEastAsia" w:hAnsiTheme="majorHAnsi" w:cstheme="majorBidi"/>
      <w:color w:val="DF1010" w:themeColor="accent1" w:themeShade="BF"/>
      <w:sz w:val="16"/>
    </w:rPr>
  </w:style>
  <w:style w:type="character" w:customStyle="1" w:styleId="Heading6Char">
    <w:name w:val="Heading 6 Char"/>
    <w:basedOn w:val="DefaultParagraphFont"/>
    <w:link w:val="Heading6"/>
    <w:uiPriority w:val="9"/>
    <w:semiHidden/>
    <w:rsid w:val="001E35FF"/>
    <w:rPr>
      <w:rFonts w:asciiTheme="majorHAnsi" w:eastAsiaTheme="majorEastAsia" w:hAnsiTheme="majorHAnsi" w:cstheme="majorBidi"/>
      <w:color w:val="940B0B" w:themeColor="accent1" w:themeShade="7F"/>
      <w:sz w:val="16"/>
    </w:rPr>
  </w:style>
  <w:style w:type="character" w:customStyle="1" w:styleId="Heading7Char">
    <w:name w:val="Heading 7 Char"/>
    <w:basedOn w:val="DefaultParagraphFont"/>
    <w:link w:val="Heading7"/>
    <w:uiPriority w:val="9"/>
    <w:semiHidden/>
    <w:rsid w:val="001E35FF"/>
    <w:rPr>
      <w:rFonts w:asciiTheme="majorHAnsi" w:eastAsiaTheme="majorEastAsia" w:hAnsiTheme="majorHAnsi" w:cstheme="majorBidi"/>
      <w:i/>
      <w:iCs/>
      <w:color w:val="940B0B" w:themeColor="accent1" w:themeShade="7F"/>
      <w:sz w:val="16"/>
    </w:rPr>
  </w:style>
  <w:style w:type="character" w:customStyle="1" w:styleId="Heading8Char">
    <w:name w:val="Heading 8 Char"/>
    <w:basedOn w:val="DefaultParagraphFont"/>
    <w:link w:val="Heading8"/>
    <w:uiPriority w:val="9"/>
    <w:semiHidden/>
    <w:rsid w:val="001E35FF"/>
    <w:rPr>
      <w:rFonts w:asciiTheme="majorHAnsi" w:eastAsiaTheme="majorEastAsia" w:hAnsiTheme="majorHAnsi" w:cstheme="majorBidi"/>
      <w:color w:val="272727" w:themeColor="text1" w:themeTint="D8"/>
      <w:sz w:val="16"/>
      <w:szCs w:val="21"/>
    </w:rPr>
  </w:style>
  <w:style w:type="character" w:customStyle="1" w:styleId="Heading9Char">
    <w:name w:val="Heading 9 Char"/>
    <w:basedOn w:val="DefaultParagraphFont"/>
    <w:link w:val="Heading9"/>
    <w:uiPriority w:val="9"/>
    <w:semiHidden/>
    <w:rsid w:val="001E35FF"/>
    <w:rPr>
      <w:rFonts w:asciiTheme="majorHAnsi" w:eastAsiaTheme="majorEastAsia" w:hAnsiTheme="majorHAnsi" w:cstheme="majorBidi"/>
      <w:i/>
      <w:iCs/>
      <w:color w:val="272727" w:themeColor="text1" w:themeTint="D8"/>
      <w:sz w:val="16"/>
      <w:szCs w:val="21"/>
    </w:rPr>
  </w:style>
  <w:style w:type="character" w:styleId="IntenseEmphasis">
    <w:name w:val="Intense Emphasis"/>
    <w:basedOn w:val="DefaultParagraphFont"/>
    <w:uiPriority w:val="21"/>
    <w:semiHidden/>
    <w:unhideWhenUsed/>
    <w:qFormat/>
    <w:rsid w:val="001E35FF"/>
    <w:rPr>
      <w:i/>
      <w:iCs/>
      <w:color w:val="DF1010" w:themeColor="accent1" w:themeShade="BF"/>
    </w:rPr>
  </w:style>
  <w:style w:type="paragraph" w:styleId="IntenseQuote">
    <w:name w:val="Intense Quote"/>
    <w:basedOn w:val="Normal"/>
    <w:next w:val="Normal"/>
    <w:link w:val="IntenseQuoteChar"/>
    <w:uiPriority w:val="30"/>
    <w:semiHidden/>
    <w:unhideWhenUsed/>
    <w:qFormat/>
    <w:rsid w:val="001E35FF"/>
    <w:pPr>
      <w:pBdr>
        <w:top w:val="single" w:sz="4" w:space="10" w:color="DF1010" w:themeColor="accent1" w:themeShade="BF"/>
        <w:bottom w:val="single" w:sz="4" w:space="10" w:color="DF1010" w:themeColor="accent1" w:themeShade="BF"/>
      </w:pBdr>
      <w:spacing w:before="360" w:after="360"/>
      <w:ind w:left="864" w:right="864"/>
      <w:jc w:val="center"/>
    </w:pPr>
    <w:rPr>
      <w:i/>
      <w:iCs/>
      <w:color w:val="DF1010" w:themeColor="accent1" w:themeShade="BF"/>
    </w:rPr>
  </w:style>
  <w:style w:type="character" w:customStyle="1" w:styleId="IntenseQuoteChar">
    <w:name w:val="Intense Quote Char"/>
    <w:basedOn w:val="DefaultParagraphFont"/>
    <w:link w:val="IntenseQuote"/>
    <w:uiPriority w:val="30"/>
    <w:semiHidden/>
    <w:rsid w:val="001E35FF"/>
    <w:rPr>
      <w:i/>
      <w:iCs/>
      <w:color w:val="DF1010" w:themeColor="accent1" w:themeShade="BF"/>
    </w:rPr>
  </w:style>
  <w:style w:type="character" w:styleId="IntenseReference">
    <w:name w:val="Intense Reference"/>
    <w:basedOn w:val="DefaultParagraphFont"/>
    <w:uiPriority w:val="32"/>
    <w:semiHidden/>
    <w:unhideWhenUsed/>
    <w:qFormat/>
    <w:rsid w:val="001E35FF"/>
    <w:rPr>
      <w:b/>
      <w:bCs/>
      <w:caps w:val="0"/>
      <w:smallCaps/>
      <w:color w:val="DF1010" w:themeColor="accent1" w:themeShade="BF"/>
      <w:spacing w:val="5"/>
    </w:rPr>
  </w:style>
  <w:style w:type="paragraph" w:styleId="BlockText">
    <w:name w:val="Block Text"/>
    <w:basedOn w:val="Normal"/>
    <w:uiPriority w:val="99"/>
    <w:semiHidden/>
    <w:unhideWhenUsed/>
    <w:rsid w:val="001E35FF"/>
    <w:pPr>
      <w:pBdr>
        <w:top w:val="single" w:sz="2" w:space="10" w:color="DF1010" w:themeColor="accent1" w:themeShade="BF"/>
        <w:left w:val="single" w:sz="2" w:space="10" w:color="DF1010" w:themeColor="accent1" w:themeShade="BF"/>
        <w:bottom w:val="single" w:sz="2" w:space="10" w:color="DF1010" w:themeColor="accent1" w:themeShade="BF"/>
        <w:right w:val="single" w:sz="2" w:space="10" w:color="DF1010" w:themeColor="accent1" w:themeShade="BF"/>
      </w:pBdr>
      <w:ind w:left="1152" w:right="1152"/>
    </w:pPr>
    <w:rPr>
      <w:i/>
      <w:iCs/>
      <w:color w:val="DF1010" w:themeColor="accent1" w:themeShade="BF"/>
    </w:rPr>
  </w:style>
  <w:style w:type="character" w:styleId="FollowedHyperlink">
    <w:name w:val="FollowedHyperlink"/>
    <w:basedOn w:val="DefaultParagraphFont"/>
    <w:uiPriority w:val="99"/>
    <w:semiHidden/>
    <w:unhideWhenUsed/>
    <w:rsid w:val="001E35FF"/>
    <w:rPr>
      <w:color w:val="7B4968" w:themeColor="accent5" w:themeShade="BF"/>
      <w:u w:val="single"/>
    </w:rPr>
  </w:style>
  <w:style w:type="character" w:styleId="Hyperlink">
    <w:name w:val="Hyperlink"/>
    <w:basedOn w:val="DefaultParagraphFont"/>
    <w:uiPriority w:val="99"/>
    <w:unhideWhenUsed/>
    <w:rsid w:val="001E35FF"/>
    <w:rPr>
      <w:color w:val="295A66" w:themeColor="accent4" w:themeShade="80"/>
      <w:u w:val="single"/>
    </w:rPr>
  </w:style>
  <w:style w:type="character" w:customStyle="1" w:styleId="UnresolvedMention1">
    <w:name w:val="Unresolved Mention1"/>
    <w:basedOn w:val="DefaultParagraphFont"/>
    <w:uiPriority w:val="99"/>
    <w:semiHidden/>
    <w:unhideWhenUsed/>
    <w:rsid w:val="001E35FF"/>
    <w:rPr>
      <w:color w:val="595959" w:themeColor="text1" w:themeTint="A6"/>
      <w:shd w:val="clear" w:color="auto" w:fill="E1DFDD"/>
    </w:rPr>
  </w:style>
  <w:style w:type="paragraph" w:styleId="ListParagraph">
    <w:name w:val="List Paragraph"/>
    <w:basedOn w:val="Normal"/>
    <w:uiPriority w:val="34"/>
    <w:unhideWhenUsed/>
    <w:qFormat/>
    <w:rsid w:val="005C04C4"/>
    <w:pPr>
      <w:ind w:left="720"/>
      <w:contextualSpacing/>
    </w:pPr>
  </w:style>
  <w:style w:type="character" w:customStyle="1" w:styleId="UnresolvedMention2">
    <w:name w:val="Unresolved Mention2"/>
    <w:basedOn w:val="DefaultParagraphFont"/>
    <w:uiPriority w:val="99"/>
    <w:semiHidden/>
    <w:unhideWhenUsed/>
    <w:rsid w:val="00E8633D"/>
    <w:rPr>
      <w:color w:val="605E5C"/>
      <w:shd w:val="clear" w:color="auto" w:fill="E1DFDD"/>
    </w:rPr>
  </w:style>
  <w:style w:type="paragraph" w:styleId="Revision">
    <w:name w:val="Revision"/>
    <w:hidden/>
    <w:uiPriority w:val="99"/>
    <w:semiHidden/>
    <w:rsid w:val="00534F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92928">
      <w:bodyDiv w:val="1"/>
      <w:marLeft w:val="0"/>
      <w:marRight w:val="0"/>
      <w:marTop w:val="0"/>
      <w:marBottom w:val="0"/>
      <w:divBdr>
        <w:top w:val="none" w:sz="0" w:space="0" w:color="auto"/>
        <w:left w:val="none" w:sz="0" w:space="0" w:color="auto"/>
        <w:bottom w:val="none" w:sz="0" w:space="0" w:color="auto"/>
        <w:right w:val="none" w:sz="0" w:space="0" w:color="auto"/>
      </w:divBdr>
    </w:div>
    <w:div w:id="673268187">
      <w:bodyDiv w:val="1"/>
      <w:marLeft w:val="0"/>
      <w:marRight w:val="0"/>
      <w:marTop w:val="0"/>
      <w:marBottom w:val="0"/>
      <w:divBdr>
        <w:top w:val="none" w:sz="0" w:space="0" w:color="auto"/>
        <w:left w:val="none" w:sz="0" w:space="0" w:color="auto"/>
        <w:bottom w:val="none" w:sz="0" w:space="0" w:color="auto"/>
        <w:right w:val="none" w:sz="0" w:space="0" w:color="auto"/>
      </w:divBdr>
      <w:divsChild>
        <w:div w:id="215163143">
          <w:marLeft w:val="0"/>
          <w:marRight w:val="0"/>
          <w:marTop w:val="0"/>
          <w:marBottom w:val="0"/>
          <w:divBdr>
            <w:top w:val="none" w:sz="0" w:space="0" w:color="auto"/>
            <w:left w:val="none" w:sz="0" w:space="0" w:color="auto"/>
            <w:bottom w:val="none" w:sz="0" w:space="0" w:color="auto"/>
            <w:right w:val="none" w:sz="0" w:space="0" w:color="auto"/>
          </w:divBdr>
          <w:divsChild>
            <w:div w:id="6868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70659">
      <w:bodyDiv w:val="1"/>
      <w:marLeft w:val="0"/>
      <w:marRight w:val="0"/>
      <w:marTop w:val="0"/>
      <w:marBottom w:val="0"/>
      <w:divBdr>
        <w:top w:val="none" w:sz="0" w:space="0" w:color="auto"/>
        <w:left w:val="none" w:sz="0" w:space="0" w:color="auto"/>
        <w:bottom w:val="none" w:sz="0" w:space="0" w:color="auto"/>
        <w:right w:val="none" w:sz="0" w:space="0" w:color="auto"/>
      </w:divBdr>
      <w:divsChild>
        <w:div w:id="886457354">
          <w:marLeft w:val="0"/>
          <w:marRight w:val="0"/>
          <w:marTop w:val="0"/>
          <w:marBottom w:val="0"/>
          <w:divBdr>
            <w:top w:val="none" w:sz="0" w:space="0" w:color="auto"/>
            <w:left w:val="none" w:sz="0" w:space="0" w:color="auto"/>
            <w:bottom w:val="none" w:sz="0" w:space="0" w:color="auto"/>
            <w:right w:val="none" w:sz="0" w:space="0" w:color="auto"/>
          </w:divBdr>
          <w:divsChild>
            <w:div w:id="11692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5129">
      <w:bodyDiv w:val="1"/>
      <w:marLeft w:val="0"/>
      <w:marRight w:val="0"/>
      <w:marTop w:val="0"/>
      <w:marBottom w:val="0"/>
      <w:divBdr>
        <w:top w:val="none" w:sz="0" w:space="0" w:color="auto"/>
        <w:left w:val="none" w:sz="0" w:space="0" w:color="auto"/>
        <w:bottom w:val="none" w:sz="0" w:space="0" w:color="auto"/>
        <w:right w:val="none" w:sz="0" w:space="0" w:color="auto"/>
      </w:divBdr>
      <w:divsChild>
        <w:div w:id="1320041611">
          <w:marLeft w:val="0"/>
          <w:marRight w:val="0"/>
          <w:marTop w:val="0"/>
          <w:marBottom w:val="0"/>
          <w:divBdr>
            <w:top w:val="none" w:sz="0" w:space="0" w:color="auto"/>
            <w:left w:val="none" w:sz="0" w:space="0" w:color="auto"/>
            <w:bottom w:val="none" w:sz="0" w:space="0" w:color="auto"/>
            <w:right w:val="none" w:sz="0" w:space="0" w:color="auto"/>
          </w:divBdr>
        </w:div>
      </w:divsChild>
    </w:div>
    <w:div w:id="208792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vd.nist.gov/vuln-metrics/cvss" TargetMode="External"/><Relationship Id="rId18" Type="http://schemas.openxmlformats.org/officeDocument/2006/relationships/chart" Target="charts/chart3.xml"/><Relationship Id="rId26" Type="http://schemas.openxmlformats.org/officeDocument/2006/relationships/hyperlink" Target="https://www.owasp.org/index.php/Man-in-the-middle_attack" TargetMode="External"/><Relationship Id="rId39" Type="http://schemas.openxmlformats.org/officeDocument/2006/relationships/glossaryDocument" Target="glossary/document.xml"/><Relationship Id="rId21" Type="http://schemas.openxmlformats.org/officeDocument/2006/relationships/header" Target="header1.xml"/><Relationship Id="rId34" Type="http://schemas.openxmlformats.org/officeDocument/2006/relationships/hyperlink" Target="https://libertyuniv.sharepoint.com/:w:/s/Group-CSIS481-003Fall2019CyberCapstoneI-CloudFit/EaE8beJRT2tBnIyljAIz5VEB7HrTKIBt4Y4fLgzJUakcyA?e=HAHUSM"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hart" Target="charts/chart2.xml"/><Relationship Id="rId25" Type="http://schemas.openxmlformats.org/officeDocument/2006/relationships/hyperlink" Target="https://nvd.nist.gov/vuln-metrics/cvss" TargetMode="External"/><Relationship Id="rId33" Type="http://schemas.openxmlformats.org/officeDocument/2006/relationships/hyperlink" Target="https://libertyuniv.sharepoint.com/sites/Group-CSIS481-003Fall2019CyberCapstoneI-CloudFit/_layouts/15/Doc.aspx?OR=teams&amp;action=edit&amp;sourcedoc=%7bE1BF4F4F-D209-4588-9B4D-20805732C13F"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3.png"/><Relationship Id="rId29" Type="http://schemas.openxmlformats.org/officeDocument/2006/relationships/hyperlink" Target="https://docs.microsoft.com/en-us/dotnet/api/system.security.cryptography.passwordderivebytes?view=netframework-4.8"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owasp.org/index.php/Denial_of_Service" TargetMode="External"/><Relationship Id="rId32" Type="http://schemas.openxmlformats.org/officeDocument/2006/relationships/hyperlink" Target="https://portal.msrc.microsoft.com/en-US/security-guidance/advisory/CVE-2018-8540" TargetMode="External"/><Relationship Id="rId37" Type="http://schemas.openxmlformats.org/officeDocument/2006/relationships/hyperlink" Target="https://libertyuniv.sharepoint.com/:w:/s/Group-CSIS481-003Fall2019CyberCapstoneI-CloudFit/EaGncPRP51JLtATjUyYoFjkBS3qJpKwHbRgaaNZr7s_m9A?e=OfqD9B"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docs.microsoft.com/en-us/windows/win32/services/localsystem-account" TargetMode="External"/><Relationship Id="rId23" Type="http://schemas.openxmlformats.org/officeDocument/2006/relationships/hyperlink" Target="http://www.primaryobjects.com/2015/05/08/token-based-authentication-for-web-service-apis-in-c-mvc-net/" TargetMode="External"/><Relationship Id="rId28" Type="http://schemas.openxmlformats.org/officeDocument/2006/relationships/hyperlink" Target="https://nvd.nist.gov/vuln-metrics/cvss" TargetMode="External"/><Relationship Id="rId36" Type="http://schemas.openxmlformats.org/officeDocument/2006/relationships/hyperlink" Target="https://libertyuniv.sharepoint.com/sites/Group-CSIS481-003Fall2019CyberCapstoneI-CloudFit/Shared%20Documents/General/Work%20In%20Progress/IST2%20-%20Appendix%20D%20-%20Client%20Security%20Recommendations.docx" TargetMode="Externa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hyperlink" Target="https://www.cvedetails.com/vulnerability-list.php?vendor_id=26&amp;product_id=43007&amp;version_id=&amp;page=1&amp;hasexp=0&amp;opdos=0&amp;opec=0&amp;opov=0&amp;opcsrf=0&amp;opgpriv=0&amp;opsqli=0&amp;opxss=0&amp;opdirt=0&amp;opmemc=0&amp;ophttprs=0&amp;opbyp=0&amp;opfileinc=0&amp;opginf=0&amp;cvssscoremin=5&amp;cvssscoremax=0&amp;year=2018&amp;month=0&amp;cweid=0&amp;order=1&amp;trc=5&amp;sha=a9177fe02fd1d2dec33e85326b347eb66de40a6c"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umascan.com/" TargetMode="External"/><Relationship Id="rId22" Type="http://schemas.openxmlformats.org/officeDocument/2006/relationships/footer" Target="footer1.xml"/><Relationship Id="rId27" Type="http://schemas.openxmlformats.org/officeDocument/2006/relationships/hyperlink" Target="https://www.pumascan.com/product/" TargetMode="External"/><Relationship Id="rId30" Type="http://schemas.openxmlformats.org/officeDocument/2006/relationships/hyperlink" Target="https://www.cvedetails.com/vulnerability-list.php?vendor_id=26&amp;product_id=2002&amp;version_id=205549&amp;page=1&amp;hasexp=0&amp;opdos=0&amp;opec=0&amp;opov=0&amp;opcsrf=0&amp;opgpriv=0&amp;opsqli=0&amp;opxss=0&amp;opdirt=0&amp;opmemc=0&amp;ophttprs=0&amp;opbyp=0&amp;opfileinc=0&amp;opginf=0&amp;cvssscoremin=9&amp;cvssscoremax=0&amp;year=0&amp;month=0&amp;cweid=0&amp;order=1&amp;trc=7&amp;sha=3cde49580707689fcee82492b24b4dc6596bb522" TargetMode="External"/><Relationship Id="rId35" Type="http://schemas.openxmlformats.org/officeDocument/2006/relationships/hyperlink" Target="https://libertyuniv.sharepoint.com/:w:/s/Group-CSIS481-003Fall2019CyberCapstoneI-CloudFit/EX7Q7n4TfGpLogjV2MPkIn4Byk_VMkxw3lyRCEhDlgPmqw?e=tdhUfN" TargetMode="External"/><Relationship Id="rId8" Type="http://schemas.openxmlformats.org/officeDocument/2006/relationships/settings" Target="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ec\AppData\Roaming\Microsoft\Templates\Project%20status%20report%20(Red%20desig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libertyuniv.sharepoint.com/sites/Group-CSIS481-003Fall2019CyberCapstoneI-CloudFit/Shared%20Documents/General/Work%20In%20Progress/Vulnerability%20and%20Requirements%20Track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libertyuniv.sharepoint.com/sites/Group-CSIS481-003Fall2019CyberCapstoneI-CloudFit/Shared%20Documents/General/Work%20In%20Progress/Vulnerability%20and%20Requirements%20Track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libertyuniv.sharepoint.com/sites/Group-CSIS481-003Fall2019CyberCapstoneI-CloudFit/Shared%20Documents/General/Work%20In%20Progress/Vulnerability%20and%20Requirements%20Tracking.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[Vulnerability and Requirements Tracking.xlsx]Pretty Charts!PivotTable15</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Vulnerabilities by Severity</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dLbl>
          <c:idx val="0"/>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2"/>
          </a:solidFill>
          <a:ln w="19050">
            <a:solidFill>
              <a:schemeClr val="lt1"/>
            </a:solidFill>
          </a:ln>
          <a:effectLst/>
        </c:spPr>
        <c:marker>
          <c:symbol val="circle"/>
          <c:size val="5"/>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2"/>
          </a:solidFill>
          <a:ln w="19050">
            <a:solidFill>
              <a:schemeClr val="lt1"/>
            </a:solidFill>
          </a:ln>
          <a:effectLst/>
        </c:spPr>
      </c:pivotFmt>
      <c:pivotFmt>
        <c:idx val="3"/>
        <c:spPr>
          <a:solidFill>
            <a:schemeClr val="accent4"/>
          </a:solidFill>
          <a:ln w="19050">
            <a:solidFill>
              <a:schemeClr val="lt1"/>
            </a:solidFill>
          </a:ln>
          <a:effectLst/>
        </c:spPr>
      </c:pivotFmt>
      <c:pivotFmt>
        <c:idx val="4"/>
        <c:spPr>
          <a:solidFill>
            <a:schemeClr val="accent6"/>
          </a:solidFill>
          <a:ln w="19050">
            <a:solidFill>
              <a:schemeClr val="lt1"/>
            </a:solidFill>
          </a:ln>
          <a:effectLst/>
        </c:spPr>
      </c:pivotFmt>
      <c:pivotFmt>
        <c:idx val="5"/>
        <c:spPr>
          <a:solidFill>
            <a:schemeClr val="accent2">
              <a:lumMod val="60000"/>
            </a:schemeClr>
          </a:solidFill>
          <a:ln w="19050">
            <a:solidFill>
              <a:schemeClr val="lt1"/>
            </a:solidFill>
          </a:ln>
          <a:effectLst/>
        </c:spPr>
      </c:pivotFmt>
      <c:pivotFmt>
        <c:idx val="6"/>
        <c:spPr>
          <a:solidFill>
            <a:schemeClr val="accent4">
              <a:lumMod val="60000"/>
            </a:schemeClr>
          </a:solidFill>
          <a:ln w="19050">
            <a:solidFill>
              <a:schemeClr val="lt1"/>
            </a:solidFill>
          </a:ln>
          <a:effectLst/>
        </c:spPr>
      </c:pivotFmt>
      <c:pivotFmt>
        <c:idx val="7"/>
        <c:spPr>
          <a:solidFill>
            <a:schemeClr val="accent2">
              <a:lumMod val="80000"/>
              <a:lumOff val="20000"/>
            </a:schemeClr>
          </a:solidFill>
          <a:ln w="19050">
            <a:solidFill>
              <a:schemeClr val="lt1"/>
            </a:solidFill>
          </a:ln>
          <a:effectLst/>
        </c:spPr>
      </c:pivotFmt>
      <c:pivotFmt>
        <c:idx val="8"/>
        <c:spPr>
          <a:solidFill>
            <a:schemeClr val="accent6">
              <a:lumMod val="60000"/>
            </a:schemeClr>
          </a:solidFill>
          <a:ln w="19050">
            <a:solidFill>
              <a:schemeClr val="lt1"/>
            </a:solidFill>
          </a:ln>
          <a:effectLst/>
        </c:spPr>
      </c:pivotFmt>
      <c:pivotFmt>
        <c:idx val="9"/>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0"/>
        <c:spPr>
          <a:solidFill>
            <a:schemeClr val="accent2"/>
          </a:solidFill>
          <a:ln w="19050">
            <a:solidFill>
              <a:schemeClr val="lt1"/>
            </a:solidFill>
          </a:ln>
          <a:effectLst/>
        </c:spPr>
      </c:pivotFmt>
      <c:pivotFmt>
        <c:idx val="11"/>
        <c:spPr>
          <a:solidFill>
            <a:schemeClr val="accent2"/>
          </a:solidFill>
          <a:ln w="19050">
            <a:solidFill>
              <a:schemeClr val="lt1"/>
            </a:solidFill>
          </a:ln>
          <a:effectLst/>
        </c:spPr>
      </c:pivotFmt>
      <c:pivotFmt>
        <c:idx val="12"/>
        <c:spPr>
          <a:solidFill>
            <a:schemeClr val="accent2"/>
          </a:solidFill>
          <a:ln w="19050">
            <a:solidFill>
              <a:schemeClr val="lt1"/>
            </a:solidFill>
          </a:ln>
          <a:effectLst/>
        </c:spPr>
      </c:pivotFmt>
      <c:pivotFmt>
        <c:idx val="13"/>
        <c:spPr>
          <a:solidFill>
            <a:schemeClr val="accent2"/>
          </a:solidFill>
          <a:ln w="19050">
            <a:solidFill>
              <a:schemeClr val="lt1"/>
            </a:solidFill>
          </a:ln>
          <a:effectLst/>
        </c:spPr>
      </c:pivotFmt>
      <c:pivotFmt>
        <c:idx val="14"/>
        <c:spPr>
          <a:solidFill>
            <a:schemeClr val="accent2"/>
          </a:solidFill>
          <a:ln w="19050">
            <a:solidFill>
              <a:schemeClr val="lt1"/>
            </a:solidFill>
          </a:ln>
          <a:effectLst/>
        </c:spPr>
      </c:pivotFmt>
      <c:pivotFmt>
        <c:idx val="15"/>
        <c:spPr>
          <a:solidFill>
            <a:schemeClr val="accent2"/>
          </a:solidFill>
          <a:ln w="19050">
            <a:solidFill>
              <a:schemeClr val="lt1"/>
            </a:solidFill>
          </a:ln>
          <a:effectLst/>
        </c:spPr>
      </c:pivotFmt>
      <c:pivotFmt>
        <c:idx val="16"/>
        <c:spPr>
          <a:solidFill>
            <a:schemeClr val="accent2"/>
          </a:solidFill>
          <a:ln w="19050">
            <a:solidFill>
              <a:schemeClr val="lt1"/>
            </a:solidFill>
          </a:ln>
          <a:effectLst/>
        </c:spPr>
      </c:pivotFmt>
      <c:pivotFmt>
        <c:idx val="17"/>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8"/>
        <c:spPr>
          <a:solidFill>
            <a:schemeClr val="accent2"/>
          </a:solidFill>
          <a:ln w="19050">
            <a:solidFill>
              <a:schemeClr val="lt1"/>
            </a:solidFill>
          </a:ln>
          <a:effectLst/>
        </c:spPr>
      </c:pivotFmt>
      <c:pivotFmt>
        <c:idx val="19"/>
        <c:spPr>
          <a:solidFill>
            <a:schemeClr val="accent2"/>
          </a:solidFill>
          <a:ln w="19050">
            <a:solidFill>
              <a:schemeClr val="lt1"/>
            </a:solidFill>
          </a:ln>
          <a:effectLst/>
        </c:spPr>
      </c:pivotFmt>
      <c:pivotFmt>
        <c:idx val="20"/>
        <c:spPr>
          <a:solidFill>
            <a:schemeClr val="accent2"/>
          </a:solidFill>
          <a:ln w="19050">
            <a:solidFill>
              <a:schemeClr val="lt1"/>
            </a:solidFill>
          </a:ln>
          <a:effectLst/>
        </c:spPr>
      </c:pivotFmt>
      <c:pivotFmt>
        <c:idx val="21"/>
        <c:spPr>
          <a:solidFill>
            <a:schemeClr val="accent2"/>
          </a:solidFill>
          <a:ln w="19050">
            <a:solidFill>
              <a:schemeClr val="lt1"/>
            </a:solidFill>
          </a:ln>
          <a:effectLst/>
        </c:spPr>
      </c:pivotFmt>
      <c:pivotFmt>
        <c:idx val="22"/>
        <c:spPr>
          <a:solidFill>
            <a:schemeClr val="accent2"/>
          </a:solidFill>
          <a:ln w="19050">
            <a:solidFill>
              <a:schemeClr val="lt1"/>
            </a:solidFill>
          </a:ln>
          <a:effectLst/>
        </c:spPr>
      </c:pivotFmt>
      <c:pivotFmt>
        <c:idx val="23"/>
        <c:spPr>
          <a:solidFill>
            <a:schemeClr val="accent2"/>
          </a:solidFill>
          <a:ln w="19050">
            <a:solidFill>
              <a:schemeClr val="lt1"/>
            </a:solidFill>
          </a:ln>
          <a:effectLst/>
        </c:spPr>
      </c:pivotFmt>
      <c:pivotFmt>
        <c:idx val="24"/>
        <c:spPr>
          <a:solidFill>
            <a:schemeClr val="accent2"/>
          </a:solidFill>
          <a:ln w="19050">
            <a:solidFill>
              <a:schemeClr val="lt1"/>
            </a:solidFill>
          </a:ln>
          <a:effectLst/>
        </c:spPr>
      </c:pivotFmt>
    </c:pivotFmts>
    <c:plotArea>
      <c:layout/>
      <c:pieChart>
        <c:varyColors val="1"/>
        <c:ser>
          <c:idx val="0"/>
          <c:order val="0"/>
          <c:tx>
            <c:strRef>
              <c:f>'Pretty Charts'!$B$1</c:f>
              <c:strCache>
                <c:ptCount val="1"/>
                <c:pt idx="0">
                  <c:v>Total</c:v>
                </c:pt>
              </c:strCache>
            </c:strRef>
          </c:tx>
          <c:dPt>
            <c:idx val="0"/>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6006-47E0-A5E8-24652C5C73E7}"/>
              </c:ext>
            </c:extLst>
          </c:dPt>
          <c:dPt>
            <c:idx val="1"/>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6006-47E0-A5E8-24652C5C73E7}"/>
              </c:ext>
            </c:extLst>
          </c:dPt>
          <c:dPt>
            <c:idx val="2"/>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6006-47E0-A5E8-24652C5C73E7}"/>
              </c:ext>
            </c:extLst>
          </c:dPt>
          <c:dPt>
            <c:idx val="3"/>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6006-47E0-A5E8-24652C5C73E7}"/>
              </c:ext>
            </c:extLst>
          </c:dPt>
          <c:dPt>
            <c:idx val="4"/>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6006-47E0-A5E8-24652C5C73E7}"/>
              </c:ext>
            </c:extLst>
          </c:dPt>
          <c:dPt>
            <c:idx val="5"/>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6006-47E0-A5E8-24652C5C73E7}"/>
              </c:ext>
            </c:extLst>
          </c:dPt>
          <c:dPt>
            <c:idx val="6"/>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6006-47E0-A5E8-24652C5C73E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'Pretty Charts'!$A$2:$A$9</c:f>
              <c:strCache>
                <c:ptCount val="7"/>
                <c:pt idx="0">
                  <c:v>0</c:v>
                </c:pt>
                <c:pt idx="1">
                  <c:v>2</c:v>
                </c:pt>
                <c:pt idx="2">
                  <c:v>3</c:v>
                </c:pt>
                <c:pt idx="3">
                  <c:v>6</c:v>
                </c:pt>
                <c:pt idx="4">
                  <c:v>7</c:v>
                </c:pt>
                <c:pt idx="5">
                  <c:v>8</c:v>
                </c:pt>
                <c:pt idx="6">
                  <c:v>9</c:v>
                </c:pt>
              </c:strCache>
            </c:strRef>
          </c:cat>
          <c:val>
            <c:numRef>
              <c:f>'Pretty Charts'!$B$2:$B$9</c:f>
              <c:numCache>
                <c:formatCode>General</c:formatCode>
                <c:ptCount val="7"/>
                <c:pt idx="0">
                  <c:v>11</c:v>
                </c:pt>
                <c:pt idx="1">
                  <c:v>1</c:v>
                </c:pt>
                <c:pt idx="2">
                  <c:v>5</c:v>
                </c:pt>
                <c:pt idx="3">
                  <c:v>4</c:v>
                </c:pt>
                <c:pt idx="4">
                  <c:v>1</c:v>
                </c:pt>
                <c:pt idx="5">
                  <c:v>6</c:v>
                </c:pt>
                <c:pt idx="6">
                  <c:v>5</c:v>
                </c:pt>
              </c:numCache>
            </c:numRef>
          </c:val>
          <c:extLst>
            <c:ext xmlns:c16="http://schemas.microsoft.com/office/drawing/2014/chart" uri="{C3380CC4-5D6E-409C-BE32-E72D297353CC}">
              <c16:uniqueId val="{0000000E-6006-47E0-A5E8-24652C5C73E7}"/>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[Vulnerability and Requirements Tracking.xlsx]Status Update Charts!PivotTable5</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Vulnerabilities by Category</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
        <c:idx val="23"/>
        <c:spPr>
          <a:solidFill>
            <a:schemeClr val="accent1"/>
          </a:solidFill>
          <a:ln w="19050">
            <a:solidFill>
              <a:schemeClr val="lt1"/>
            </a:solidFill>
          </a:ln>
          <a:effectLst/>
        </c:spPr>
      </c:pivotFmt>
      <c:pivotFmt>
        <c:idx val="24"/>
        <c:spPr>
          <a:solidFill>
            <a:schemeClr val="accent1"/>
          </a:solidFill>
          <a:ln w="19050">
            <a:solidFill>
              <a:schemeClr val="lt1"/>
            </a:solidFill>
          </a:ln>
          <a:effectLst/>
        </c:spPr>
      </c:pivotFmt>
      <c:pivotFmt>
        <c:idx val="25"/>
        <c:spPr>
          <a:solidFill>
            <a:schemeClr val="accent1"/>
          </a:solidFill>
          <a:ln w="19050">
            <a:solidFill>
              <a:schemeClr val="lt1"/>
            </a:solidFill>
          </a:ln>
          <a:effectLst/>
        </c:spPr>
      </c:pivotFmt>
      <c:pivotFmt>
        <c:idx val="26"/>
        <c:spPr>
          <a:solidFill>
            <a:schemeClr val="accent1"/>
          </a:solidFill>
          <a:ln w="19050">
            <a:solidFill>
              <a:schemeClr val="lt1"/>
            </a:solidFill>
          </a:ln>
          <a:effectLst/>
        </c:spPr>
      </c:pivotFmt>
      <c:pivotFmt>
        <c:idx val="27"/>
        <c:spPr>
          <a:solidFill>
            <a:schemeClr val="accent1"/>
          </a:solidFill>
          <a:ln w="19050">
            <a:solidFill>
              <a:schemeClr val="lt1"/>
            </a:solidFill>
          </a:ln>
          <a:effectLst/>
        </c:spPr>
      </c:pivotFmt>
      <c:pivotFmt>
        <c:idx val="28"/>
        <c:spPr>
          <a:solidFill>
            <a:schemeClr val="accent1"/>
          </a:solidFill>
          <a:ln w="19050">
            <a:solidFill>
              <a:schemeClr val="lt1"/>
            </a:solidFill>
          </a:ln>
          <a:effectLst/>
        </c:spPr>
      </c:pivotFmt>
      <c:pivotFmt>
        <c:idx val="29"/>
        <c:spPr>
          <a:solidFill>
            <a:schemeClr val="accent1"/>
          </a:solidFill>
          <a:ln w="19050">
            <a:solidFill>
              <a:schemeClr val="lt1"/>
            </a:solidFill>
          </a:ln>
          <a:effectLst/>
        </c:spPr>
      </c:pivotFmt>
    </c:pivotFmts>
    <c:plotArea>
      <c:layout/>
      <c:pieChart>
        <c:varyColors val="1"/>
        <c:ser>
          <c:idx val="0"/>
          <c:order val="0"/>
          <c:tx>
            <c:strRef>
              <c:f>'Status Update Charts'!$B$1</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961-450D-9E10-B9FFBCFE60D0}"/>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961-450D-9E10-B9FFBCFE60D0}"/>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961-450D-9E10-B9FFBCFE60D0}"/>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961-450D-9E10-B9FFBCFE60D0}"/>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B961-450D-9E10-B9FFBCFE60D0}"/>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B961-450D-9E10-B9FFBCFE60D0}"/>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B961-450D-9E10-B9FFBCFE60D0}"/>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B961-450D-9E10-B9FFBCFE60D0}"/>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B961-450D-9E10-B9FFBCFE60D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'Status Update Charts'!$A$2:$A$11</c:f>
              <c:strCache>
                <c:ptCount val="9"/>
                <c:pt idx="0">
                  <c:v>API Authentication Bypass</c:v>
                </c:pt>
                <c:pt idx="1">
                  <c:v>COM Hijacking</c:v>
                </c:pt>
                <c:pt idx="2">
                  <c:v>DNS Hijacking </c:v>
                </c:pt>
                <c:pt idx="3">
                  <c:v>Logging</c:v>
                </c:pt>
                <c:pt idx="4">
                  <c:v>Malicious Binary Delivery</c:v>
                </c:pt>
                <c:pt idx="5">
                  <c:v>Privilege Escalation</c:v>
                </c:pt>
                <c:pt idx="6">
                  <c:v>MITM</c:v>
                </c:pt>
                <c:pt idx="7">
                  <c:v>DOS/DDOS</c:v>
                </c:pt>
                <c:pt idx="8">
                  <c:v>Back Doors</c:v>
                </c:pt>
              </c:strCache>
            </c:strRef>
          </c:cat>
          <c:val>
            <c:numRef>
              <c:f>'Status Update Charts'!$B$2:$B$11</c:f>
              <c:numCache>
                <c:formatCode>General</c:formatCode>
                <c:ptCount val="9"/>
                <c:pt idx="0">
                  <c:v>3</c:v>
                </c:pt>
                <c:pt idx="1">
                  <c:v>0</c:v>
                </c:pt>
                <c:pt idx="2">
                  <c:v>3</c:v>
                </c:pt>
                <c:pt idx="3">
                  <c:v>4.25</c:v>
                </c:pt>
                <c:pt idx="4">
                  <c:v>8</c:v>
                </c:pt>
                <c:pt idx="5">
                  <c:v>6.333333333333333</c:v>
                </c:pt>
              </c:numCache>
            </c:numRef>
          </c:val>
          <c:extLst>
            <c:ext xmlns:c16="http://schemas.microsoft.com/office/drawing/2014/chart" uri="{C3380CC4-5D6E-409C-BE32-E72D297353CC}">
              <c16:uniqueId val="{00000012-B961-450D-9E10-B9FFBCFE60D0}"/>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Vulnerability Resolution Progress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cked"/>
        <c:varyColors val="0"/>
        <c:ser>
          <c:idx val="0"/>
          <c:order val="0"/>
          <c:tx>
            <c:strRef>
              <c:f>'Iterative Test 1'!$B$54</c:f>
              <c:strCache>
                <c:ptCount val="1"/>
                <c:pt idx="0">
                  <c:v>Resolved</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'Iterative Test 1'!$A$55:$A$59</c:f>
              <c:numCache>
                <c:formatCode>m/d/yyyy</c:formatCode>
                <c:ptCount val="5"/>
                <c:pt idx="0">
                  <c:v>43742</c:v>
                </c:pt>
                <c:pt idx="1">
                  <c:v>43745</c:v>
                </c:pt>
                <c:pt idx="2">
                  <c:v>43750</c:v>
                </c:pt>
                <c:pt idx="3">
                  <c:v>43759</c:v>
                </c:pt>
                <c:pt idx="4">
                  <c:v>43765</c:v>
                </c:pt>
              </c:numCache>
            </c:numRef>
          </c:cat>
          <c:val>
            <c:numRef>
              <c:f>'Iterative Test 1'!$B$55:$B$59</c:f>
              <c:numCache>
                <c:formatCode>General</c:formatCode>
                <c:ptCount val="5"/>
                <c:pt idx="0">
                  <c:v>3</c:v>
                </c:pt>
                <c:pt idx="1">
                  <c:v>6</c:v>
                </c:pt>
                <c:pt idx="2">
                  <c:v>6</c:v>
                </c:pt>
                <c:pt idx="3">
                  <c:v>6</c:v>
                </c:pt>
                <c:pt idx="4">
                  <c:v>6</c:v>
                </c:pt>
              </c:numCache>
            </c:numRef>
          </c:val>
          <c:smooth val="0"/>
          <c:extLst>
            <c:ext xmlns:c16="http://schemas.microsoft.com/office/drawing/2014/chart" uri="{C3380CC4-5D6E-409C-BE32-E72D297353CC}">
              <c16:uniqueId val="{00000000-8AE4-46D3-920B-E1CBFA64021B}"/>
            </c:ext>
          </c:extLst>
        </c:ser>
        <c:ser>
          <c:idx val="1"/>
          <c:order val="1"/>
          <c:tx>
            <c:strRef>
              <c:f>'Iterative Test 1'!$C$54</c:f>
              <c:strCache>
                <c:ptCount val="1"/>
                <c:pt idx="0">
                  <c:v>Unresolved</c:v>
                </c:pt>
              </c:strCache>
            </c:strRef>
          </c:tx>
          <c:spPr>
            <a:ln w="31750" cap="rnd">
              <a:solidFill>
                <a:schemeClr val="accent4"/>
              </a:solidFill>
              <a:round/>
            </a:ln>
            <a:effectLst/>
          </c:spPr>
          <c:marker>
            <c:symbol val="circle"/>
            <c:size val="17"/>
            <c:spPr>
              <a:solidFill>
                <a:schemeClr val="accent4"/>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'Iterative Test 1'!$A$55:$A$59</c:f>
              <c:numCache>
                <c:formatCode>m/d/yyyy</c:formatCode>
                <c:ptCount val="5"/>
                <c:pt idx="0">
                  <c:v>43742</c:v>
                </c:pt>
                <c:pt idx="1">
                  <c:v>43745</c:v>
                </c:pt>
                <c:pt idx="2">
                  <c:v>43750</c:v>
                </c:pt>
                <c:pt idx="3">
                  <c:v>43759</c:v>
                </c:pt>
                <c:pt idx="4">
                  <c:v>43765</c:v>
                </c:pt>
              </c:numCache>
            </c:numRef>
          </c:cat>
          <c:val>
            <c:numRef>
              <c:f>'Iterative Test 1'!$C$55:$C$59</c:f>
              <c:numCache>
                <c:formatCode>General</c:formatCode>
                <c:ptCount val="5"/>
                <c:pt idx="0">
                  <c:v>24</c:v>
                </c:pt>
                <c:pt idx="1">
                  <c:v>27</c:v>
                </c:pt>
                <c:pt idx="2">
                  <c:v>32</c:v>
                </c:pt>
                <c:pt idx="3">
                  <c:v>32</c:v>
                </c:pt>
                <c:pt idx="4">
                  <c:v>33</c:v>
                </c:pt>
              </c:numCache>
            </c:numRef>
          </c:val>
          <c:smooth val="0"/>
          <c:extLst>
            <c:ext xmlns:c16="http://schemas.microsoft.com/office/drawing/2014/chart" uri="{C3380CC4-5D6E-409C-BE32-E72D297353CC}">
              <c16:uniqueId val="{00000001-8AE4-46D3-920B-E1CBFA64021B}"/>
            </c:ext>
          </c:extLst>
        </c:ser>
        <c:dLbls>
          <c:dLblPos val="ctr"/>
          <c:showLegendKey val="0"/>
          <c:showVal val="1"/>
          <c:showCatName val="0"/>
          <c:showSerName val="0"/>
          <c:showPercent val="0"/>
          <c:showBubbleSize val="0"/>
        </c:dLbls>
        <c:marker val="1"/>
        <c:smooth val="0"/>
        <c:axId val="620700760"/>
        <c:axId val="620699776"/>
      </c:lineChart>
      <c:dateAx>
        <c:axId val="620700760"/>
        <c:scaling>
          <c:orientation val="minMax"/>
        </c:scaling>
        <c:delete val="0"/>
        <c:axPos val="b"/>
        <c:numFmt formatCode="m/d/yyyy"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20699776"/>
        <c:crosses val="autoZero"/>
        <c:auto val="1"/>
        <c:lblOffset val="100"/>
        <c:baseTimeUnit val="days"/>
      </c:dateAx>
      <c:valAx>
        <c:axId val="62069977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62070076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24613422C8F40FF9052DC37C3B036F1"/>
        <w:category>
          <w:name w:val="General"/>
          <w:gallery w:val="placeholder"/>
        </w:category>
        <w:types>
          <w:type w:val="bbPlcHdr"/>
        </w:types>
        <w:behaviors>
          <w:behavior w:val="content"/>
        </w:behaviors>
        <w:guid w:val="{426DE9A0-5612-475F-AEA4-106AC2AB8203}"/>
      </w:docPartPr>
      <w:docPartBody>
        <w:p w:rsidR="00476834" w:rsidRDefault="001326A5">
          <w:pPr>
            <w:pStyle w:val="E24613422C8F40FF9052DC37C3B036F1"/>
          </w:pPr>
          <w:r w:rsidRPr="000303C2">
            <w:rPr>
              <w:rStyle w:val="Strong"/>
            </w:rPr>
            <w:t>Status</w:t>
          </w:r>
        </w:p>
      </w:docPartBody>
    </w:docPart>
    <w:docPart>
      <w:docPartPr>
        <w:name w:val="2B341836CE3D4BF2BD209F4597D2D28F"/>
        <w:category>
          <w:name w:val="General"/>
          <w:gallery w:val="placeholder"/>
        </w:category>
        <w:types>
          <w:type w:val="bbPlcHdr"/>
        </w:types>
        <w:behaviors>
          <w:behavior w:val="content"/>
        </w:behaviors>
        <w:guid w:val="{D390D5FE-A1D2-4D81-A4B6-81DDDEB7F69C}"/>
      </w:docPartPr>
      <w:docPartBody>
        <w:p w:rsidR="00476834" w:rsidRDefault="001326A5">
          <w:pPr>
            <w:pStyle w:val="2B341836CE3D4BF2BD209F4597D2D28F"/>
          </w:pPr>
          <w:r>
            <w:t>Project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6A5"/>
    <w:rsid w:val="00053201"/>
    <w:rsid w:val="000F6D07"/>
    <w:rsid w:val="001326A5"/>
    <w:rsid w:val="00152DB1"/>
    <w:rsid w:val="0042033E"/>
    <w:rsid w:val="00476834"/>
    <w:rsid w:val="004D6506"/>
    <w:rsid w:val="00515C0C"/>
    <w:rsid w:val="006A1B9B"/>
    <w:rsid w:val="006C2443"/>
    <w:rsid w:val="00773886"/>
    <w:rsid w:val="008A59BB"/>
    <w:rsid w:val="009079BA"/>
    <w:rsid w:val="0095208D"/>
    <w:rsid w:val="009C34FA"/>
    <w:rsid w:val="00A03D68"/>
    <w:rsid w:val="00AE6DA0"/>
    <w:rsid w:val="00B54716"/>
    <w:rsid w:val="00F82B7B"/>
    <w:rsid w:val="00FD44C5"/>
    <w:rsid w:val="00FE07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36C48438424047A42EC967737117A2">
    <w:name w:val="9236C48438424047A42EC967737117A2"/>
  </w:style>
  <w:style w:type="paragraph" w:customStyle="1" w:styleId="E39355A45CE84508B81BF5F927D70F79">
    <w:name w:val="E39355A45CE84508B81BF5F927D70F79"/>
  </w:style>
  <w:style w:type="character" w:styleId="Strong">
    <w:name w:val="Strong"/>
    <w:basedOn w:val="DefaultParagraphFont"/>
    <w:uiPriority w:val="4"/>
    <w:unhideWhenUsed/>
    <w:qFormat/>
    <w:rsid w:val="00476834"/>
    <w:rPr>
      <w:b/>
      <w:bCs/>
    </w:rPr>
  </w:style>
  <w:style w:type="paragraph" w:customStyle="1" w:styleId="E24613422C8F40FF9052DC37C3B036F1">
    <w:name w:val="E24613422C8F40FF9052DC37C3B036F1"/>
  </w:style>
  <w:style w:type="paragraph" w:customStyle="1" w:styleId="2B341836CE3D4BF2BD209F4597D2D28F">
    <w:name w:val="2B341836CE3D4BF2BD209F4597D2D28F"/>
  </w:style>
  <w:style w:type="paragraph" w:customStyle="1" w:styleId="7198AC46B12A4D51B7DAC8683AC7A5A2">
    <w:name w:val="7198AC46B12A4D51B7DAC8683AC7A5A2"/>
  </w:style>
  <w:style w:type="paragraph" w:customStyle="1" w:styleId="72562B9535A04457B1A1921B69DCE67C">
    <w:name w:val="72562B9535A04457B1A1921B69DCE67C"/>
  </w:style>
  <w:style w:type="paragraph" w:customStyle="1" w:styleId="D67762C1C6524C1E9E2A1AE99F00417D">
    <w:name w:val="D67762C1C6524C1E9E2A1AE99F00417D"/>
  </w:style>
  <w:style w:type="paragraph" w:customStyle="1" w:styleId="F1AEF2AD22E9492EAF9130C34CFDD190">
    <w:name w:val="F1AEF2AD22E9492EAF9130C34CFDD190"/>
  </w:style>
  <w:style w:type="paragraph" w:customStyle="1" w:styleId="7B8EBA8FE460405CA6BDFF39AA64A936">
    <w:name w:val="7B8EBA8FE460405CA6BDFF39AA64A936"/>
  </w:style>
  <w:style w:type="paragraph" w:customStyle="1" w:styleId="9CACF16AD39D446C889177B279CEB612">
    <w:name w:val="9CACF16AD39D446C889177B279CEB612"/>
  </w:style>
  <w:style w:type="paragraph" w:customStyle="1" w:styleId="C068C091CA1545558E3025A03821D754">
    <w:name w:val="C068C091CA1545558E3025A03821D754"/>
  </w:style>
  <w:style w:type="paragraph" w:customStyle="1" w:styleId="CE40EC839E7442389EFFE94BEA0792A4">
    <w:name w:val="CE40EC839E7442389EFFE94BEA0792A4"/>
  </w:style>
  <w:style w:type="paragraph" w:customStyle="1" w:styleId="6F765BCDCCEA459CB5A71AA4828C7B27">
    <w:name w:val="6F765BCDCCEA459CB5A71AA4828C7B27"/>
  </w:style>
  <w:style w:type="paragraph" w:customStyle="1" w:styleId="9DD85DC3706A43F0AF49CEF33724C226">
    <w:name w:val="9DD85DC3706A43F0AF49CEF33724C226"/>
  </w:style>
  <w:style w:type="paragraph" w:customStyle="1" w:styleId="A07B5FBD4BBC402698BF5717FE939504">
    <w:name w:val="A07B5FBD4BBC402698BF5717FE939504"/>
  </w:style>
  <w:style w:type="paragraph" w:customStyle="1" w:styleId="1DAD77F2AF5D4BAFB0A6415EB89F4648">
    <w:name w:val="1DAD77F2AF5D4BAFB0A6415EB89F4648"/>
  </w:style>
  <w:style w:type="paragraph" w:customStyle="1" w:styleId="177577DFB7C54A6F9ADE6C6580131452">
    <w:name w:val="177577DFB7C54A6F9ADE6C6580131452"/>
  </w:style>
  <w:style w:type="paragraph" w:customStyle="1" w:styleId="FB79265488304B69ACCABDD9FB5C59AA">
    <w:name w:val="FB79265488304B69ACCABDD9FB5C59AA"/>
  </w:style>
  <w:style w:type="paragraph" w:customStyle="1" w:styleId="DBA9C9E5F1DD44DDA33CAACE0CE2A022">
    <w:name w:val="DBA9C9E5F1DD44DDA33CAACE0CE2A022"/>
  </w:style>
  <w:style w:type="paragraph" w:customStyle="1" w:styleId="5615703373A34D2F960A891D72C17B92">
    <w:name w:val="5615703373A34D2F960A891D72C17B92"/>
  </w:style>
  <w:style w:type="paragraph" w:customStyle="1" w:styleId="E4CADB87EDF74D9184A17B1616495490">
    <w:name w:val="E4CADB87EDF74D9184A17B1616495490"/>
  </w:style>
  <w:style w:type="paragraph" w:customStyle="1" w:styleId="9CD04BB0632249DC9D570EDE7ECFE94A">
    <w:name w:val="9CD04BB0632249DC9D570EDE7ECFE94A"/>
  </w:style>
  <w:style w:type="paragraph" w:customStyle="1" w:styleId="04B9D47E648A44BF8DC5437E6F4C0088">
    <w:name w:val="04B9D47E648A44BF8DC5437E6F4C0088"/>
  </w:style>
  <w:style w:type="paragraph" w:customStyle="1" w:styleId="4FBD158C58244665AAF3638AC22CC309">
    <w:name w:val="4FBD158C58244665AAF3638AC22CC309"/>
  </w:style>
  <w:style w:type="paragraph" w:customStyle="1" w:styleId="509819F0DB7F420F83DC2096918355A8">
    <w:name w:val="509819F0DB7F420F83DC2096918355A8"/>
  </w:style>
  <w:style w:type="paragraph" w:customStyle="1" w:styleId="972C2E0D9FC5429A8BDA54FE11276693">
    <w:name w:val="972C2E0D9FC5429A8BDA54FE11276693"/>
  </w:style>
  <w:style w:type="paragraph" w:customStyle="1" w:styleId="200A22DC89FC478394EB0EE4EA1B8E0A">
    <w:name w:val="200A22DC89FC478394EB0EE4EA1B8E0A"/>
  </w:style>
  <w:style w:type="paragraph" w:customStyle="1" w:styleId="73A022725FEF40BEAA3BFF600CCC849F">
    <w:name w:val="73A022725FEF40BEAA3BFF600CCC849F"/>
  </w:style>
  <w:style w:type="paragraph" w:customStyle="1" w:styleId="6C6C1968C84D4BEEA72C3930ABDAD5D5">
    <w:name w:val="6C6C1968C84D4BEEA72C3930ABDAD5D5"/>
  </w:style>
  <w:style w:type="paragraph" w:customStyle="1" w:styleId="20F32528031F4B138B1C0C08D5CF6000">
    <w:name w:val="20F32528031F4B138B1C0C08D5CF6000"/>
  </w:style>
  <w:style w:type="paragraph" w:customStyle="1" w:styleId="12C6B2113300464DB5497BF305D73329">
    <w:name w:val="12C6B2113300464DB5497BF305D73329"/>
  </w:style>
  <w:style w:type="paragraph" w:customStyle="1" w:styleId="506271C349454093A1B3FB2B6356A9CD">
    <w:name w:val="506271C349454093A1B3FB2B6356A9CD"/>
  </w:style>
  <w:style w:type="paragraph" w:customStyle="1" w:styleId="486878507E574E3E910839FF17C4E215">
    <w:name w:val="486878507E574E3E910839FF17C4E215"/>
  </w:style>
  <w:style w:type="paragraph" w:customStyle="1" w:styleId="13228E6AD7D74B689B0E23BE8700BB86">
    <w:name w:val="13228E6AD7D74B689B0E23BE8700BB86"/>
  </w:style>
  <w:style w:type="paragraph" w:customStyle="1" w:styleId="7598D19A21464EDCA4AC25E71DC957D7">
    <w:name w:val="7598D19A21464EDCA4AC25E71DC957D7"/>
  </w:style>
  <w:style w:type="paragraph" w:customStyle="1" w:styleId="4C24F70E50C44E8C9FDDE337AEA3AF57">
    <w:name w:val="4C24F70E50C44E8C9FDDE337AEA3AF57"/>
  </w:style>
  <w:style w:type="paragraph" w:customStyle="1" w:styleId="BA7B7B53B50E41A18E541AED18736BEB">
    <w:name w:val="BA7B7B53B50E41A18E541AED18736BEB"/>
  </w:style>
  <w:style w:type="paragraph" w:customStyle="1" w:styleId="065DAC9DD5344B11BAC98BDCA7858C24">
    <w:name w:val="065DAC9DD5344B11BAC98BDCA7858C24"/>
  </w:style>
  <w:style w:type="paragraph" w:customStyle="1" w:styleId="E8A88420334F48A295786B53F5B93B79">
    <w:name w:val="E8A88420334F48A295786B53F5B93B79"/>
  </w:style>
  <w:style w:type="paragraph" w:customStyle="1" w:styleId="BF915B5AC76046249EDCAAD91A96E1B3">
    <w:name w:val="BF915B5AC76046249EDCAAD91A96E1B3"/>
  </w:style>
  <w:style w:type="paragraph" w:customStyle="1" w:styleId="BC3B76ACBF2B430284BB6FFDEE1C3817">
    <w:name w:val="BC3B76ACBF2B430284BB6FFDEE1C3817"/>
  </w:style>
  <w:style w:type="paragraph" w:customStyle="1" w:styleId="2769EF765F7D4BECB9F43DCE639DFDAE">
    <w:name w:val="2769EF765F7D4BECB9F43DCE639DFDAE"/>
  </w:style>
  <w:style w:type="paragraph" w:customStyle="1" w:styleId="D4785100CA3F43769836D795470C7177">
    <w:name w:val="D4785100CA3F43769836D795470C7177"/>
  </w:style>
  <w:style w:type="paragraph" w:customStyle="1" w:styleId="4A96AFB43358471492697E62952A5184">
    <w:name w:val="4A96AFB43358471492697E62952A5184"/>
  </w:style>
  <w:style w:type="paragraph" w:customStyle="1" w:styleId="C6BACE3EAE56496C805F50C7036D4BEF">
    <w:name w:val="C6BACE3EAE56496C805F50C7036D4BEF"/>
  </w:style>
  <w:style w:type="paragraph" w:customStyle="1" w:styleId="9B39A8D5EA1144B0AB8C096E301E48DB">
    <w:name w:val="9B39A8D5EA1144B0AB8C096E301E48DB"/>
  </w:style>
  <w:style w:type="paragraph" w:customStyle="1" w:styleId="D5D2F84754534CE8B71B178CD7D16E2D">
    <w:name w:val="D5D2F84754534CE8B71B178CD7D16E2D"/>
  </w:style>
  <w:style w:type="paragraph" w:customStyle="1" w:styleId="215704FBB5D44D6D8DCE4426D76474B4">
    <w:name w:val="215704FBB5D44D6D8DCE4426D76474B4"/>
  </w:style>
  <w:style w:type="paragraph" w:customStyle="1" w:styleId="2BDAE2883D1844EF918E3FC40D4F8C3E">
    <w:name w:val="2BDAE2883D1844EF918E3FC40D4F8C3E"/>
  </w:style>
  <w:style w:type="paragraph" w:customStyle="1" w:styleId="7D56616B26B2428DA28833D155F0174F">
    <w:name w:val="7D56616B26B2428DA28833D155F0174F"/>
  </w:style>
  <w:style w:type="paragraph" w:customStyle="1" w:styleId="303B2654C55A4D98BFF87E03936584ED">
    <w:name w:val="303B2654C55A4D98BFF87E03936584ED"/>
  </w:style>
  <w:style w:type="paragraph" w:customStyle="1" w:styleId="E764412E5AD94D8F8D65D40E46E789E6">
    <w:name w:val="E764412E5AD94D8F8D65D40E46E789E6"/>
  </w:style>
  <w:style w:type="paragraph" w:customStyle="1" w:styleId="6498A4EEF3F845FE932C72BF3AAEDDF1">
    <w:name w:val="6498A4EEF3F845FE932C72BF3AAEDDF1"/>
  </w:style>
  <w:style w:type="paragraph" w:customStyle="1" w:styleId="1708D39D7C1C3142B88EF44AD996C62E">
    <w:name w:val="1708D39D7C1C3142B88EF44AD996C62E"/>
    <w:rsid w:val="00476834"/>
    <w:pPr>
      <w:spacing w:after="0" w:line="240" w:lineRule="auto"/>
    </w:pPr>
    <w:rPr>
      <w:sz w:val="24"/>
      <w:szCs w:val="24"/>
    </w:rPr>
  </w:style>
  <w:style w:type="paragraph" w:customStyle="1" w:styleId="4E708C185582254D830E74058B7BEF2E">
    <w:name w:val="4E708C185582254D830E74058B7BEF2E"/>
    <w:rsid w:val="00476834"/>
    <w:pPr>
      <w:spacing w:after="0" w:line="240" w:lineRule="auto"/>
    </w:pPr>
    <w:rPr>
      <w:sz w:val="24"/>
      <w:szCs w:val="24"/>
    </w:rPr>
  </w:style>
  <w:style w:type="paragraph" w:customStyle="1" w:styleId="D66A1FBAF42526478C9B377FCCC38B88">
    <w:name w:val="D66A1FBAF42526478C9B377FCCC38B88"/>
    <w:rsid w:val="00476834"/>
    <w:pPr>
      <w:spacing w:after="0" w:line="240" w:lineRule="auto"/>
    </w:pPr>
    <w:rPr>
      <w:sz w:val="24"/>
      <w:szCs w:val="24"/>
    </w:rPr>
  </w:style>
  <w:style w:type="paragraph" w:customStyle="1" w:styleId="F509F1113534B747826EFD50DEF35F4F">
    <w:name w:val="F509F1113534B747826EFD50DEF35F4F"/>
    <w:rsid w:val="00476834"/>
    <w:pPr>
      <w:spacing w:after="0" w:line="240" w:lineRule="auto"/>
    </w:pPr>
    <w:rPr>
      <w:sz w:val="24"/>
      <w:szCs w:val="24"/>
    </w:rPr>
  </w:style>
  <w:style w:type="paragraph" w:customStyle="1" w:styleId="1C7F67B9AD415545856C6AE01A17BE86">
    <w:name w:val="1C7F67B9AD415545856C6AE01A17BE86"/>
    <w:rsid w:val="00476834"/>
    <w:pPr>
      <w:spacing w:after="0" w:line="240" w:lineRule="auto"/>
    </w:pPr>
    <w:rPr>
      <w:sz w:val="24"/>
      <w:szCs w:val="24"/>
    </w:rPr>
  </w:style>
  <w:style w:type="paragraph" w:customStyle="1" w:styleId="33DDD37BAE0D29489712A53DCBCB87F5">
    <w:name w:val="33DDD37BAE0D29489712A53DCBCB87F5"/>
    <w:rsid w:val="00476834"/>
    <w:pPr>
      <w:spacing w:after="0" w:line="240" w:lineRule="auto"/>
    </w:pPr>
    <w:rPr>
      <w:sz w:val="24"/>
      <w:szCs w:val="24"/>
    </w:rPr>
  </w:style>
  <w:style w:type="paragraph" w:customStyle="1" w:styleId="BC61F6CD9EF85B44B69EA59E574EFF16">
    <w:name w:val="BC61F6CD9EF85B44B69EA59E574EFF16"/>
    <w:rsid w:val="00476834"/>
    <w:pPr>
      <w:spacing w:after="0" w:line="240" w:lineRule="auto"/>
    </w:pPr>
    <w:rPr>
      <w:sz w:val="24"/>
      <w:szCs w:val="24"/>
    </w:rPr>
  </w:style>
  <w:style w:type="paragraph" w:customStyle="1" w:styleId="F1D6814EB1704649A0385EE4C84E7601">
    <w:name w:val="F1D6814EB1704649A0385EE4C84E7601"/>
    <w:rsid w:val="00476834"/>
    <w:pPr>
      <w:spacing w:after="0" w:line="240" w:lineRule="auto"/>
    </w:pPr>
    <w:rPr>
      <w:sz w:val="24"/>
      <w:szCs w:val="24"/>
    </w:rPr>
  </w:style>
  <w:style w:type="paragraph" w:customStyle="1" w:styleId="64FA7C560C1D0C49B681751E96660594">
    <w:name w:val="64FA7C560C1D0C49B681751E96660594"/>
    <w:rsid w:val="00476834"/>
    <w:pPr>
      <w:spacing w:after="0" w:line="240" w:lineRule="auto"/>
    </w:pPr>
    <w:rPr>
      <w:sz w:val="24"/>
      <w:szCs w:val="24"/>
    </w:rPr>
  </w:style>
  <w:style w:type="paragraph" w:customStyle="1" w:styleId="2FD4B669681D314AA6199F99D13732C2">
    <w:name w:val="2FD4B669681D314AA6199F99D13732C2"/>
    <w:rsid w:val="00476834"/>
    <w:pPr>
      <w:spacing w:after="0" w:line="240" w:lineRule="auto"/>
    </w:pPr>
    <w:rPr>
      <w:sz w:val="24"/>
      <w:szCs w:val="24"/>
    </w:rPr>
  </w:style>
  <w:style w:type="paragraph" w:customStyle="1" w:styleId="151EB8E259814F4BBF9C79459632DD3B">
    <w:name w:val="151EB8E259814F4BBF9C79459632DD3B"/>
    <w:rsid w:val="00476834"/>
    <w:pPr>
      <w:spacing w:after="0" w:line="240" w:lineRule="auto"/>
    </w:pPr>
    <w:rPr>
      <w:sz w:val="24"/>
      <w:szCs w:val="24"/>
    </w:rPr>
  </w:style>
  <w:style w:type="paragraph" w:customStyle="1" w:styleId="7A6DE570FDD19646AA05FCBB9B641589">
    <w:name w:val="7A6DE570FDD19646AA05FCBB9B641589"/>
    <w:rsid w:val="00476834"/>
    <w:pPr>
      <w:spacing w:after="0" w:line="240" w:lineRule="auto"/>
    </w:pPr>
    <w:rPr>
      <w:sz w:val="24"/>
      <w:szCs w:val="24"/>
    </w:rPr>
  </w:style>
  <w:style w:type="paragraph" w:customStyle="1" w:styleId="6F22E9F4C7C60449B7B38D679140ECD9">
    <w:name w:val="6F22E9F4C7C60449B7B38D679140ECD9"/>
    <w:rsid w:val="00476834"/>
    <w:pPr>
      <w:spacing w:after="0" w:line="240" w:lineRule="auto"/>
    </w:pPr>
    <w:rPr>
      <w:sz w:val="24"/>
      <w:szCs w:val="24"/>
    </w:rPr>
  </w:style>
  <w:style w:type="paragraph" w:customStyle="1" w:styleId="562CA84E3C7E2A4D94C9755D5DEC2B8F">
    <w:name w:val="562CA84E3C7E2A4D94C9755D5DEC2B8F"/>
    <w:rsid w:val="00476834"/>
    <w:pPr>
      <w:spacing w:after="0" w:line="240" w:lineRule="auto"/>
    </w:pPr>
    <w:rPr>
      <w:sz w:val="24"/>
      <w:szCs w:val="24"/>
    </w:rPr>
  </w:style>
  <w:style w:type="paragraph" w:customStyle="1" w:styleId="4315759CA2C0064F916F17EC1172B282">
    <w:name w:val="4315759CA2C0064F916F17EC1172B282"/>
    <w:rsid w:val="00476834"/>
    <w:pPr>
      <w:spacing w:after="0" w:line="240" w:lineRule="auto"/>
    </w:pPr>
    <w:rPr>
      <w:sz w:val="24"/>
      <w:szCs w:val="24"/>
    </w:rPr>
  </w:style>
  <w:style w:type="paragraph" w:customStyle="1" w:styleId="00745564B0E87B4EBD85C7E0D9D9AC96">
    <w:name w:val="00745564B0E87B4EBD85C7E0D9D9AC96"/>
    <w:rsid w:val="00476834"/>
    <w:pPr>
      <w:spacing w:after="0" w:line="240" w:lineRule="auto"/>
    </w:pPr>
    <w:rPr>
      <w:sz w:val="24"/>
      <w:szCs w:val="24"/>
    </w:rPr>
  </w:style>
  <w:style w:type="paragraph" w:customStyle="1" w:styleId="927F453AAB83724CB3EFBA3F4462EB48">
    <w:name w:val="927F453AAB83724CB3EFBA3F4462EB48"/>
    <w:rsid w:val="00476834"/>
    <w:pPr>
      <w:spacing w:after="0" w:line="240" w:lineRule="auto"/>
    </w:pPr>
    <w:rPr>
      <w:sz w:val="24"/>
      <w:szCs w:val="24"/>
    </w:rPr>
  </w:style>
  <w:style w:type="paragraph" w:customStyle="1" w:styleId="CD470DC7BA6C7A409485ABF7C3212B72">
    <w:name w:val="CD470DC7BA6C7A409485ABF7C3212B72"/>
    <w:rsid w:val="00476834"/>
    <w:pPr>
      <w:spacing w:after="0" w:line="240" w:lineRule="auto"/>
    </w:pPr>
    <w:rPr>
      <w:sz w:val="24"/>
      <w:szCs w:val="24"/>
    </w:rPr>
  </w:style>
  <w:style w:type="paragraph" w:customStyle="1" w:styleId="C7604028B282194C89C8625B27AEE7C2">
    <w:name w:val="C7604028B282194C89C8625B27AEE7C2"/>
    <w:rsid w:val="00476834"/>
    <w:pPr>
      <w:spacing w:after="0" w:line="240" w:lineRule="auto"/>
    </w:pPr>
    <w:rPr>
      <w:sz w:val="24"/>
      <w:szCs w:val="24"/>
    </w:rPr>
  </w:style>
  <w:style w:type="paragraph" w:customStyle="1" w:styleId="676D78451A17004D896E054745514F42">
    <w:name w:val="676D78451A17004D896E054745514F42"/>
    <w:rsid w:val="00476834"/>
    <w:pPr>
      <w:spacing w:after="0" w:line="240" w:lineRule="auto"/>
    </w:pPr>
    <w:rPr>
      <w:sz w:val="24"/>
      <w:szCs w:val="24"/>
    </w:rPr>
  </w:style>
  <w:style w:type="paragraph" w:customStyle="1" w:styleId="409A348B4D4A0041851179FD22E3F5A2">
    <w:name w:val="409A348B4D4A0041851179FD22E3F5A2"/>
    <w:rsid w:val="00476834"/>
    <w:pPr>
      <w:spacing w:after="0" w:line="240" w:lineRule="auto"/>
    </w:pPr>
    <w:rPr>
      <w:sz w:val="24"/>
      <w:szCs w:val="24"/>
    </w:rPr>
  </w:style>
  <w:style w:type="paragraph" w:customStyle="1" w:styleId="88DD53F294CD7748BAE4727C52EB0648">
    <w:name w:val="88DD53F294CD7748BAE4727C52EB0648"/>
    <w:rsid w:val="00476834"/>
    <w:pPr>
      <w:spacing w:after="0" w:line="240" w:lineRule="auto"/>
    </w:pPr>
    <w:rPr>
      <w:sz w:val="24"/>
      <w:szCs w:val="24"/>
    </w:rPr>
  </w:style>
  <w:style w:type="paragraph" w:customStyle="1" w:styleId="B0B2A98B8CD48D488499D30FA97753EC">
    <w:name w:val="B0B2A98B8CD48D488499D30FA97753EC"/>
    <w:rsid w:val="00476834"/>
    <w:pPr>
      <w:spacing w:after="0" w:line="240" w:lineRule="auto"/>
    </w:pPr>
    <w:rPr>
      <w:sz w:val="24"/>
      <w:szCs w:val="24"/>
    </w:rPr>
  </w:style>
  <w:style w:type="paragraph" w:customStyle="1" w:styleId="F2EA805251595E40A0DCCE7D5BF66B82">
    <w:name w:val="F2EA805251595E40A0DCCE7D5BF66B82"/>
    <w:rsid w:val="00476834"/>
    <w:pPr>
      <w:spacing w:after="0" w:line="240" w:lineRule="auto"/>
    </w:pPr>
    <w:rPr>
      <w:sz w:val="24"/>
      <w:szCs w:val="24"/>
    </w:rPr>
  </w:style>
  <w:style w:type="paragraph" w:customStyle="1" w:styleId="F0F6704E2B9A2C4F881CFCEF37FB7454">
    <w:name w:val="F0F6704E2B9A2C4F881CFCEF37FB7454"/>
    <w:rsid w:val="00476834"/>
    <w:pPr>
      <w:spacing w:after="0" w:line="240" w:lineRule="auto"/>
    </w:pPr>
    <w:rPr>
      <w:sz w:val="24"/>
      <w:szCs w:val="24"/>
    </w:rPr>
  </w:style>
  <w:style w:type="paragraph" w:customStyle="1" w:styleId="38FA56DA1AD80C4CAB37EC596FEEF452">
    <w:name w:val="38FA56DA1AD80C4CAB37EC596FEEF452"/>
    <w:rsid w:val="00476834"/>
    <w:pPr>
      <w:spacing w:after="0" w:line="240" w:lineRule="auto"/>
    </w:pPr>
    <w:rPr>
      <w:sz w:val="24"/>
      <w:szCs w:val="24"/>
    </w:rPr>
  </w:style>
  <w:style w:type="paragraph" w:customStyle="1" w:styleId="C603828CC3676143B30C4782A205CC76">
    <w:name w:val="C603828CC3676143B30C4782A205CC76"/>
    <w:rsid w:val="00476834"/>
    <w:pPr>
      <w:spacing w:after="0" w:line="240" w:lineRule="auto"/>
    </w:pPr>
    <w:rPr>
      <w:sz w:val="24"/>
      <w:szCs w:val="24"/>
    </w:rPr>
  </w:style>
  <w:style w:type="paragraph" w:customStyle="1" w:styleId="A656AA61090E4E47820E396A503CC118">
    <w:name w:val="A656AA61090E4E47820E396A503CC118"/>
    <w:rsid w:val="00476834"/>
    <w:pPr>
      <w:spacing w:after="0" w:line="240" w:lineRule="auto"/>
    </w:pPr>
    <w:rPr>
      <w:sz w:val="24"/>
      <w:szCs w:val="24"/>
    </w:rPr>
  </w:style>
  <w:style w:type="paragraph" w:customStyle="1" w:styleId="AF7B48770BF1804C9CE5601AA572A1F2">
    <w:name w:val="AF7B48770BF1804C9CE5601AA572A1F2"/>
    <w:rsid w:val="00476834"/>
    <w:pPr>
      <w:spacing w:after="0" w:line="240" w:lineRule="auto"/>
    </w:pPr>
    <w:rPr>
      <w:sz w:val="24"/>
      <w:szCs w:val="24"/>
    </w:rPr>
  </w:style>
  <w:style w:type="paragraph" w:customStyle="1" w:styleId="F8EF3D160D3B8746AF44EA2057C32401">
    <w:name w:val="F8EF3D160D3B8746AF44EA2057C32401"/>
    <w:rsid w:val="00476834"/>
    <w:pPr>
      <w:spacing w:after="0" w:line="240" w:lineRule="auto"/>
    </w:pPr>
    <w:rPr>
      <w:sz w:val="24"/>
      <w:szCs w:val="24"/>
    </w:rPr>
  </w:style>
  <w:style w:type="paragraph" w:customStyle="1" w:styleId="FD99B92C81F7CD488123F048C33950DE">
    <w:name w:val="FD99B92C81F7CD488123F048C33950DE"/>
    <w:rsid w:val="00476834"/>
    <w:pPr>
      <w:spacing w:after="0" w:line="240" w:lineRule="auto"/>
    </w:pPr>
    <w:rPr>
      <w:sz w:val="24"/>
      <w:szCs w:val="24"/>
    </w:rPr>
  </w:style>
  <w:style w:type="paragraph" w:customStyle="1" w:styleId="F609CF6B59087E4A8F44EC8B06AD8497">
    <w:name w:val="F609CF6B59087E4A8F44EC8B06AD8497"/>
    <w:rsid w:val="00476834"/>
    <w:pPr>
      <w:spacing w:after="0" w:line="240" w:lineRule="auto"/>
    </w:pPr>
    <w:rPr>
      <w:sz w:val="24"/>
      <w:szCs w:val="24"/>
    </w:rPr>
  </w:style>
  <w:style w:type="paragraph" w:customStyle="1" w:styleId="E3ED2956B9120549ADC59FF7A8DDA669">
    <w:name w:val="E3ED2956B9120549ADC59FF7A8DDA669"/>
    <w:rsid w:val="00476834"/>
    <w:pPr>
      <w:spacing w:after="0" w:line="240" w:lineRule="auto"/>
    </w:pPr>
    <w:rPr>
      <w:sz w:val="24"/>
      <w:szCs w:val="24"/>
    </w:rPr>
  </w:style>
  <w:style w:type="paragraph" w:customStyle="1" w:styleId="CE8BBFB09186624E8E85C466BC6A76E7">
    <w:name w:val="CE8BBFB09186624E8E85C466BC6A76E7"/>
    <w:rsid w:val="00476834"/>
    <w:pPr>
      <w:spacing w:after="0" w:line="240" w:lineRule="auto"/>
    </w:pPr>
    <w:rPr>
      <w:sz w:val="24"/>
      <w:szCs w:val="24"/>
    </w:rPr>
  </w:style>
  <w:style w:type="paragraph" w:customStyle="1" w:styleId="9B22C283899EF544973BEFC1D0B75FF1">
    <w:name w:val="9B22C283899EF544973BEFC1D0B75FF1"/>
    <w:rsid w:val="00476834"/>
    <w:pPr>
      <w:spacing w:after="0" w:line="240" w:lineRule="auto"/>
    </w:pPr>
    <w:rPr>
      <w:sz w:val="24"/>
      <w:szCs w:val="24"/>
    </w:rPr>
  </w:style>
  <w:style w:type="paragraph" w:customStyle="1" w:styleId="50BB8BFCA28D124CBF6A563F50F9AF4B">
    <w:name w:val="50BB8BFCA28D124CBF6A563F50F9AF4B"/>
    <w:rsid w:val="00476834"/>
    <w:pPr>
      <w:spacing w:after="0" w:line="240" w:lineRule="auto"/>
    </w:pPr>
    <w:rPr>
      <w:sz w:val="24"/>
      <w:szCs w:val="24"/>
    </w:rPr>
  </w:style>
  <w:style w:type="paragraph" w:customStyle="1" w:styleId="F9CC15CF71F8F54EAA886AC9ADC95207">
    <w:name w:val="F9CC15CF71F8F54EAA886AC9ADC95207"/>
    <w:rsid w:val="00476834"/>
    <w:pPr>
      <w:spacing w:after="0" w:line="240" w:lineRule="auto"/>
    </w:pPr>
    <w:rPr>
      <w:sz w:val="24"/>
      <w:szCs w:val="24"/>
    </w:rPr>
  </w:style>
  <w:style w:type="paragraph" w:customStyle="1" w:styleId="A46221A711763A4B8A7619B5C603F57E">
    <w:name w:val="A46221A711763A4B8A7619B5C603F57E"/>
    <w:rsid w:val="00476834"/>
    <w:pPr>
      <w:spacing w:after="0" w:line="240" w:lineRule="auto"/>
    </w:pPr>
    <w:rPr>
      <w:sz w:val="24"/>
      <w:szCs w:val="24"/>
    </w:rPr>
  </w:style>
  <w:style w:type="paragraph" w:customStyle="1" w:styleId="1A1BE527E5BCD1469AD5AFFE903BD482">
    <w:name w:val="1A1BE527E5BCD1469AD5AFFE903BD482"/>
    <w:rsid w:val="00476834"/>
    <w:pPr>
      <w:spacing w:after="0" w:line="240" w:lineRule="auto"/>
    </w:pPr>
    <w:rPr>
      <w:sz w:val="24"/>
      <w:szCs w:val="24"/>
    </w:rPr>
  </w:style>
  <w:style w:type="paragraph" w:customStyle="1" w:styleId="5709DB288FA8DE41A048F568BBEEFF70">
    <w:name w:val="5709DB288FA8DE41A048F568BBEEFF70"/>
    <w:rsid w:val="00476834"/>
    <w:pPr>
      <w:spacing w:after="0" w:line="240" w:lineRule="auto"/>
    </w:pPr>
    <w:rPr>
      <w:sz w:val="24"/>
      <w:szCs w:val="24"/>
    </w:rPr>
  </w:style>
  <w:style w:type="paragraph" w:customStyle="1" w:styleId="CE1267548B334440AF620946D00572D9">
    <w:name w:val="CE1267548B334440AF620946D00572D9"/>
    <w:rsid w:val="00476834"/>
    <w:pPr>
      <w:spacing w:after="0" w:line="240" w:lineRule="auto"/>
    </w:pPr>
    <w:rPr>
      <w:sz w:val="24"/>
      <w:szCs w:val="24"/>
    </w:rPr>
  </w:style>
  <w:style w:type="paragraph" w:customStyle="1" w:styleId="91D66D2CA764C8468F87478385EB4BA3">
    <w:name w:val="91D66D2CA764C8468F87478385EB4BA3"/>
    <w:rsid w:val="00476834"/>
    <w:pPr>
      <w:spacing w:after="0" w:line="240" w:lineRule="auto"/>
    </w:pPr>
    <w:rPr>
      <w:sz w:val="24"/>
      <w:szCs w:val="24"/>
    </w:rPr>
  </w:style>
  <w:style w:type="paragraph" w:customStyle="1" w:styleId="E59000E4F961F9409E1B2CCAD199745E">
    <w:name w:val="E59000E4F961F9409E1B2CCAD199745E"/>
    <w:rsid w:val="00476834"/>
    <w:pPr>
      <w:spacing w:after="0" w:line="240" w:lineRule="auto"/>
    </w:pPr>
    <w:rPr>
      <w:sz w:val="24"/>
      <w:szCs w:val="24"/>
    </w:rPr>
  </w:style>
  <w:style w:type="paragraph" w:customStyle="1" w:styleId="AB1E06B123CB0D4483D745C0CFC1804C">
    <w:name w:val="AB1E06B123CB0D4483D745C0CFC1804C"/>
    <w:rsid w:val="00476834"/>
    <w:pPr>
      <w:spacing w:after="0" w:line="240" w:lineRule="auto"/>
    </w:pPr>
    <w:rPr>
      <w:sz w:val="24"/>
      <w:szCs w:val="24"/>
    </w:rPr>
  </w:style>
  <w:style w:type="paragraph" w:customStyle="1" w:styleId="2D5B133D87A7F841B68A5BBDB12B6069">
    <w:name w:val="2D5B133D87A7F841B68A5BBDB12B6069"/>
    <w:rsid w:val="00476834"/>
    <w:pPr>
      <w:spacing w:after="0" w:line="240" w:lineRule="auto"/>
    </w:pPr>
    <w:rPr>
      <w:sz w:val="24"/>
      <w:szCs w:val="24"/>
    </w:rPr>
  </w:style>
  <w:style w:type="paragraph" w:customStyle="1" w:styleId="8E24C36210C33A4E8C2164F39C168893">
    <w:name w:val="8E24C36210C33A4E8C2164F39C168893"/>
    <w:rsid w:val="00476834"/>
    <w:pPr>
      <w:spacing w:after="0" w:line="240" w:lineRule="auto"/>
    </w:pPr>
    <w:rPr>
      <w:sz w:val="24"/>
      <w:szCs w:val="24"/>
    </w:rPr>
  </w:style>
  <w:style w:type="paragraph" w:customStyle="1" w:styleId="987BE95F1EAF714484DDFB80A2F6ECBB">
    <w:name w:val="987BE95F1EAF714484DDFB80A2F6ECBB"/>
    <w:rsid w:val="00476834"/>
    <w:pPr>
      <w:spacing w:after="0" w:line="240" w:lineRule="auto"/>
    </w:pPr>
    <w:rPr>
      <w:sz w:val="24"/>
      <w:szCs w:val="24"/>
    </w:rPr>
  </w:style>
  <w:style w:type="paragraph" w:customStyle="1" w:styleId="41ECCD51652E5A4290055CE3FFF075AA">
    <w:name w:val="41ECCD51652E5A4290055CE3FFF075AA"/>
    <w:rsid w:val="00476834"/>
    <w:pPr>
      <w:spacing w:after="0" w:line="240" w:lineRule="auto"/>
    </w:pPr>
    <w:rPr>
      <w:sz w:val="24"/>
      <w:szCs w:val="24"/>
    </w:rPr>
  </w:style>
  <w:style w:type="paragraph" w:customStyle="1" w:styleId="B597F4BC5DF2D9488BE05E317EC82B78">
    <w:name w:val="B597F4BC5DF2D9488BE05E317EC82B78"/>
    <w:rsid w:val="00476834"/>
    <w:pPr>
      <w:spacing w:after="0" w:line="240" w:lineRule="auto"/>
    </w:pPr>
    <w:rPr>
      <w:sz w:val="24"/>
      <w:szCs w:val="24"/>
    </w:rPr>
  </w:style>
  <w:style w:type="paragraph" w:customStyle="1" w:styleId="CE536CD1ECA47741A1A44C7236578567">
    <w:name w:val="CE536CD1ECA47741A1A44C7236578567"/>
    <w:rsid w:val="00476834"/>
    <w:pPr>
      <w:spacing w:after="0" w:line="240" w:lineRule="auto"/>
    </w:pPr>
    <w:rPr>
      <w:sz w:val="24"/>
      <w:szCs w:val="24"/>
    </w:rPr>
  </w:style>
  <w:style w:type="paragraph" w:customStyle="1" w:styleId="F056DE5157E82A4CB96E3AB7CA26FD2E">
    <w:name w:val="F056DE5157E82A4CB96E3AB7CA26FD2E"/>
    <w:rsid w:val="00476834"/>
    <w:pPr>
      <w:spacing w:after="0" w:line="240" w:lineRule="auto"/>
    </w:pPr>
    <w:rPr>
      <w:sz w:val="24"/>
      <w:szCs w:val="24"/>
    </w:rPr>
  </w:style>
  <w:style w:type="paragraph" w:customStyle="1" w:styleId="721F95730D4F45489881DE7D178F1048">
    <w:name w:val="721F95730D4F45489881DE7D178F1048"/>
    <w:rsid w:val="00476834"/>
    <w:pPr>
      <w:spacing w:after="0" w:line="240" w:lineRule="auto"/>
    </w:pPr>
    <w:rPr>
      <w:sz w:val="24"/>
      <w:szCs w:val="24"/>
    </w:rPr>
  </w:style>
  <w:style w:type="paragraph" w:customStyle="1" w:styleId="D7B3B432FD005446AF16A849431A413B">
    <w:name w:val="D7B3B432FD005446AF16A849431A413B"/>
    <w:rsid w:val="00476834"/>
    <w:pPr>
      <w:spacing w:after="0" w:line="240" w:lineRule="auto"/>
    </w:pPr>
    <w:rPr>
      <w:sz w:val="24"/>
      <w:szCs w:val="24"/>
    </w:rPr>
  </w:style>
  <w:style w:type="paragraph" w:customStyle="1" w:styleId="F01E2D847FBFB44B9BDEEA2283612951">
    <w:name w:val="F01E2D847FBFB44B9BDEEA2283612951"/>
    <w:rsid w:val="00476834"/>
    <w:pPr>
      <w:spacing w:after="0" w:line="240" w:lineRule="auto"/>
    </w:pPr>
    <w:rPr>
      <w:sz w:val="24"/>
      <w:szCs w:val="24"/>
    </w:rPr>
  </w:style>
  <w:style w:type="paragraph" w:customStyle="1" w:styleId="34AF07009796E34EB51939BE1D6E321E">
    <w:name w:val="34AF07009796E34EB51939BE1D6E321E"/>
    <w:rsid w:val="00476834"/>
    <w:pPr>
      <w:spacing w:after="0" w:line="240" w:lineRule="auto"/>
    </w:pPr>
    <w:rPr>
      <w:sz w:val="24"/>
      <w:szCs w:val="24"/>
    </w:rPr>
  </w:style>
  <w:style w:type="paragraph" w:customStyle="1" w:styleId="2B6AAEDCFFFE0C4CB66A230E41A16DA6">
    <w:name w:val="2B6AAEDCFFFE0C4CB66A230E41A16DA6"/>
    <w:rsid w:val="00476834"/>
    <w:pPr>
      <w:spacing w:after="0" w:line="240" w:lineRule="auto"/>
    </w:pPr>
    <w:rPr>
      <w:sz w:val="24"/>
      <w:szCs w:val="24"/>
    </w:rPr>
  </w:style>
  <w:style w:type="paragraph" w:customStyle="1" w:styleId="456825954CB32B4F8D134C20CED4EAA7">
    <w:name w:val="456825954CB32B4F8D134C20CED4EAA7"/>
    <w:rsid w:val="00476834"/>
    <w:pPr>
      <w:spacing w:after="0" w:line="240" w:lineRule="auto"/>
    </w:pPr>
    <w:rPr>
      <w:sz w:val="24"/>
      <w:szCs w:val="24"/>
    </w:rPr>
  </w:style>
  <w:style w:type="paragraph" w:customStyle="1" w:styleId="0A6218920D5E23419EC1E1CC9D6B3E41">
    <w:name w:val="0A6218920D5E23419EC1E1CC9D6B3E41"/>
    <w:rsid w:val="00476834"/>
    <w:pPr>
      <w:spacing w:after="0" w:line="240" w:lineRule="auto"/>
    </w:pPr>
    <w:rPr>
      <w:sz w:val="24"/>
      <w:szCs w:val="24"/>
    </w:rPr>
  </w:style>
  <w:style w:type="paragraph" w:customStyle="1" w:styleId="344BBC3B4C0B62428E332E0D55F993E1">
    <w:name w:val="344BBC3B4C0B62428E332E0D55F993E1"/>
    <w:rsid w:val="00476834"/>
    <w:pPr>
      <w:spacing w:after="0" w:line="240" w:lineRule="auto"/>
    </w:pPr>
    <w:rPr>
      <w:sz w:val="24"/>
      <w:szCs w:val="24"/>
    </w:rPr>
  </w:style>
  <w:style w:type="paragraph" w:customStyle="1" w:styleId="C723A6AD792F3747A0BA694FA805540E">
    <w:name w:val="C723A6AD792F3747A0BA694FA805540E"/>
    <w:rsid w:val="00476834"/>
    <w:pPr>
      <w:spacing w:after="0" w:line="240" w:lineRule="auto"/>
    </w:pPr>
    <w:rPr>
      <w:sz w:val="24"/>
      <w:szCs w:val="24"/>
    </w:rPr>
  </w:style>
  <w:style w:type="paragraph" w:customStyle="1" w:styleId="1C19D942E91A6540A381F766AFF56169">
    <w:name w:val="1C19D942E91A6540A381F766AFF56169"/>
    <w:rsid w:val="00476834"/>
    <w:pPr>
      <w:spacing w:after="0" w:line="240" w:lineRule="auto"/>
    </w:pPr>
    <w:rPr>
      <w:sz w:val="24"/>
      <w:szCs w:val="24"/>
    </w:rPr>
  </w:style>
  <w:style w:type="paragraph" w:customStyle="1" w:styleId="DFD1CB45F9983D4B8CA2F4C136B4E34F">
    <w:name w:val="DFD1CB45F9983D4B8CA2F4C136B4E34F"/>
    <w:rsid w:val="00476834"/>
    <w:pPr>
      <w:spacing w:after="0" w:line="240" w:lineRule="auto"/>
    </w:pPr>
    <w:rPr>
      <w:sz w:val="24"/>
      <w:szCs w:val="24"/>
    </w:rPr>
  </w:style>
  <w:style w:type="paragraph" w:customStyle="1" w:styleId="756AF46E648BAA4DA668E456A3115399">
    <w:name w:val="756AF46E648BAA4DA668E456A3115399"/>
    <w:rsid w:val="00476834"/>
    <w:pPr>
      <w:spacing w:after="0" w:line="240" w:lineRule="auto"/>
    </w:pPr>
    <w:rPr>
      <w:sz w:val="24"/>
      <w:szCs w:val="24"/>
    </w:rPr>
  </w:style>
  <w:style w:type="paragraph" w:customStyle="1" w:styleId="AC0E4B9CA91C9D41AC1AAD9DB60636BF">
    <w:name w:val="AC0E4B9CA91C9D41AC1AAD9DB60636BF"/>
    <w:rsid w:val="00476834"/>
    <w:pPr>
      <w:spacing w:after="0" w:line="240" w:lineRule="auto"/>
    </w:pPr>
    <w:rPr>
      <w:sz w:val="24"/>
      <w:szCs w:val="24"/>
    </w:rPr>
  </w:style>
  <w:style w:type="paragraph" w:customStyle="1" w:styleId="929D4D9049F0044E9E00D9076811AB69">
    <w:name w:val="929D4D9049F0044E9E00D9076811AB69"/>
    <w:rsid w:val="00476834"/>
    <w:pPr>
      <w:spacing w:after="0" w:line="240" w:lineRule="auto"/>
    </w:pPr>
    <w:rPr>
      <w:sz w:val="24"/>
      <w:szCs w:val="24"/>
    </w:rPr>
  </w:style>
  <w:style w:type="paragraph" w:customStyle="1" w:styleId="974381C6E432C049AD8D393B5FD89BDB">
    <w:name w:val="974381C6E432C049AD8D393B5FD89BDB"/>
    <w:rsid w:val="00476834"/>
    <w:pPr>
      <w:spacing w:after="0" w:line="240" w:lineRule="auto"/>
    </w:pPr>
    <w:rPr>
      <w:sz w:val="24"/>
      <w:szCs w:val="24"/>
    </w:rPr>
  </w:style>
  <w:style w:type="paragraph" w:customStyle="1" w:styleId="DB8E51D5B90E1B4F88C809EEA01AEFE1">
    <w:name w:val="DB8E51D5B90E1B4F88C809EEA01AEFE1"/>
    <w:rsid w:val="00476834"/>
    <w:pPr>
      <w:spacing w:after="0" w:line="240" w:lineRule="auto"/>
    </w:pPr>
    <w:rPr>
      <w:sz w:val="24"/>
      <w:szCs w:val="24"/>
    </w:rPr>
  </w:style>
  <w:style w:type="paragraph" w:customStyle="1" w:styleId="669CE01412EDD24F977566FC7EE6D746">
    <w:name w:val="669CE01412EDD24F977566FC7EE6D746"/>
    <w:rsid w:val="00476834"/>
    <w:pPr>
      <w:spacing w:after="0" w:line="240" w:lineRule="auto"/>
    </w:pPr>
    <w:rPr>
      <w:sz w:val="24"/>
      <w:szCs w:val="24"/>
    </w:rPr>
  </w:style>
  <w:style w:type="paragraph" w:customStyle="1" w:styleId="C2655015640DC44F9EB9EAD1A1932C8F">
    <w:name w:val="C2655015640DC44F9EB9EAD1A1932C8F"/>
    <w:rsid w:val="00476834"/>
    <w:pPr>
      <w:spacing w:after="0" w:line="240" w:lineRule="auto"/>
    </w:pPr>
    <w:rPr>
      <w:sz w:val="24"/>
      <w:szCs w:val="24"/>
    </w:rPr>
  </w:style>
  <w:style w:type="paragraph" w:customStyle="1" w:styleId="118BFC361AF28849B71C0DDB6B10585C">
    <w:name w:val="118BFC361AF28849B71C0DDB6B10585C"/>
    <w:rsid w:val="00476834"/>
    <w:pPr>
      <w:spacing w:after="0" w:line="240" w:lineRule="auto"/>
    </w:pPr>
    <w:rPr>
      <w:sz w:val="24"/>
      <w:szCs w:val="24"/>
    </w:rPr>
  </w:style>
  <w:style w:type="paragraph" w:customStyle="1" w:styleId="56536D4D3FFF8A4A956CDA52A9246A5B">
    <w:name w:val="56536D4D3FFF8A4A956CDA52A9246A5B"/>
    <w:rsid w:val="00476834"/>
    <w:pPr>
      <w:spacing w:after="0" w:line="240" w:lineRule="auto"/>
    </w:pPr>
    <w:rPr>
      <w:sz w:val="24"/>
      <w:szCs w:val="24"/>
    </w:rPr>
  </w:style>
  <w:style w:type="paragraph" w:customStyle="1" w:styleId="0BA763AAB713E74D8BE02E6CAE74DBA1">
    <w:name w:val="0BA763AAB713E74D8BE02E6CAE74DBA1"/>
    <w:rsid w:val="00476834"/>
    <w:pPr>
      <w:spacing w:after="0" w:line="240" w:lineRule="auto"/>
    </w:pPr>
    <w:rPr>
      <w:sz w:val="24"/>
      <w:szCs w:val="24"/>
    </w:rPr>
  </w:style>
  <w:style w:type="paragraph" w:customStyle="1" w:styleId="29B93ADEE16064419516C2C94B5D70C8">
    <w:name w:val="29B93ADEE16064419516C2C94B5D70C8"/>
    <w:rsid w:val="00476834"/>
    <w:pPr>
      <w:spacing w:after="0" w:line="240" w:lineRule="auto"/>
    </w:pPr>
    <w:rPr>
      <w:sz w:val="24"/>
      <w:szCs w:val="24"/>
    </w:rPr>
  </w:style>
  <w:style w:type="paragraph" w:customStyle="1" w:styleId="784090B533B6C442815EFB7E6C8E8805">
    <w:name w:val="784090B533B6C442815EFB7E6C8E8805"/>
    <w:rsid w:val="00476834"/>
    <w:pPr>
      <w:spacing w:after="0" w:line="240" w:lineRule="auto"/>
    </w:pPr>
    <w:rPr>
      <w:sz w:val="24"/>
      <w:szCs w:val="24"/>
    </w:rPr>
  </w:style>
  <w:style w:type="paragraph" w:customStyle="1" w:styleId="5CBD375820DAF44CB29AC5DDB2C015CD">
    <w:name w:val="5CBD375820DAF44CB29AC5DDB2C015CD"/>
    <w:rsid w:val="00476834"/>
    <w:pPr>
      <w:spacing w:after="0" w:line="240" w:lineRule="auto"/>
    </w:pPr>
    <w:rPr>
      <w:sz w:val="24"/>
      <w:szCs w:val="24"/>
    </w:rPr>
  </w:style>
  <w:style w:type="paragraph" w:customStyle="1" w:styleId="94E8783BDB716847A7008190C52C768B">
    <w:name w:val="94E8783BDB716847A7008190C52C768B"/>
    <w:rsid w:val="00476834"/>
    <w:pPr>
      <w:spacing w:after="0" w:line="240" w:lineRule="auto"/>
    </w:pPr>
    <w:rPr>
      <w:sz w:val="24"/>
      <w:szCs w:val="24"/>
    </w:rPr>
  </w:style>
  <w:style w:type="paragraph" w:customStyle="1" w:styleId="84B968056E14AE49A3C33CBFFC65075E">
    <w:name w:val="84B968056E14AE49A3C33CBFFC65075E"/>
    <w:rsid w:val="00476834"/>
    <w:pPr>
      <w:spacing w:after="0" w:line="240" w:lineRule="auto"/>
    </w:pPr>
    <w:rPr>
      <w:sz w:val="24"/>
      <w:szCs w:val="24"/>
    </w:rPr>
  </w:style>
  <w:style w:type="paragraph" w:customStyle="1" w:styleId="98C77B77C1768C40A7BEF7DE250DEF30">
    <w:name w:val="98C77B77C1768C40A7BEF7DE250DEF30"/>
    <w:rsid w:val="00476834"/>
    <w:pPr>
      <w:spacing w:after="0" w:line="240" w:lineRule="auto"/>
    </w:pPr>
    <w:rPr>
      <w:sz w:val="24"/>
      <w:szCs w:val="24"/>
    </w:rPr>
  </w:style>
  <w:style w:type="paragraph" w:customStyle="1" w:styleId="7233A552290C72478BAFE1E652624844">
    <w:name w:val="7233A552290C72478BAFE1E652624844"/>
    <w:rsid w:val="00476834"/>
    <w:pPr>
      <w:spacing w:after="0" w:line="240" w:lineRule="auto"/>
    </w:pPr>
    <w:rPr>
      <w:sz w:val="24"/>
      <w:szCs w:val="24"/>
    </w:rPr>
  </w:style>
  <w:style w:type="paragraph" w:customStyle="1" w:styleId="9D970172CE3DDD4CA4E2A9B1CCC1472F">
    <w:name w:val="9D970172CE3DDD4CA4E2A9B1CCC1472F"/>
    <w:rsid w:val="00476834"/>
    <w:pPr>
      <w:spacing w:after="0" w:line="240" w:lineRule="auto"/>
    </w:pPr>
    <w:rPr>
      <w:sz w:val="24"/>
      <w:szCs w:val="24"/>
    </w:rPr>
  </w:style>
  <w:style w:type="paragraph" w:customStyle="1" w:styleId="4BA19AE048C9C341A29F9927C21D131F">
    <w:name w:val="4BA19AE048C9C341A29F9927C21D131F"/>
    <w:rsid w:val="00476834"/>
    <w:pPr>
      <w:spacing w:after="0" w:line="240" w:lineRule="auto"/>
    </w:pPr>
    <w:rPr>
      <w:sz w:val="24"/>
      <w:szCs w:val="24"/>
    </w:rPr>
  </w:style>
  <w:style w:type="paragraph" w:customStyle="1" w:styleId="59F691E14C7C6A49A6F8978A872B0FB4">
    <w:name w:val="59F691E14C7C6A49A6F8978A872B0FB4"/>
    <w:rsid w:val="00476834"/>
    <w:pPr>
      <w:spacing w:after="0" w:line="240" w:lineRule="auto"/>
    </w:pPr>
    <w:rPr>
      <w:sz w:val="24"/>
      <w:szCs w:val="24"/>
    </w:rPr>
  </w:style>
  <w:style w:type="paragraph" w:customStyle="1" w:styleId="3E000362B9EEBE4C87A633D3335BD44A">
    <w:name w:val="3E000362B9EEBE4C87A633D3335BD44A"/>
    <w:rsid w:val="00476834"/>
    <w:pPr>
      <w:spacing w:after="0" w:line="240" w:lineRule="auto"/>
    </w:pPr>
    <w:rPr>
      <w:sz w:val="24"/>
      <w:szCs w:val="24"/>
    </w:rPr>
  </w:style>
  <w:style w:type="paragraph" w:customStyle="1" w:styleId="332854501109EF4B81B9E07F0AF2E87F">
    <w:name w:val="332854501109EF4B81B9E07F0AF2E87F"/>
    <w:rsid w:val="00476834"/>
    <w:pPr>
      <w:spacing w:after="0" w:line="240" w:lineRule="auto"/>
    </w:pPr>
    <w:rPr>
      <w:sz w:val="24"/>
      <w:szCs w:val="24"/>
    </w:rPr>
  </w:style>
  <w:style w:type="paragraph" w:customStyle="1" w:styleId="BDE7D27F1CAB1540B699328DEE18164E">
    <w:name w:val="BDE7D27F1CAB1540B699328DEE18164E"/>
    <w:rsid w:val="00476834"/>
    <w:pPr>
      <w:spacing w:after="0" w:line="240" w:lineRule="auto"/>
    </w:pPr>
    <w:rPr>
      <w:sz w:val="24"/>
      <w:szCs w:val="24"/>
    </w:rPr>
  </w:style>
  <w:style w:type="paragraph" w:customStyle="1" w:styleId="A273ADB8E957A74AA65502D1B3625556">
    <w:name w:val="A273ADB8E957A74AA65502D1B3625556"/>
    <w:rsid w:val="00476834"/>
    <w:pPr>
      <w:spacing w:after="0" w:line="240" w:lineRule="auto"/>
    </w:pPr>
    <w:rPr>
      <w:sz w:val="24"/>
      <w:szCs w:val="24"/>
    </w:rPr>
  </w:style>
  <w:style w:type="paragraph" w:customStyle="1" w:styleId="1791B3C96B5EAE46A0AF85D1DACA6804">
    <w:name w:val="1791B3C96B5EAE46A0AF85D1DACA6804"/>
    <w:rsid w:val="00476834"/>
    <w:pPr>
      <w:spacing w:after="0" w:line="240" w:lineRule="auto"/>
    </w:pPr>
    <w:rPr>
      <w:sz w:val="24"/>
      <w:szCs w:val="24"/>
    </w:rPr>
  </w:style>
  <w:style w:type="paragraph" w:customStyle="1" w:styleId="802F7ADA2F87DA408E3D72178CAB7406">
    <w:name w:val="802F7ADA2F87DA408E3D72178CAB7406"/>
    <w:rsid w:val="00476834"/>
    <w:pPr>
      <w:spacing w:after="0" w:line="240" w:lineRule="auto"/>
    </w:pPr>
    <w:rPr>
      <w:sz w:val="24"/>
      <w:szCs w:val="24"/>
    </w:rPr>
  </w:style>
  <w:style w:type="paragraph" w:customStyle="1" w:styleId="95051E8B605D82409CFD4DF149C4A1BC">
    <w:name w:val="95051E8B605D82409CFD4DF149C4A1BC"/>
    <w:rsid w:val="00476834"/>
    <w:pPr>
      <w:spacing w:after="0" w:line="240" w:lineRule="auto"/>
    </w:pPr>
    <w:rPr>
      <w:sz w:val="24"/>
      <w:szCs w:val="24"/>
    </w:rPr>
  </w:style>
  <w:style w:type="paragraph" w:customStyle="1" w:styleId="1D6460D418BB9C4A94EE085C8589DAF4">
    <w:name w:val="1D6460D418BB9C4A94EE085C8589DAF4"/>
    <w:rsid w:val="00476834"/>
    <w:pPr>
      <w:spacing w:after="0" w:line="240" w:lineRule="auto"/>
    </w:pPr>
    <w:rPr>
      <w:sz w:val="24"/>
      <w:szCs w:val="24"/>
    </w:rPr>
  </w:style>
  <w:style w:type="paragraph" w:customStyle="1" w:styleId="4D83E4D0CC0ACB47BA154E14AA3C6BC9">
    <w:name w:val="4D83E4D0CC0ACB47BA154E14AA3C6BC9"/>
    <w:rsid w:val="00476834"/>
    <w:pPr>
      <w:spacing w:after="0" w:line="240" w:lineRule="auto"/>
    </w:pPr>
    <w:rPr>
      <w:sz w:val="24"/>
      <w:szCs w:val="24"/>
    </w:rPr>
  </w:style>
  <w:style w:type="paragraph" w:customStyle="1" w:styleId="D62B379F44FC524282F67483A9688801">
    <w:name w:val="D62B379F44FC524282F67483A9688801"/>
    <w:rsid w:val="00476834"/>
    <w:pPr>
      <w:spacing w:after="0" w:line="240" w:lineRule="auto"/>
    </w:pPr>
    <w:rPr>
      <w:sz w:val="24"/>
      <w:szCs w:val="24"/>
    </w:rPr>
  </w:style>
  <w:style w:type="paragraph" w:customStyle="1" w:styleId="2A8C2425AB65F543B84B7DF90E3B2DD0">
    <w:name w:val="2A8C2425AB65F543B84B7DF90E3B2DD0"/>
    <w:rsid w:val="00476834"/>
    <w:pPr>
      <w:spacing w:after="0" w:line="240" w:lineRule="auto"/>
    </w:pPr>
    <w:rPr>
      <w:sz w:val="24"/>
      <w:szCs w:val="24"/>
    </w:rPr>
  </w:style>
  <w:style w:type="paragraph" w:customStyle="1" w:styleId="4284B7C635C5934DB78EE08EE0CA5E09">
    <w:name w:val="4284B7C635C5934DB78EE08EE0CA5E09"/>
    <w:rsid w:val="00476834"/>
    <w:pPr>
      <w:spacing w:after="0" w:line="240" w:lineRule="auto"/>
    </w:pPr>
    <w:rPr>
      <w:sz w:val="24"/>
      <w:szCs w:val="24"/>
    </w:rPr>
  </w:style>
  <w:style w:type="paragraph" w:customStyle="1" w:styleId="DDD5CD04A5E63A4E86EFC79959EBA0A7">
    <w:name w:val="DDD5CD04A5E63A4E86EFC79959EBA0A7"/>
    <w:rsid w:val="00476834"/>
    <w:pPr>
      <w:spacing w:after="0" w:line="240" w:lineRule="auto"/>
    </w:pPr>
    <w:rPr>
      <w:sz w:val="24"/>
      <w:szCs w:val="24"/>
    </w:rPr>
  </w:style>
  <w:style w:type="paragraph" w:customStyle="1" w:styleId="5AF1BA08837A0D46A10F1A3EFF0324AB">
    <w:name w:val="5AF1BA08837A0D46A10F1A3EFF0324AB"/>
    <w:rsid w:val="00476834"/>
    <w:pPr>
      <w:spacing w:after="0" w:line="240" w:lineRule="auto"/>
    </w:pPr>
    <w:rPr>
      <w:sz w:val="24"/>
      <w:szCs w:val="24"/>
    </w:rPr>
  </w:style>
  <w:style w:type="paragraph" w:customStyle="1" w:styleId="D6A7DDAA6D792044A70AD8AACCFAB708">
    <w:name w:val="D6A7DDAA6D792044A70AD8AACCFAB708"/>
    <w:rsid w:val="00476834"/>
    <w:pPr>
      <w:spacing w:after="0" w:line="240" w:lineRule="auto"/>
    </w:pPr>
    <w:rPr>
      <w:sz w:val="24"/>
      <w:szCs w:val="24"/>
    </w:rPr>
  </w:style>
  <w:style w:type="paragraph" w:customStyle="1" w:styleId="DFC9BF46CA5DFF42AD0DDB064E60583F">
    <w:name w:val="DFC9BF46CA5DFF42AD0DDB064E60583F"/>
    <w:rsid w:val="00476834"/>
    <w:pPr>
      <w:spacing w:after="0" w:line="240" w:lineRule="auto"/>
    </w:pPr>
    <w:rPr>
      <w:sz w:val="24"/>
      <w:szCs w:val="24"/>
    </w:rPr>
  </w:style>
  <w:style w:type="paragraph" w:customStyle="1" w:styleId="1C82779C0DC2E741B074299A7B4A0D36">
    <w:name w:val="1C82779C0DC2E741B074299A7B4A0D36"/>
    <w:rsid w:val="00476834"/>
    <w:pPr>
      <w:spacing w:after="0" w:line="240" w:lineRule="auto"/>
    </w:pPr>
    <w:rPr>
      <w:sz w:val="24"/>
      <w:szCs w:val="24"/>
    </w:rPr>
  </w:style>
  <w:style w:type="paragraph" w:customStyle="1" w:styleId="B81CAD513631BA429259D42BFA44CC2D">
    <w:name w:val="B81CAD513631BA429259D42BFA44CC2D"/>
    <w:rsid w:val="00476834"/>
    <w:pPr>
      <w:spacing w:after="0" w:line="240" w:lineRule="auto"/>
    </w:pPr>
    <w:rPr>
      <w:sz w:val="24"/>
      <w:szCs w:val="24"/>
    </w:rPr>
  </w:style>
  <w:style w:type="paragraph" w:customStyle="1" w:styleId="926E52D824AC334DBDD95CC578EFDA1B">
    <w:name w:val="926E52D824AC334DBDD95CC578EFDA1B"/>
    <w:rsid w:val="00476834"/>
    <w:pPr>
      <w:spacing w:after="0" w:line="240" w:lineRule="auto"/>
    </w:pPr>
    <w:rPr>
      <w:sz w:val="24"/>
      <w:szCs w:val="24"/>
    </w:rPr>
  </w:style>
  <w:style w:type="paragraph" w:customStyle="1" w:styleId="C9462A565178A84FB6DDCE25134F47BE">
    <w:name w:val="C9462A565178A84FB6DDCE25134F47BE"/>
    <w:rsid w:val="00476834"/>
    <w:pPr>
      <w:spacing w:after="0" w:line="240" w:lineRule="auto"/>
    </w:pPr>
    <w:rPr>
      <w:sz w:val="24"/>
      <w:szCs w:val="24"/>
    </w:rPr>
  </w:style>
  <w:style w:type="paragraph" w:customStyle="1" w:styleId="E89E411E08AA07469CC78B8116D13D97">
    <w:name w:val="E89E411E08AA07469CC78B8116D13D97"/>
    <w:rsid w:val="00476834"/>
    <w:pPr>
      <w:spacing w:after="0" w:line="240" w:lineRule="auto"/>
    </w:pPr>
    <w:rPr>
      <w:sz w:val="24"/>
      <w:szCs w:val="24"/>
    </w:rPr>
  </w:style>
  <w:style w:type="paragraph" w:customStyle="1" w:styleId="4B371031AD449E449787C7F510161533">
    <w:name w:val="4B371031AD449E449787C7F510161533"/>
    <w:rsid w:val="00476834"/>
    <w:pPr>
      <w:spacing w:after="0" w:line="240" w:lineRule="auto"/>
    </w:pPr>
    <w:rPr>
      <w:sz w:val="24"/>
      <w:szCs w:val="24"/>
    </w:rPr>
  </w:style>
  <w:style w:type="paragraph" w:customStyle="1" w:styleId="863BFA89E69F7E488155ABF7389D92C8">
    <w:name w:val="863BFA89E69F7E488155ABF7389D92C8"/>
    <w:rsid w:val="00476834"/>
    <w:pPr>
      <w:spacing w:after="0" w:line="240" w:lineRule="auto"/>
    </w:pPr>
    <w:rPr>
      <w:sz w:val="24"/>
      <w:szCs w:val="24"/>
    </w:rPr>
  </w:style>
  <w:style w:type="paragraph" w:customStyle="1" w:styleId="5F139E340FD6534F9E2FAA75FAFCEB23">
    <w:name w:val="5F139E340FD6534F9E2FAA75FAFCEB23"/>
    <w:rsid w:val="00476834"/>
    <w:pPr>
      <w:spacing w:after="0" w:line="240" w:lineRule="auto"/>
    </w:pPr>
    <w:rPr>
      <w:sz w:val="24"/>
      <w:szCs w:val="24"/>
    </w:rPr>
  </w:style>
  <w:style w:type="paragraph" w:customStyle="1" w:styleId="C89D7470177C0E41A8397625BA15AF42">
    <w:name w:val="C89D7470177C0E41A8397625BA15AF42"/>
    <w:rsid w:val="00476834"/>
    <w:pPr>
      <w:spacing w:after="0" w:line="240" w:lineRule="auto"/>
    </w:pPr>
    <w:rPr>
      <w:sz w:val="24"/>
      <w:szCs w:val="24"/>
    </w:rPr>
  </w:style>
  <w:style w:type="paragraph" w:customStyle="1" w:styleId="618C8DA365CA2D489EAC6C6F6905FFA8">
    <w:name w:val="618C8DA365CA2D489EAC6C6F6905FFA8"/>
    <w:rsid w:val="00476834"/>
    <w:pPr>
      <w:spacing w:after="0" w:line="240" w:lineRule="auto"/>
    </w:pPr>
    <w:rPr>
      <w:sz w:val="24"/>
      <w:szCs w:val="24"/>
    </w:rPr>
  </w:style>
  <w:style w:type="paragraph" w:customStyle="1" w:styleId="FFDEDCAF7A0B394790BE246538E6501A">
    <w:name w:val="FFDEDCAF7A0B394790BE246538E6501A"/>
    <w:rsid w:val="00476834"/>
    <w:pPr>
      <w:spacing w:after="0" w:line="240" w:lineRule="auto"/>
    </w:pPr>
    <w:rPr>
      <w:sz w:val="24"/>
      <w:szCs w:val="24"/>
    </w:rPr>
  </w:style>
  <w:style w:type="paragraph" w:customStyle="1" w:styleId="72B2EABBFC08464C874A413E469ABA57">
    <w:name w:val="72B2EABBFC08464C874A413E469ABA57"/>
    <w:rsid w:val="00476834"/>
    <w:pPr>
      <w:spacing w:after="0" w:line="240" w:lineRule="auto"/>
    </w:pPr>
    <w:rPr>
      <w:sz w:val="24"/>
      <w:szCs w:val="24"/>
    </w:rPr>
  </w:style>
  <w:style w:type="paragraph" w:customStyle="1" w:styleId="607D8A16FBFB9B498E529BC03E7ED0C6">
    <w:name w:val="607D8A16FBFB9B498E529BC03E7ED0C6"/>
    <w:rsid w:val="00476834"/>
    <w:pPr>
      <w:spacing w:after="0" w:line="240" w:lineRule="auto"/>
    </w:pPr>
    <w:rPr>
      <w:sz w:val="24"/>
      <w:szCs w:val="24"/>
    </w:rPr>
  </w:style>
  <w:style w:type="paragraph" w:customStyle="1" w:styleId="F70275A8EDA4C144974F7E52A75D0AC7">
    <w:name w:val="F70275A8EDA4C144974F7E52A75D0AC7"/>
    <w:rsid w:val="00476834"/>
    <w:pPr>
      <w:spacing w:after="0" w:line="240" w:lineRule="auto"/>
    </w:pPr>
    <w:rPr>
      <w:sz w:val="24"/>
      <w:szCs w:val="24"/>
    </w:rPr>
  </w:style>
  <w:style w:type="paragraph" w:customStyle="1" w:styleId="364CB5233B6D3A4F9EE07DBD841E8958">
    <w:name w:val="364CB5233B6D3A4F9EE07DBD841E8958"/>
    <w:rsid w:val="00476834"/>
    <w:pPr>
      <w:spacing w:after="0" w:line="240" w:lineRule="auto"/>
    </w:pPr>
    <w:rPr>
      <w:sz w:val="24"/>
      <w:szCs w:val="24"/>
    </w:rPr>
  </w:style>
  <w:style w:type="paragraph" w:customStyle="1" w:styleId="9DF99DFD3A05AD459800D19EDF44B78E">
    <w:name w:val="9DF99DFD3A05AD459800D19EDF44B78E"/>
    <w:rsid w:val="00476834"/>
    <w:pPr>
      <w:spacing w:after="0" w:line="240" w:lineRule="auto"/>
    </w:pPr>
    <w:rPr>
      <w:sz w:val="24"/>
      <w:szCs w:val="24"/>
    </w:rPr>
  </w:style>
  <w:style w:type="paragraph" w:customStyle="1" w:styleId="936AC5C0B5EA7D459F103336744561F7">
    <w:name w:val="936AC5C0B5EA7D459F103336744561F7"/>
    <w:rsid w:val="00476834"/>
    <w:pPr>
      <w:spacing w:after="0" w:line="240" w:lineRule="auto"/>
    </w:pPr>
    <w:rPr>
      <w:sz w:val="24"/>
      <w:szCs w:val="24"/>
    </w:rPr>
  </w:style>
  <w:style w:type="paragraph" w:customStyle="1" w:styleId="22D4C6CD7348E244820FA6FC8C9B4402">
    <w:name w:val="22D4C6CD7348E244820FA6FC8C9B4402"/>
    <w:rsid w:val="00476834"/>
    <w:pPr>
      <w:spacing w:after="0" w:line="240" w:lineRule="auto"/>
    </w:pPr>
    <w:rPr>
      <w:sz w:val="24"/>
      <w:szCs w:val="24"/>
    </w:rPr>
  </w:style>
  <w:style w:type="paragraph" w:customStyle="1" w:styleId="3AAE319C36172D4382D52AC46CE97427">
    <w:name w:val="3AAE319C36172D4382D52AC46CE97427"/>
    <w:rsid w:val="00476834"/>
    <w:pPr>
      <w:spacing w:after="0" w:line="240" w:lineRule="auto"/>
    </w:pPr>
    <w:rPr>
      <w:sz w:val="24"/>
      <w:szCs w:val="24"/>
    </w:rPr>
  </w:style>
  <w:style w:type="paragraph" w:customStyle="1" w:styleId="F1F18DEE6EA90945B7F30B972B32CAE8">
    <w:name w:val="F1F18DEE6EA90945B7F30B972B32CAE8"/>
    <w:rsid w:val="00476834"/>
    <w:pPr>
      <w:spacing w:after="0" w:line="240" w:lineRule="auto"/>
    </w:pPr>
    <w:rPr>
      <w:sz w:val="24"/>
      <w:szCs w:val="24"/>
    </w:rPr>
  </w:style>
  <w:style w:type="paragraph" w:customStyle="1" w:styleId="803A9880CDB89D43B9F1906482DEAD4D">
    <w:name w:val="803A9880CDB89D43B9F1906482DEAD4D"/>
    <w:rsid w:val="00476834"/>
    <w:pPr>
      <w:spacing w:after="0" w:line="240" w:lineRule="auto"/>
    </w:pPr>
    <w:rPr>
      <w:sz w:val="24"/>
      <w:szCs w:val="24"/>
    </w:rPr>
  </w:style>
  <w:style w:type="paragraph" w:customStyle="1" w:styleId="19C4FC5FBAC5AD4C89A153B423BBF45E">
    <w:name w:val="19C4FC5FBAC5AD4C89A153B423BBF45E"/>
    <w:rsid w:val="00476834"/>
    <w:pPr>
      <w:spacing w:after="0" w:line="240" w:lineRule="auto"/>
    </w:pPr>
    <w:rPr>
      <w:sz w:val="24"/>
      <w:szCs w:val="24"/>
    </w:rPr>
  </w:style>
  <w:style w:type="paragraph" w:customStyle="1" w:styleId="37A2103E47B984498BB5EF0FFC7C9C4F">
    <w:name w:val="37A2103E47B984498BB5EF0FFC7C9C4F"/>
    <w:rsid w:val="00476834"/>
    <w:pPr>
      <w:spacing w:after="0" w:line="240" w:lineRule="auto"/>
    </w:pPr>
    <w:rPr>
      <w:sz w:val="24"/>
      <w:szCs w:val="24"/>
    </w:rPr>
  </w:style>
  <w:style w:type="paragraph" w:customStyle="1" w:styleId="02F8DE7E7D96F84AA1E02C16253AC852">
    <w:name w:val="02F8DE7E7D96F84AA1E02C16253AC852"/>
    <w:rsid w:val="00476834"/>
    <w:pPr>
      <w:spacing w:after="0" w:line="240" w:lineRule="auto"/>
    </w:pPr>
    <w:rPr>
      <w:sz w:val="24"/>
      <w:szCs w:val="24"/>
    </w:rPr>
  </w:style>
  <w:style w:type="paragraph" w:customStyle="1" w:styleId="DA3FDBAF1C98D14DB8FC1648EE803C10">
    <w:name w:val="DA3FDBAF1C98D14DB8FC1648EE803C10"/>
    <w:rsid w:val="00476834"/>
    <w:pPr>
      <w:spacing w:after="0" w:line="240" w:lineRule="auto"/>
    </w:pPr>
    <w:rPr>
      <w:sz w:val="24"/>
      <w:szCs w:val="24"/>
    </w:rPr>
  </w:style>
  <w:style w:type="paragraph" w:customStyle="1" w:styleId="EB857B89333EFC479CB5707E682A3866">
    <w:name w:val="EB857B89333EFC479CB5707E682A3866"/>
    <w:rsid w:val="00476834"/>
    <w:pPr>
      <w:spacing w:after="0" w:line="240" w:lineRule="auto"/>
    </w:pPr>
    <w:rPr>
      <w:sz w:val="24"/>
      <w:szCs w:val="24"/>
    </w:rPr>
  </w:style>
  <w:style w:type="paragraph" w:customStyle="1" w:styleId="1AD14A17FD2AC6478D0D032D1F13747B">
    <w:name w:val="1AD14A17FD2AC6478D0D032D1F13747B"/>
    <w:rsid w:val="00476834"/>
    <w:pPr>
      <w:spacing w:after="0" w:line="240" w:lineRule="auto"/>
    </w:pPr>
    <w:rPr>
      <w:sz w:val="24"/>
      <w:szCs w:val="24"/>
    </w:rPr>
  </w:style>
  <w:style w:type="paragraph" w:customStyle="1" w:styleId="18A35D5E3617C04D912C7FE6488A0717">
    <w:name w:val="18A35D5E3617C04D912C7FE6488A0717"/>
    <w:rsid w:val="00476834"/>
    <w:pPr>
      <w:spacing w:after="0" w:line="240" w:lineRule="auto"/>
    </w:pPr>
    <w:rPr>
      <w:sz w:val="24"/>
      <w:szCs w:val="24"/>
    </w:rPr>
  </w:style>
  <w:style w:type="paragraph" w:customStyle="1" w:styleId="5AE3B910320F2B418F57D60C3CD7F943">
    <w:name w:val="5AE3B910320F2B418F57D60C3CD7F943"/>
    <w:rsid w:val="00476834"/>
    <w:pPr>
      <w:spacing w:after="0" w:line="240" w:lineRule="auto"/>
    </w:pPr>
    <w:rPr>
      <w:sz w:val="24"/>
      <w:szCs w:val="24"/>
    </w:rPr>
  </w:style>
  <w:style w:type="paragraph" w:customStyle="1" w:styleId="1B12EBB068D63748A674BCA3CF310D64">
    <w:name w:val="1B12EBB068D63748A674BCA3CF310D64"/>
    <w:rsid w:val="00476834"/>
    <w:pPr>
      <w:spacing w:after="0" w:line="240" w:lineRule="auto"/>
    </w:pPr>
    <w:rPr>
      <w:sz w:val="24"/>
      <w:szCs w:val="24"/>
    </w:rPr>
  </w:style>
  <w:style w:type="paragraph" w:customStyle="1" w:styleId="E7FE08F49D2358458B9D242C27C07D33">
    <w:name w:val="E7FE08F49D2358458B9D242C27C07D33"/>
    <w:rsid w:val="00476834"/>
    <w:pPr>
      <w:spacing w:after="0" w:line="240" w:lineRule="auto"/>
    </w:pPr>
    <w:rPr>
      <w:sz w:val="24"/>
      <w:szCs w:val="24"/>
    </w:rPr>
  </w:style>
  <w:style w:type="paragraph" w:customStyle="1" w:styleId="8DCC5FA2EA113F4FA090E0983A521425">
    <w:name w:val="8DCC5FA2EA113F4FA090E0983A521425"/>
    <w:rsid w:val="00476834"/>
    <w:pPr>
      <w:spacing w:after="0" w:line="240" w:lineRule="auto"/>
    </w:pPr>
    <w:rPr>
      <w:sz w:val="24"/>
      <w:szCs w:val="24"/>
    </w:rPr>
  </w:style>
  <w:style w:type="paragraph" w:customStyle="1" w:styleId="658099AC5EC62D43A669B489BC797868">
    <w:name w:val="658099AC5EC62D43A669B489BC797868"/>
    <w:rsid w:val="00476834"/>
    <w:pPr>
      <w:spacing w:after="0" w:line="240" w:lineRule="auto"/>
    </w:pPr>
    <w:rPr>
      <w:sz w:val="24"/>
      <w:szCs w:val="24"/>
    </w:rPr>
  </w:style>
  <w:style w:type="paragraph" w:customStyle="1" w:styleId="0F44D1689F3E724F89ACCF66616953FE">
    <w:name w:val="0F44D1689F3E724F89ACCF66616953FE"/>
    <w:rsid w:val="00476834"/>
    <w:pPr>
      <w:spacing w:after="0" w:line="240" w:lineRule="auto"/>
    </w:pPr>
    <w:rPr>
      <w:sz w:val="24"/>
      <w:szCs w:val="24"/>
    </w:rPr>
  </w:style>
  <w:style w:type="paragraph" w:customStyle="1" w:styleId="9597A23C4F66604EA4A8F4D9A56F6733">
    <w:name w:val="9597A23C4F66604EA4A8F4D9A56F6733"/>
    <w:rsid w:val="00476834"/>
    <w:pPr>
      <w:spacing w:after="0" w:line="240" w:lineRule="auto"/>
    </w:pPr>
    <w:rPr>
      <w:sz w:val="24"/>
      <w:szCs w:val="24"/>
    </w:rPr>
  </w:style>
  <w:style w:type="paragraph" w:customStyle="1" w:styleId="2D9747AEB5651E4C9B5D27DE0BAEA600">
    <w:name w:val="2D9747AEB5651E4C9B5D27DE0BAEA600"/>
    <w:rsid w:val="00476834"/>
    <w:pPr>
      <w:spacing w:after="0" w:line="240" w:lineRule="auto"/>
    </w:pPr>
    <w:rPr>
      <w:sz w:val="24"/>
      <w:szCs w:val="24"/>
    </w:rPr>
  </w:style>
  <w:style w:type="paragraph" w:customStyle="1" w:styleId="068550F644CDE745BACE38A55571CC82">
    <w:name w:val="068550F644CDE745BACE38A55571CC82"/>
    <w:rsid w:val="00476834"/>
    <w:pPr>
      <w:spacing w:after="0" w:line="240" w:lineRule="auto"/>
    </w:pPr>
    <w:rPr>
      <w:sz w:val="24"/>
      <w:szCs w:val="24"/>
    </w:rPr>
  </w:style>
  <w:style w:type="paragraph" w:customStyle="1" w:styleId="4E0C4D25F81CA8419571FB3278395E53">
    <w:name w:val="4E0C4D25F81CA8419571FB3278395E53"/>
    <w:rsid w:val="00476834"/>
    <w:pPr>
      <w:spacing w:after="0" w:line="240" w:lineRule="auto"/>
    </w:pPr>
    <w:rPr>
      <w:sz w:val="24"/>
      <w:szCs w:val="24"/>
    </w:rPr>
  </w:style>
  <w:style w:type="paragraph" w:customStyle="1" w:styleId="422779B1964D214C82E6BC793722CA06">
    <w:name w:val="422779B1964D214C82E6BC793722CA06"/>
    <w:rsid w:val="00476834"/>
    <w:pPr>
      <w:spacing w:after="0" w:line="240" w:lineRule="auto"/>
    </w:pPr>
    <w:rPr>
      <w:sz w:val="24"/>
      <w:szCs w:val="24"/>
    </w:rPr>
  </w:style>
  <w:style w:type="paragraph" w:customStyle="1" w:styleId="F95264CD6F273846B1E30CC60559CD71">
    <w:name w:val="F95264CD6F273846B1E30CC60559CD71"/>
    <w:rsid w:val="00476834"/>
    <w:pPr>
      <w:spacing w:after="0" w:line="240" w:lineRule="auto"/>
    </w:pPr>
    <w:rPr>
      <w:sz w:val="24"/>
      <w:szCs w:val="24"/>
    </w:rPr>
  </w:style>
  <w:style w:type="paragraph" w:customStyle="1" w:styleId="F8775128B11916409E744E6D6E7BF7A9">
    <w:name w:val="F8775128B11916409E744E6D6E7BF7A9"/>
    <w:rsid w:val="00476834"/>
    <w:pPr>
      <w:spacing w:after="0" w:line="240" w:lineRule="auto"/>
    </w:pPr>
    <w:rPr>
      <w:sz w:val="24"/>
      <w:szCs w:val="24"/>
    </w:rPr>
  </w:style>
  <w:style w:type="paragraph" w:customStyle="1" w:styleId="AE54BE058199FE46B0F6EDC835D58649">
    <w:name w:val="AE54BE058199FE46B0F6EDC835D58649"/>
    <w:rsid w:val="00476834"/>
    <w:pPr>
      <w:spacing w:after="0" w:line="240" w:lineRule="auto"/>
    </w:pPr>
    <w:rPr>
      <w:sz w:val="24"/>
      <w:szCs w:val="24"/>
    </w:rPr>
  </w:style>
  <w:style w:type="paragraph" w:customStyle="1" w:styleId="2D87B006BAD23A49B6D27DA2A79A73E4">
    <w:name w:val="2D87B006BAD23A49B6D27DA2A79A73E4"/>
    <w:rsid w:val="00476834"/>
    <w:pPr>
      <w:spacing w:after="0" w:line="240" w:lineRule="auto"/>
    </w:pPr>
    <w:rPr>
      <w:sz w:val="24"/>
      <w:szCs w:val="24"/>
    </w:rPr>
  </w:style>
  <w:style w:type="paragraph" w:customStyle="1" w:styleId="768A576C5E8C56459A20D9A8828D5B32">
    <w:name w:val="768A576C5E8C56459A20D9A8828D5B32"/>
    <w:rsid w:val="00476834"/>
    <w:pPr>
      <w:spacing w:after="0" w:line="240" w:lineRule="auto"/>
    </w:pPr>
    <w:rPr>
      <w:sz w:val="24"/>
      <w:szCs w:val="24"/>
    </w:rPr>
  </w:style>
  <w:style w:type="paragraph" w:customStyle="1" w:styleId="7C36C377097C7541906DB487C7A12BF5">
    <w:name w:val="7C36C377097C7541906DB487C7A12BF5"/>
    <w:rsid w:val="00476834"/>
    <w:pPr>
      <w:spacing w:after="0" w:line="240" w:lineRule="auto"/>
    </w:pPr>
    <w:rPr>
      <w:sz w:val="24"/>
      <w:szCs w:val="24"/>
    </w:rPr>
  </w:style>
  <w:style w:type="paragraph" w:customStyle="1" w:styleId="C10372173798D142AAC35B45C137DB92">
    <w:name w:val="C10372173798D142AAC35B45C137DB92"/>
    <w:rsid w:val="00476834"/>
    <w:pPr>
      <w:spacing w:after="0" w:line="240" w:lineRule="auto"/>
    </w:pPr>
    <w:rPr>
      <w:sz w:val="24"/>
      <w:szCs w:val="24"/>
    </w:rPr>
  </w:style>
  <w:style w:type="paragraph" w:customStyle="1" w:styleId="DA3B26A0A04AE942BE9D24B0B58A4837">
    <w:name w:val="DA3B26A0A04AE942BE9D24B0B58A4837"/>
    <w:rsid w:val="00476834"/>
    <w:pPr>
      <w:spacing w:after="0" w:line="240" w:lineRule="auto"/>
    </w:pPr>
    <w:rPr>
      <w:sz w:val="24"/>
      <w:szCs w:val="24"/>
    </w:rPr>
  </w:style>
  <w:style w:type="paragraph" w:customStyle="1" w:styleId="3EF8E5F4E8431240B4DA173EE7EDD9C1">
    <w:name w:val="3EF8E5F4E8431240B4DA173EE7EDD9C1"/>
    <w:rsid w:val="00476834"/>
    <w:pPr>
      <w:spacing w:after="0" w:line="240" w:lineRule="auto"/>
    </w:pPr>
    <w:rPr>
      <w:sz w:val="24"/>
      <w:szCs w:val="24"/>
    </w:rPr>
  </w:style>
  <w:style w:type="paragraph" w:customStyle="1" w:styleId="ABD70E3ACAC75A42BB3FA98128DD72D9">
    <w:name w:val="ABD70E3ACAC75A42BB3FA98128DD72D9"/>
    <w:rsid w:val="00476834"/>
    <w:pPr>
      <w:spacing w:after="0" w:line="240" w:lineRule="auto"/>
    </w:pPr>
    <w:rPr>
      <w:sz w:val="24"/>
      <w:szCs w:val="24"/>
    </w:rPr>
  </w:style>
  <w:style w:type="paragraph" w:customStyle="1" w:styleId="B7B3029201F596448D50AC528297905D">
    <w:name w:val="B7B3029201F596448D50AC528297905D"/>
    <w:rsid w:val="00476834"/>
    <w:pPr>
      <w:spacing w:after="0" w:line="240" w:lineRule="auto"/>
    </w:pPr>
    <w:rPr>
      <w:sz w:val="24"/>
      <w:szCs w:val="24"/>
    </w:rPr>
  </w:style>
  <w:style w:type="paragraph" w:customStyle="1" w:styleId="B4CC2A5629D04A4185655835C55D6173">
    <w:name w:val="B4CC2A5629D04A4185655835C55D6173"/>
    <w:rsid w:val="00476834"/>
    <w:pPr>
      <w:spacing w:after="0" w:line="240" w:lineRule="auto"/>
    </w:pPr>
    <w:rPr>
      <w:sz w:val="24"/>
      <w:szCs w:val="24"/>
    </w:rPr>
  </w:style>
  <w:style w:type="paragraph" w:customStyle="1" w:styleId="9CB3B84B146A9D4CBE5D9D14C516F5FB">
    <w:name w:val="9CB3B84B146A9D4CBE5D9D14C516F5FB"/>
    <w:rsid w:val="00476834"/>
    <w:pPr>
      <w:spacing w:after="0" w:line="240" w:lineRule="auto"/>
    </w:pPr>
    <w:rPr>
      <w:sz w:val="24"/>
      <w:szCs w:val="24"/>
    </w:rPr>
  </w:style>
  <w:style w:type="paragraph" w:customStyle="1" w:styleId="AD0AC304536C1647845216D33D5FE699">
    <w:name w:val="AD0AC304536C1647845216D33D5FE699"/>
    <w:rsid w:val="00476834"/>
    <w:pPr>
      <w:spacing w:after="0" w:line="240" w:lineRule="auto"/>
    </w:pPr>
    <w:rPr>
      <w:sz w:val="24"/>
      <w:szCs w:val="24"/>
    </w:rPr>
  </w:style>
  <w:style w:type="paragraph" w:customStyle="1" w:styleId="A0E77CC307878C41B25EC6FE223A425B">
    <w:name w:val="A0E77CC307878C41B25EC6FE223A425B"/>
    <w:rsid w:val="00476834"/>
    <w:pPr>
      <w:spacing w:after="0" w:line="240" w:lineRule="auto"/>
    </w:pPr>
    <w:rPr>
      <w:sz w:val="24"/>
      <w:szCs w:val="24"/>
    </w:rPr>
  </w:style>
  <w:style w:type="paragraph" w:customStyle="1" w:styleId="24575CDF6F3CAC4EAD20EA5864880CA8">
    <w:name w:val="24575CDF6F3CAC4EAD20EA5864880CA8"/>
    <w:rsid w:val="00476834"/>
    <w:pPr>
      <w:spacing w:after="0" w:line="240" w:lineRule="auto"/>
    </w:pPr>
    <w:rPr>
      <w:sz w:val="24"/>
      <w:szCs w:val="24"/>
    </w:rPr>
  </w:style>
  <w:style w:type="paragraph" w:customStyle="1" w:styleId="070C0CE0AB43A24F9CB5F67274FAD1C2">
    <w:name w:val="070C0CE0AB43A24F9CB5F67274FAD1C2"/>
    <w:rsid w:val="00476834"/>
    <w:pPr>
      <w:spacing w:after="0" w:line="240" w:lineRule="auto"/>
    </w:pPr>
    <w:rPr>
      <w:sz w:val="24"/>
      <w:szCs w:val="24"/>
    </w:rPr>
  </w:style>
  <w:style w:type="paragraph" w:customStyle="1" w:styleId="9E27123E193B7949A48B6E74BCA57325">
    <w:name w:val="9E27123E193B7949A48B6E74BCA57325"/>
    <w:rsid w:val="00476834"/>
    <w:pPr>
      <w:spacing w:after="0" w:line="240" w:lineRule="auto"/>
    </w:pPr>
    <w:rPr>
      <w:sz w:val="24"/>
      <w:szCs w:val="24"/>
    </w:rPr>
  </w:style>
  <w:style w:type="paragraph" w:customStyle="1" w:styleId="D3170B9494B18D4F97B7007E9A7441BB">
    <w:name w:val="D3170B9494B18D4F97B7007E9A7441BB"/>
    <w:rsid w:val="00476834"/>
    <w:pPr>
      <w:spacing w:after="0" w:line="240" w:lineRule="auto"/>
    </w:pPr>
    <w:rPr>
      <w:sz w:val="24"/>
      <w:szCs w:val="24"/>
    </w:rPr>
  </w:style>
  <w:style w:type="paragraph" w:customStyle="1" w:styleId="0B7AFC90B8B7AC48B8218AD14491A614">
    <w:name w:val="0B7AFC90B8B7AC48B8218AD14491A614"/>
    <w:rsid w:val="00476834"/>
    <w:pPr>
      <w:spacing w:after="0" w:line="240" w:lineRule="auto"/>
    </w:pPr>
    <w:rPr>
      <w:sz w:val="24"/>
      <w:szCs w:val="24"/>
    </w:rPr>
  </w:style>
  <w:style w:type="paragraph" w:customStyle="1" w:styleId="3C24130CEFFBF74F86FA269AA4E1B4D5">
    <w:name w:val="3C24130CEFFBF74F86FA269AA4E1B4D5"/>
    <w:rsid w:val="00476834"/>
    <w:pPr>
      <w:spacing w:after="0" w:line="240" w:lineRule="auto"/>
    </w:pPr>
    <w:rPr>
      <w:sz w:val="24"/>
      <w:szCs w:val="24"/>
    </w:rPr>
  </w:style>
  <w:style w:type="paragraph" w:customStyle="1" w:styleId="006660146F75AB42BE26C46E84EA96BB">
    <w:name w:val="006660146F75AB42BE26C46E84EA96BB"/>
    <w:rsid w:val="00476834"/>
    <w:pPr>
      <w:spacing w:after="0" w:line="240" w:lineRule="auto"/>
    </w:pPr>
    <w:rPr>
      <w:sz w:val="24"/>
      <w:szCs w:val="24"/>
    </w:rPr>
  </w:style>
  <w:style w:type="paragraph" w:customStyle="1" w:styleId="774384C05409B84A8DDB5175E2C66936">
    <w:name w:val="774384C05409B84A8DDB5175E2C66936"/>
    <w:rsid w:val="00476834"/>
    <w:pPr>
      <w:spacing w:after="0" w:line="240" w:lineRule="auto"/>
    </w:pPr>
    <w:rPr>
      <w:sz w:val="24"/>
      <w:szCs w:val="24"/>
    </w:rPr>
  </w:style>
  <w:style w:type="paragraph" w:customStyle="1" w:styleId="F801800CB377F94693BF24DF6369484C">
    <w:name w:val="F801800CB377F94693BF24DF6369484C"/>
    <w:rsid w:val="00476834"/>
    <w:pPr>
      <w:spacing w:after="0" w:line="240" w:lineRule="auto"/>
    </w:pPr>
    <w:rPr>
      <w:sz w:val="24"/>
      <w:szCs w:val="24"/>
    </w:rPr>
  </w:style>
  <w:style w:type="paragraph" w:customStyle="1" w:styleId="5A1B3D7ACBDD9C4A8E53D68A7D4A0109">
    <w:name w:val="5A1B3D7ACBDD9C4A8E53D68A7D4A0109"/>
    <w:rsid w:val="00476834"/>
    <w:pPr>
      <w:spacing w:after="0" w:line="240" w:lineRule="auto"/>
    </w:pPr>
    <w:rPr>
      <w:sz w:val="24"/>
      <w:szCs w:val="24"/>
    </w:rPr>
  </w:style>
  <w:style w:type="paragraph" w:customStyle="1" w:styleId="99585F3A3CE61946A29A1CE133FFC93F">
    <w:name w:val="99585F3A3CE61946A29A1CE133FFC93F"/>
    <w:rsid w:val="00476834"/>
    <w:pPr>
      <w:spacing w:after="0" w:line="240" w:lineRule="auto"/>
    </w:pPr>
    <w:rPr>
      <w:sz w:val="24"/>
      <w:szCs w:val="24"/>
    </w:rPr>
  </w:style>
  <w:style w:type="paragraph" w:customStyle="1" w:styleId="87AEF3789BA66B4E9B549E3E7812D46C">
    <w:name w:val="87AEF3789BA66B4E9B549E3E7812D46C"/>
    <w:rsid w:val="00476834"/>
    <w:pPr>
      <w:spacing w:after="0" w:line="240" w:lineRule="auto"/>
    </w:pPr>
    <w:rPr>
      <w:sz w:val="24"/>
      <w:szCs w:val="24"/>
    </w:rPr>
  </w:style>
  <w:style w:type="paragraph" w:customStyle="1" w:styleId="CF27D42745A6BD4D89A9B9F9081C64AE">
    <w:name w:val="CF27D42745A6BD4D89A9B9F9081C64AE"/>
    <w:rsid w:val="00476834"/>
    <w:pPr>
      <w:spacing w:after="0" w:line="240" w:lineRule="auto"/>
    </w:pPr>
    <w:rPr>
      <w:sz w:val="24"/>
      <w:szCs w:val="24"/>
    </w:rPr>
  </w:style>
  <w:style w:type="paragraph" w:customStyle="1" w:styleId="4998AF69791B8940896997A1038F7095">
    <w:name w:val="4998AF69791B8940896997A1038F7095"/>
    <w:rsid w:val="00476834"/>
    <w:pPr>
      <w:spacing w:after="0" w:line="240" w:lineRule="auto"/>
    </w:pPr>
    <w:rPr>
      <w:sz w:val="24"/>
      <w:szCs w:val="24"/>
    </w:rPr>
  </w:style>
  <w:style w:type="paragraph" w:customStyle="1" w:styleId="914B1F447FBDDA43816174D0B0C23D81">
    <w:name w:val="914B1F447FBDDA43816174D0B0C23D81"/>
    <w:rsid w:val="00476834"/>
    <w:pPr>
      <w:spacing w:after="0" w:line="240" w:lineRule="auto"/>
    </w:pPr>
    <w:rPr>
      <w:sz w:val="24"/>
      <w:szCs w:val="24"/>
    </w:rPr>
  </w:style>
  <w:style w:type="paragraph" w:customStyle="1" w:styleId="47A0E66BC27D0B4DB182796A874DFD24">
    <w:name w:val="47A0E66BC27D0B4DB182796A874DFD24"/>
    <w:rsid w:val="00476834"/>
    <w:pPr>
      <w:spacing w:after="0" w:line="240" w:lineRule="auto"/>
    </w:pPr>
    <w:rPr>
      <w:sz w:val="24"/>
      <w:szCs w:val="24"/>
    </w:rPr>
  </w:style>
  <w:style w:type="paragraph" w:customStyle="1" w:styleId="8EBF51783291D0439CB7E1A023D1FE21">
    <w:name w:val="8EBF51783291D0439CB7E1A023D1FE21"/>
    <w:rsid w:val="00476834"/>
    <w:pPr>
      <w:spacing w:after="0" w:line="240" w:lineRule="auto"/>
    </w:pPr>
    <w:rPr>
      <w:sz w:val="24"/>
      <w:szCs w:val="24"/>
    </w:rPr>
  </w:style>
  <w:style w:type="paragraph" w:customStyle="1" w:styleId="59D345C859A0B94EAA77311ED22BC3B7">
    <w:name w:val="59D345C859A0B94EAA77311ED22BC3B7"/>
    <w:rsid w:val="00476834"/>
    <w:pPr>
      <w:spacing w:after="0" w:line="240" w:lineRule="auto"/>
    </w:pPr>
    <w:rPr>
      <w:sz w:val="24"/>
      <w:szCs w:val="24"/>
    </w:rPr>
  </w:style>
  <w:style w:type="paragraph" w:customStyle="1" w:styleId="8BECB74DACA5124980644BE78FC177F1">
    <w:name w:val="8BECB74DACA5124980644BE78FC177F1"/>
    <w:rsid w:val="00476834"/>
    <w:pPr>
      <w:spacing w:after="0" w:line="240" w:lineRule="auto"/>
    </w:pPr>
    <w:rPr>
      <w:sz w:val="24"/>
      <w:szCs w:val="24"/>
    </w:rPr>
  </w:style>
  <w:style w:type="paragraph" w:customStyle="1" w:styleId="8C3194C09A43364493F90F97B47740DF">
    <w:name w:val="8C3194C09A43364493F90F97B47740DF"/>
    <w:rsid w:val="00476834"/>
    <w:pPr>
      <w:spacing w:after="0" w:line="240" w:lineRule="auto"/>
    </w:pPr>
    <w:rPr>
      <w:sz w:val="24"/>
      <w:szCs w:val="24"/>
    </w:rPr>
  </w:style>
  <w:style w:type="paragraph" w:customStyle="1" w:styleId="27694B9670EFE14FABC42F6DC55D9AE1">
    <w:name w:val="27694B9670EFE14FABC42F6DC55D9AE1"/>
    <w:rsid w:val="00476834"/>
    <w:pPr>
      <w:spacing w:after="0" w:line="240" w:lineRule="auto"/>
    </w:pPr>
    <w:rPr>
      <w:sz w:val="24"/>
      <w:szCs w:val="24"/>
    </w:rPr>
  </w:style>
  <w:style w:type="paragraph" w:customStyle="1" w:styleId="6B417FC7F7072841AB753F6D9B995683">
    <w:name w:val="6B417FC7F7072841AB753F6D9B995683"/>
    <w:rsid w:val="00476834"/>
    <w:pPr>
      <w:spacing w:after="0" w:line="240" w:lineRule="auto"/>
    </w:pPr>
    <w:rPr>
      <w:sz w:val="24"/>
      <w:szCs w:val="24"/>
    </w:rPr>
  </w:style>
  <w:style w:type="paragraph" w:customStyle="1" w:styleId="579F738F89317F4183E26CF5FFD48762">
    <w:name w:val="579F738F89317F4183E26CF5FFD48762"/>
    <w:rsid w:val="00476834"/>
    <w:pPr>
      <w:spacing w:after="0" w:line="240" w:lineRule="auto"/>
    </w:pPr>
    <w:rPr>
      <w:sz w:val="24"/>
      <w:szCs w:val="24"/>
    </w:rPr>
  </w:style>
  <w:style w:type="paragraph" w:customStyle="1" w:styleId="C51AB82A46F3B141831CE28144C580A0">
    <w:name w:val="C51AB82A46F3B141831CE28144C580A0"/>
    <w:rsid w:val="00476834"/>
    <w:pPr>
      <w:spacing w:after="0" w:line="240" w:lineRule="auto"/>
    </w:pPr>
    <w:rPr>
      <w:sz w:val="24"/>
      <w:szCs w:val="24"/>
    </w:rPr>
  </w:style>
  <w:style w:type="paragraph" w:customStyle="1" w:styleId="DBB73FACAADACD43BC868D2786920BB4">
    <w:name w:val="DBB73FACAADACD43BC868D2786920BB4"/>
    <w:rsid w:val="00476834"/>
    <w:pPr>
      <w:spacing w:after="0" w:line="240" w:lineRule="auto"/>
    </w:pPr>
    <w:rPr>
      <w:sz w:val="24"/>
      <w:szCs w:val="24"/>
    </w:rPr>
  </w:style>
  <w:style w:type="paragraph" w:customStyle="1" w:styleId="025008B1CB59D542AE546DE0424FA9A1">
    <w:name w:val="025008B1CB59D542AE546DE0424FA9A1"/>
    <w:rsid w:val="00476834"/>
    <w:pPr>
      <w:spacing w:after="0" w:line="240" w:lineRule="auto"/>
    </w:pPr>
    <w:rPr>
      <w:sz w:val="24"/>
      <w:szCs w:val="24"/>
    </w:rPr>
  </w:style>
  <w:style w:type="paragraph" w:customStyle="1" w:styleId="ED650A4E068936428570349719F160A6">
    <w:name w:val="ED650A4E068936428570349719F160A6"/>
    <w:rsid w:val="00476834"/>
    <w:pPr>
      <w:spacing w:after="0" w:line="240" w:lineRule="auto"/>
    </w:pPr>
    <w:rPr>
      <w:sz w:val="24"/>
      <w:szCs w:val="24"/>
    </w:rPr>
  </w:style>
  <w:style w:type="paragraph" w:customStyle="1" w:styleId="EA27C28B03BECF4BA9D4BBFCD0396B12">
    <w:name w:val="EA27C28B03BECF4BA9D4BBFCD0396B12"/>
    <w:rsid w:val="00476834"/>
    <w:pPr>
      <w:spacing w:after="0" w:line="240" w:lineRule="auto"/>
    </w:pPr>
    <w:rPr>
      <w:sz w:val="24"/>
      <w:szCs w:val="24"/>
    </w:rPr>
  </w:style>
  <w:style w:type="paragraph" w:customStyle="1" w:styleId="7659040393679E4FB16D297DAE7853E7">
    <w:name w:val="7659040393679E4FB16D297DAE7853E7"/>
    <w:rsid w:val="00476834"/>
    <w:pPr>
      <w:spacing w:after="0" w:line="240" w:lineRule="auto"/>
    </w:pPr>
    <w:rPr>
      <w:sz w:val="24"/>
      <w:szCs w:val="24"/>
    </w:rPr>
  </w:style>
  <w:style w:type="paragraph" w:customStyle="1" w:styleId="297776DFECCC7F4DB37B5B9A013CCC16">
    <w:name w:val="297776DFECCC7F4DB37B5B9A013CCC16"/>
    <w:rsid w:val="00476834"/>
    <w:pPr>
      <w:spacing w:after="0" w:line="240" w:lineRule="auto"/>
    </w:pPr>
    <w:rPr>
      <w:sz w:val="24"/>
      <w:szCs w:val="24"/>
    </w:rPr>
  </w:style>
  <w:style w:type="paragraph" w:customStyle="1" w:styleId="E5C70B3A520EF1478040CC2416EB0C43">
    <w:name w:val="E5C70B3A520EF1478040CC2416EB0C43"/>
    <w:rsid w:val="00476834"/>
    <w:pPr>
      <w:spacing w:after="0" w:line="240" w:lineRule="auto"/>
    </w:pPr>
    <w:rPr>
      <w:sz w:val="24"/>
      <w:szCs w:val="24"/>
    </w:rPr>
  </w:style>
  <w:style w:type="paragraph" w:customStyle="1" w:styleId="BC2FB6220180824386E9A7B9C3E8F238">
    <w:name w:val="BC2FB6220180824386E9A7B9C3E8F238"/>
    <w:rsid w:val="00476834"/>
    <w:pPr>
      <w:spacing w:after="0" w:line="240" w:lineRule="auto"/>
    </w:pPr>
    <w:rPr>
      <w:sz w:val="24"/>
      <w:szCs w:val="24"/>
    </w:rPr>
  </w:style>
  <w:style w:type="paragraph" w:customStyle="1" w:styleId="D30711C33F577B41B16B0B88EF133289">
    <w:name w:val="D30711C33F577B41B16B0B88EF133289"/>
    <w:rsid w:val="00476834"/>
    <w:pPr>
      <w:spacing w:after="0" w:line="240" w:lineRule="auto"/>
    </w:pPr>
    <w:rPr>
      <w:sz w:val="24"/>
      <w:szCs w:val="24"/>
    </w:rPr>
  </w:style>
  <w:style w:type="paragraph" w:customStyle="1" w:styleId="C8322653521A5541B176E762B46F2DDD">
    <w:name w:val="C8322653521A5541B176E762B46F2DDD"/>
    <w:rsid w:val="00476834"/>
    <w:pPr>
      <w:spacing w:after="0" w:line="240" w:lineRule="auto"/>
    </w:pPr>
    <w:rPr>
      <w:sz w:val="24"/>
      <w:szCs w:val="24"/>
    </w:rPr>
  </w:style>
  <w:style w:type="paragraph" w:customStyle="1" w:styleId="260A14A94A69514891CC8B4F7308E8C2">
    <w:name w:val="260A14A94A69514891CC8B4F7308E8C2"/>
    <w:rsid w:val="00476834"/>
    <w:pPr>
      <w:spacing w:after="0" w:line="240" w:lineRule="auto"/>
    </w:pPr>
    <w:rPr>
      <w:sz w:val="24"/>
      <w:szCs w:val="24"/>
    </w:rPr>
  </w:style>
  <w:style w:type="paragraph" w:customStyle="1" w:styleId="445639DC0017C04793D8C7BA5CCE1B9E">
    <w:name w:val="445639DC0017C04793D8C7BA5CCE1B9E"/>
    <w:rsid w:val="00476834"/>
    <w:pPr>
      <w:spacing w:after="0" w:line="240" w:lineRule="auto"/>
    </w:pPr>
    <w:rPr>
      <w:sz w:val="24"/>
      <w:szCs w:val="24"/>
    </w:rPr>
  </w:style>
  <w:style w:type="paragraph" w:customStyle="1" w:styleId="2EDBA7CE203EBB40986E3AF45F0EDAF7">
    <w:name w:val="2EDBA7CE203EBB40986E3AF45F0EDAF7"/>
    <w:rsid w:val="00476834"/>
    <w:pPr>
      <w:spacing w:after="0" w:line="240" w:lineRule="auto"/>
    </w:pPr>
    <w:rPr>
      <w:sz w:val="24"/>
      <w:szCs w:val="24"/>
    </w:rPr>
  </w:style>
  <w:style w:type="paragraph" w:customStyle="1" w:styleId="BD0C30ECDE4AD144A7EA88A624A7A92F">
    <w:name w:val="BD0C30ECDE4AD144A7EA88A624A7A92F"/>
    <w:rsid w:val="00476834"/>
    <w:pPr>
      <w:spacing w:after="0" w:line="240" w:lineRule="auto"/>
    </w:pPr>
    <w:rPr>
      <w:sz w:val="24"/>
      <w:szCs w:val="24"/>
    </w:rPr>
  </w:style>
  <w:style w:type="paragraph" w:customStyle="1" w:styleId="1A22CFB1BCE9BD41B12D2D2F947DE4A6">
    <w:name w:val="1A22CFB1BCE9BD41B12D2D2F947DE4A6"/>
    <w:rsid w:val="00476834"/>
    <w:pPr>
      <w:spacing w:after="0" w:line="240" w:lineRule="auto"/>
    </w:pPr>
    <w:rPr>
      <w:sz w:val="24"/>
      <w:szCs w:val="24"/>
    </w:rPr>
  </w:style>
  <w:style w:type="paragraph" w:customStyle="1" w:styleId="4BFAEE9A55427445B6D106D221FEE516">
    <w:name w:val="4BFAEE9A55427445B6D106D221FEE516"/>
    <w:rsid w:val="00476834"/>
    <w:pPr>
      <w:spacing w:after="0" w:line="240" w:lineRule="auto"/>
    </w:pPr>
    <w:rPr>
      <w:sz w:val="24"/>
      <w:szCs w:val="24"/>
    </w:rPr>
  </w:style>
  <w:style w:type="paragraph" w:customStyle="1" w:styleId="F9E123AA816B684991A715D591551511">
    <w:name w:val="F9E123AA816B684991A715D591551511"/>
    <w:rsid w:val="00476834"/>
    <w:pPr>
      <w:spacing w:after="0" w:line="240" w:lineRule="auto"/>
    </w:pPr>
    <w:rPr>
      <w:sz w:val="24"/>
      <w:szCs w:val="24"/>
    </w:rPr>
  </w:style>
  <w:style w:type="paragraph" w:customStyle="1" w:styleId="5568C51C33E2314185EABBB7B39D3EA6">
    <w:name w:val="5568C51C33E2314185EABBB7B39D3EA6"/>
    <w:rsid w:val="00476834"/>
    <w:pPr>
      <w:spacing w:after="0" w:line="240" w:lineRule="auto"/>
    </w:pPr>
    <w:rPr>
      <w:sz w:val="24"/>
      <w:szCs w:val="24"/>
    </w:rPr>
  </w:style>
  <w:style w:type="paragraph" w:customStyle="1" w:styleId="E38D49A60D1D504EB0A61B22DAE66E66">
    <w:name w:val="E38D49A60D1D504EB0A61B22DAE66E66"/>
    <w:rsid w:val="00476834"/>
    <w:pPr>
      <w:spacing w:after="0" w:line="240" w:lineRule="auto"/>
    </w:pPr>
    <w:rPr>
      <w:sz w:val="24"/>
      <w:szCs w:val="24"/>
    </w:rPr>
  </w:style>
  <w:style w:type="paragraph" w:customStyle="1" w:styleId="E1E6777186C84E4095059FFCC1A1BB01">
    <w:name w:val="E1E6777186C84E4095059FFCC1A1BB01"/>
    <w:rsid w:val="00476834"/>
    <w:pPr>
      <w:spacing w:after="0" w:line="240" w:lineRule="auto"/>
    </w:pPr>
    <w:rPr>
      <w:sz w:val="24"/>
      <w:szCs w:val="24"/>
    </w:rPr>
  </w:style>
  <w:style w:type="paragraph" w:customStyle="1" w:styleId="6EFED2B7F08EC54EB077D799A376B6C8">
    <w:name w:val="6EFED2B7F08EC54EB077D799A376B6C8"/>
    <w:rsid w:val="00476834"/>
    <w:pPr>
      <w:spacing w:after="0" w:line="240" w:lineRule="auto"/>
    </w:pPr>
    <w:rPr>
      <w:sz w:val="24"/>
      <w:szCs w:val="24"/>
    </w:rPr>
  </w:style>
  <w:style w:type="paragraph" w:customStyle="1" w:styleId="A70CEEF530407148A51471B706E695E6">
    <w:name w:val="A70CEEF530407148A51471B706E695E6"/>
    <w:rsid w:val="00476834"/>
    <w:pPr>
      <w:spacing w:after="0" w:line="240" w:lineRule="auto"/>
    </w:pPr>
    <w:rPr>
      <w:sz w:val="24"/>
      <w:szCs w:val="24"/>
    </w:rPr>
  </w:style>
  <w:style w:type="paragraph" w:customStyle="1" w:styleId="C14D4CAE4F227F489289C326976CC869">
    <w:name w:val="C14D4CAE4F227F489289C326976CC869"/>
    <w:rsid w:val="00476834"/>
    <w:pPr>
      <w:spacing w:after="0" w:line="240" w:lineRule="auto"/>
    </w:pPr>
    <w:rPr>
      <w:sz w:val="24"/>
      <w:szCs w:val="24"/>
    </w:rPr>
  </w:style>
  <w:style w:type="paragraph" w:customStyle="1" w:styleId="D13EE77BC707A44387BBFE6D95955692">
    <w:name w:val="D13EE77BC707A44387BBFE6D95955692"/>
    <w:rsid w:val="00476834"/>
    <w:pPr>
      <w:spacing w:after="0" w:line="240" w:lineRule="auto"/>
    </w:pPr>
    <w:rPr>
      <w:sz w:val="24"/>
      <w:szCs w:val="24"/>
    </w:rPr>
  </w:style>
  <w:style w:type="paragraph" w:customStyle="1" w:styleId="72D65C13127DCA468EEECA5DF0FAAF2A">
    <w:name w:val="72D65C13127DCA468EEECA5DF0FAAF2A"/>
    <w:rsid w:val="00476834"/>
    <w:pPr>
      <w:spacing w:after="0" w:line="240" w:lineRule="auto"/>
    </w:pPr>
    <w:rPr>
      <w:sz w:val="24"/>
      <w:szCs w:val="24"/>
    </w:rPr>
  </w:style>
  <w:style w:type="paragraph" w:customStyle="1" w:styleId="0A460AB04D6C8147BD1223F8C01CF410">
    <w:name w:val="0A460AB04D6C8147BD1223F8C01CF410"/>
    <w:rsid w:val="00476834"/>
    <w:pPr>
      <w:spacing w:after="0" w:line="240" w:lineRule="auto"/>
    </w:pPr>
    <w:rPr>
      <w:sz w:val="24"/>
      <w:szCs w:val="24"/>
    </w:rPr>
  </w:style>
  <w:style w:type="paragraph" w:customStyle="1" w:styleId="59284C583FBC9243931CD8F3F565DEF1">
    <w:name w:val="59284C583FBC9243931CD8F3F565DEF1"/>
    <w:rsid w:val="00476834"/>
    <w:pPr>
      <w:spacing w:after="0" w:line="240" w:lineRule="auto"/>
    </w:pPr>
    <w:rPr>
      <w:sz w:val="24"/>
      <w:szCs w:val="24"/>
    </w:rPr>
  </w:style>
  <w:style w:type="paragraph" w:customStyle="1" w:styleId="5865E019A6B4EA459DE0AF6C9C86F2A7">
    <w:name w:val="5865E019A6B4EA459DE0AF6C9C86F2A7"/>
    <w:rsid w:val="00476834"/>
    <w:pPr>
      <w:spacing w:after="0" w:line="240" w:lineRule="auto"/>
    </w:pPr>
    <w:rPr>
      <w:sz w:val="24"/>
      <w:szCs w:val="24"/>
    </w:rPr>
  </w:style>
  <w:style w:type="paragraph" w:customStyle="1" w:styleId="99F48CA006A0D9468C84B8021E8C85F7">
    <w:name w:val="99F48CA006A0D9468C84B8021E8C85F7"/>
    <w:rsid w:val="00476834"/>
    <w:pPr>
      <w:spacing w:after="0" w:line="240" w:lineRule="auto"/>
    </w:pPr>
    <w:rPr>
      <w:sz w:val="24"/>
      <w:szCs w:val="24"/>
    </w:rPr>
  </w:style>
  <w:style w:type="paragraph" w:customStyle="1" w:styleId="708C752AB6E4FB468B5598A5BDBFFBE1">
    <w:name w:val="708C752AB6E4FB468B5598A5BDBFFBE1"/>
    <w:rsid w:val="00476834"/>
    <w:pPr>
      <w:spacing w:after="0" w:line="240" w:lineRule="auto"/>
    </w:pPr>
    <w:rPr>
      <w:sz w:val="24"/>
      <w:szCs w:val="24"/>
    </w:rPr>
  </w:style>
  <w:style w:type="paragraph" w:customStyle="1" w:styleId="5CFEB243092E154384EED541B4424472">
    <w:name w:val="5CFEB243092E154384EED541B4424472"/>
    <w:rsid w:val="00476834"/>
    <w:pPr>
      <w:spacing w:after="0" w:line="240" w:lineRule="auto"/>
    </w:pPr>
    <w:rPr>
      <w:sz w:val="24"/>
      <w:szCs w:val="24"/>
    </w:rPr>
  </w:style>
  <w:style w:type="paragraph" w:customStyle="1" w:styleId="DEAB1CBC55C5DC48807A6E3F47DC50ED">
    <w:name w:val="DEAB1CBC55C5DC48807A6E3F47DC50ED"/>
    <w:rsid w:val="00476834"/>
    <w:pPr>
      <w:spacing w:after="0" w:line="240" w:lineRule="auto"/>
    </w:pPr>
    <w:rPr>
      <w:sz w:val="24"/>
      <w:szCs w:val="24"/>
    </w:rPr>
  </w:style>
  <w:style w:type="paragraph" w:customStyle="1" w:styleId="29D0E1118452834B9905A445ED8F711B">
    <w:name w:val="29D0E1118452834B9905A445ED8F711B"/>
    <w:rsid w:val="00476834"/>
    <w:pPr>
      <w:spacing w:after="0" w:line="240" w:lineRule="auto"/>
    </w:pPr>
    <w:rPr>
      <w:sz w:val="24"/>
      <w:szCs w:val="24"/>
    </w:rPr>
  </w:style>
  <w:style w:type="paragraph" w:customStyle="1" w:styleId="DC3CD10476D715488DBE9902B6C9E4D0">
    <w:name w:val="DC3CD10476D715488DBE9902B6C9E4D0"/>
    <w:rsid w:val="00476834"/>
    <w:pPr>
      <w:spacing w:after="0" w:line="240" w:lineRule="auto"/>
    </w:pPr>
    <w:rPr>
      <w:sz w:val="24"/>
      <w:szCs w:val="24"/>
    </w:rPr>
  </w:style>
  <w:style w:type="paragraph" w:customStyle="1" w:styleId="6B2E078C93546446BBABD69F88AC7C93">
    <w:name w:val="6B2E078C93546446BBABD69F88AC7C93"/>
    <w:rsid w:val="00476834"/>
    <w:pPr>
      <w:spacing w:after="0" w:line="240" w:lineRule="auto"/>
    </w:pPr>
    <w:rPr>
      <w:sz w:val="24"/>
      <w:szCs w:val="24"/>
    </w:rPr>
  </w:style>
  <w:style w:type="paragraph" w:customStyle="1" w:styleId="A25D4DB09A0BAE45B511A8D8845508BC">
    <w:name w:val="A25D4DB09A0BAE45B511A8D8845508BC"/>
    <w:rsid w:val="00476834"/>
    <w:pPr>
      <w:spacing w:after="0" w:line="240" w:lineRule="auto"/>
    </w:pPr>
    <w:rPr>
      <w:sz w:val="24"/>
      <w:szCs w:val="24"/>
    </w:rPr>
  </w:style>
  <w:style w:type="paragraph" w:customStyle="1" w:styleId="FEDBD9B15262EA4A9BB4C08325242DFB">
    <w:name w:val="FEDBD9B15262EA4A9BB4C08325242DFB"/>
    <w:rsid w:val="00476834"/>
    <w:pPr>
      <w:spacing w:after="0" w:line="240" w:lineRule="auto"/>
    </w:pPr>
    <w:rPr>
      <w:sz w:val="24"/>
      <w:szCs w:val="24"/>
    </w:rPr>
  </w:style>
  <w:style w:type="paragraph" w:customStyle="1" w:styleId="26056D56ECB5B94EA91D51B048403838">
    <w:name w:val="26056D56ECB5B94EA91D51B048403838"/>
    <w:rsid w:val="00476834"/>
    <w:pPr>
      <w:spacing w:after="0" w:line="240" w:lineRule="auto"/>
    </w:pPr>
    <w:rPr>
      <w:sz w:val="24"/>
      <w:szCs w:val="24"/>
    </w:rPr>
  </w:style>
  <w:style w:type="paragraph" w:customStyle="1" w:styleId="142ECDC06E432E439104331453FE0296">
    <w:name w:val="142ECDC06E432E439104331453FE0296"/>
    <w:rsid w:val="00476834"/>
    <w:pPr>
      <w:spacing w:after="0" w:line="240" w:lineRule="auto"/>
    </w:pPr>
    <w:rPr>
      <w:sz w:val="24"/>
      <w:szCs w:val="24"/>
    </w:rPr>
  </w:style>
  <w:style w:type="paragraph" w:customStyle="1" w:styleId="338279D2AB088049AB1F6365A415FEF2">
    <w:name w:val="338279D2AB088049AB1F6365A415FEF2"/>
    <w:rsid w:val="00476834"/>
    <w:pPr>
      <w:spacing w:after="0" w:line="240" w:lineRule="auto"/>
    </w:pPr>
    <w:rPr>
      <w:sz w:val="24"/>
      <w:szCs w:val="24"/>
    </w:rPr>
  </w:style>
  <w:style w:type="paragraph" w:customStyle="1" w:styleId="4B759C6A5A630F40B13EE01BF667930C">
    <w:name w:val="4B759C6A5A630F40B13EE01BF667930C"/>
    <w:rsid w:val="00476834"/>
    <w:pPr>
      <w:spacing w:after="0" w:line="240" w:lineRule="auto"/>
    </w:pPr>
    <w:rPr>
      <w:sz w:val="24"/>
      <w:szCs w:val="24"/>
    </w:rPr>
  </w:style>
  <w:style w:type="paragraph" w:customStyle="1" w:styleId="7C3038842EB0FA4DA2F4BACB011EC135">
    <w:name w:val="7C3038842EB0FA4DA2F4BACB011EC135"/>
    <w:rsid w:val="00476834"/>
    <w:pPr>
      <w:spacing w:after="0" w:line="240" w:lineRule="auto"/>
    </w:pPr>
    <w:rPr>
      <w:sz w:val="24"/>
      <w:szCs w:val="24"/>
    </w:rPr>
  </w:style>
  <w:style w:type="paragraph" w:customStyle="1" w:styleId="AC6B48B7E2600C47A23486354D53DD86">
    <w:name w:val="AC6B48B7E2600C47A23486354D53DD86"/>
    <w:rsid w:val="00476834"/>
    <w:pPr>
      <w:spacing w:after="0" w:line="240" w:lineRule="auto"/>
    </w:pPr>
    <w:rPr>
      <w:sz w:val="24"/>
      <w:szCs w:val="24"/>
    </w:rPr>
  </w:style>
  <w:style w:type="paragraph" w:customStyle="1" w:styleId="B2F3C5005DF2DE43880ED8B7D66E8554">
    <w:name w:val="B2F3C5005DF2DE43880ED8B7D66E8554"/>
    <w:rsid w:val="00476834"/>
    <w:pPr>
      <w:spacing w:after="0" w:line="240" w:lineRule="auto"/>
    </w:pPr>
    <w:rPr>
      <w:sz w:val="24"/>
      <w:szCs w:val="24"/>
    </w:rPr>
  </w:style>
  <w:style w:type="paragraph" w:customStyle="1" w:styleId="BE90A2D47B5C3D49B4F1EFE9BFEB3918">
    <w:name w:val="BE90A2D47B5C3D49B4F1EFE9BFEB3918"/>
    <w:rsid w:val="00476834"/>
    <w:pPr>
      <w:spacing w:after="0" w:line="240" w:lineRule="auto"/>
    </w:pPr>
    <w:rPr>
      <w:sz w:val="24"/>
      <w:szCs w:val="24"/>
    </w:rPr>
  </w:style>
  <w:style w:type="paragraph" w:customStyle="1" w:styleId="1A7869D7E62A1849818CD64111B82EFD">
    <w:name w:val="1A7869D7E62A1849818CD64111B82EFD"/>
    <w:rsid w:val="00476834"/>
    <w:pPr>
      <w:spacing w:after="0" w:line="240" w:lineRule="auto"/>
    </w:pPr>
    <w:rPr>
      <w:sz w:val="24"/>
      <w:szCs w:val="24"/>
    </w:rPr>
  </w:style>
  <w:style w:type="paragraph" w:customStyle="1" w:styleId="2B7A6BAEEE35AD46AEEC531DBDC745F7">
    <w:name w:val="2B7A6BAEEE35AD46AEEC531DBDC745F7"/>
    <w:rsid w:val="00476834"/>
    <w:pPr>
      <w:spacing w:after="0" w:line="240" w:lineRule="auto"/>
    </w:pPr>
    <w:rPr>
      <w:sz w:val="24"/>
      <w:szCs w:val="24"/>
    </w:rPr>
  </w:style>
  <w:style w:type="paragraph" w:customStyle="1" w:styleId="B7598A568841854880E4478917B2B7AF">
    <w:name w:val="B7598A568841854880E4478917B2B7AF"/>
    <w:rsid w:val="00476834"/>
    <w:pPr>
      <w:spacing w:after="0" w:line="240" w:lineRule="auto"/>
    </w:pPr>
    <w:rPr>
      <w:sz w:val="24"/>
      <w:szCs w:val="24"/>
    </w:rPr>
  </w:style>
  <w:style w:type="paragraph" w:customStyle="1" w:styleId="BF57AEC27FAE9B4FA409D3343CFDF530">
    <w:name w:val="BF57AEC27FAE9B4FA409D3343CFDF530"/>
    <w:rsid w:val="00476834"/>
    <w:pPr>
      <w:spacing w:after="0" w:line="240" w:lineRule="auto"/>
    </w:pPr>
    <w:rPr>
      <w:sz w:val="24"/>
      <w:szCs w:val="24"/>
    </w:rPr>
  </w:style>
  <w:style w:type="paragraph" w:customStyle="1" w:styleId="1C5292222B02074682DABBC00C4ADD93">
    <w:name w:val="1C5292222B02074682DABBC00C4ADD93"/>
    <w:rsid w:val="00476834"/>
    <w:pPr>
      <w:spacing w:after="0" w:line="240" w:lineRule="auto"/>
    </w:pPr>
    <w:rPr>
      <w:sz w:val="24"/>
      <w:szCs w:val="24"/>
    </w:rPr>
  </w:style>
  <w:style w:type="paragraph" w:customStyle="1" w:styleId="311F5B558552A946BFE06D1446B1D72B">
    <w:name w:val="311F5B558552A946BFE06D1446B1D72B"/>
    <w:rsid w:val="00476834"/>
    <w:pPr>
      <w:spacing w:after="0" w:line="240" w:lineRule="auto"/>
    </w:pPr>
    <w:rPr>
      <w:sz w:val="24"/>
      <w:szCs w:val="24"/>
    </w:rPr>
  </w:style>
  <w:style w:type="paragraph" w:customStyle="1" w:styleId="B08D4391002A854DA0D32C265F035AF6">
    <w:name w:val="B08D4391002A854DA0D32C265F035AF6"/>
    <w:rsid w:val="00476834"/>
    <w:pPr>
      <w:spacing w:after="0" w:line="240" w:lineRule="auto"/>
    </w:pPr>
    <w:rPr>
      <w:sz w:val="24"/>
      <w:szCs w:val="24"/>
    </w:rPr>
  </w:style>
  <w:style w:type="paragraph" w:customStyle="1" w:styleId="0838BEB97FA324409504A0BA678D421A">
    <w:name w:val="0838BEB97FA324409504A0BA678D421A"/>
    <w:rsid w:val="00476834"/>
    <w:pPr>
      <w:spacing w:after="0" w:line="240" w:lineRule="auto"/>
    </w:pPr>
    <w:rPr>
      <w:sz w:val="24"/>
      <w:szCs w:val="24"/>
    </w:rPr>
  </w:style>
  <w:style w:type="paragraph" w:customStyle="1" w:styleId="13A96D1250E59940A7FAED4C2D6908F7">
    <w:name w:val="13A96D1250E59940A7FAED4C2D6908F7"/>
    <w:rsid w:val="00476834"/>
    <w:pPr>
      <w:spacing w:after="0" w:line="240" w:lineRule="auto"/>
    </w:pPr>
    <w:rPr>
      <w:sz w:val="24"/>
      <w:szCs w:val="24"/>
    </w:rPr>
  </w:style>
  <w:style w:type="paragraph" w:customStyle="1" w:styleId="9F8DA37603079848B5D01DC07A1B4F5D">
    <w:name w:val="9F8DA37603079848B5D01DC07A1B4F5D"/>
    <w:rsid w:val="00476834"/>
    <w:pPr>
      <w:spacing w:after="0" w:line="240" w:lineRule="auto"/>
    </w:pPr>
    <w:rPr>
      <w:sz w:val="24"/>
      <w:szCs w:val="24"/>
    </w:rPr>
  </w:style>
  <w:style w:type="paragraph" w:customStyle="1" w:styleId="37CBF8F9D6D7B34C8CD5978F26CD66C3">
    <w:name w:val="37CBF8F9D6D7B34C8CD5978F26CD66C3"/>
    <w:rsid w:val="00476834"/>
    <w:pPr>
      <w:spacing w:after="0" w:line="240" w:lineRule="auto"/>
    </w:pPr>
    <w:rPr>
      <w:sz w:val="24"/>
      <w:szCs w:val="24"/>
    </w:rPr>
  </w:style>
  <w:style w:type="paragraph" w:customStyle="1" w:styleId="BB23A094E3169046A585D0889A62BBE7">
    <w:name w:val="BB23A094E3169046A585D0889A62BBE7"/>
    <w:rsid w:val="00476834"/>
    <w:pPr>
      <w:spacing w:after="0" w:line="240" w:lineRule="auto"/>
    </w:pPr>
    <w:rPr>
      <w:sz w:val="24"/>
      <w:szCs w:val="24"/>
    </w:rPr>
  </w:style>
  <w:style w:type="paragraph" w:customStyle="1" w:styleId="5EA1C5DF7F1BE142B8CC15163318667F">
    <w:name w:val="5EA1C5DF7F1BE142B8CC15163318667F"/>
    <w:rsid w:val="00476834"/>
    <w:pPr>
      <w:spacing w:after="0" w:line="240" w:lineRule="auto"/>
    </w:pPr>
    <w:rPr>
      <w:sz w:val="24"/>
      <w:szCs w:val="24"/>
    </w:rPr>
  </w:style>
  <w:style w:type="paragraph" w:customStyle="1" w:styleId="2AD344C59CA6AB41A9BB515B6CDF42E4">
    <w:name w:val="2AD344C59CA6AB41A9BB515B6CDF42E4"/>
    <w:rsid w:val="00476834"/>
    <w:pPr>
      <w:spacing w:after="0" w:line="240" w:lineRule="auto"/>
    </w:pPr>
    <w:rPr>
      <w:sz w:val="24"/>
      <w:szCs w:val="24"/>
    </w:rPr>
  </w:style>
  <w:style w:type="paragraph" w:customStyle="1" w:styleId="F5E7216CCCA6FB42905DC3A487A655D5">
    <w:name w:val="F5E7216CCCA6FB42905DC3A487A655D5"/>
    <w:rsid w:val="00476834"/>
    <w:pPr>
      <w:spacing w:after="0" w:line="240" w:lineRule="auto"/>
    </w:pPr>
    <w:rPr>
      <w:sz w:val="24"/>
      <w:szCs w:val="24"/>
    </w:rPr>
  </w:style>
  <w:style w:type="paragraph" w:customStyle="1" w:styleId="62AE0898E53822429FAEEFE9405F70D2">
    <w:name w:val="62AE0898E53822429FAEEFE9405F70D2"/>
    <w:rsid w:val="00476834"/>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8B369E8BEC2284194286BF5A1824795" ma:contentTypeVersion="32" ma:contentTypeDescription="Create a new document." ma:contentTypeScope="" ma:versionID="fcbe7e7c5bb4069ffd13de454e1f8ef8">
  <xsd:schema xmlns:xsd="http://www.w3.org/2001/XMLSchema" xmlns:xs="http://www.w3.org/2001/XMLSchema" xmlns:p="http://schemas.microsoft.com/office/2006/metadata/properties" xmlns:ns1="http://schemas.microsoft.com/sharepoint/v3" xmlns:ns3="ae97887a-9c13-4d25-bf12-0799aa61c968" xmlns:ns4="3060547c-d68c-4ac7-8570-c64e542db891" targetNamespace="http://schemas.microsoft.com/office/2006/metadata/properties" ma:root="true" ma:fieldsID="f652717baa7dfe142ceb2aea64be4467" ns1:_="" ns3:_="" ns4:_="">
    <xsd:import namespace="http://schemas.microsoft.com/sharepoint/v3"/>
    <xsd:import namespace="ae97887a-9c13-4d25-bf12-0799aa61c968"/>
    <xsd:import namespace="3060547c-d68c-4ac7-8570-c64e542db891"/>
    <xsd:element name="properties">
      <xsd:complexType>
        <xsd:sequence>
          <xsd:element name="documentManagement">
            <xsd:complexType>
              <xsd:all>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AutoTags" minOccurs="0"/>
                <xsd:element ref="ns4:MediaServiceLocation" minOccurs="0"/>
                <xsd:element ref="ns4:MediaServiceOCR" minOccurs="0"/>
                <xsd:element ref="ns1:_ip_UnifiedCompliancePolicyProperties" minOccurs="0"/>
                <xsd:element ref="ns1:_ip_UnifiedCompliancePolicyUIAc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97887a-9c13-4d25-bf12-0799aa61c96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060547c-d68c-4ac7-8570-c64e542db89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NotebookType" ma:index="16" nillable="true" ma:displayName="Notebook Type" ma:internalName="NotebookType">
      <xsd:simpleType>
        <xsd:restriction base="dms:Text"/>
      </xsd:simpleType>
    </xsd:element>
    <xsd:element name="FolderType" ma:index="17" nillable="true" ma:displayName="Folder Type" ma:internalName="FolderType">
      <xsd:simpleType>
        <xsd:restriction base="dms:Text"/>
      </xsd:simpleType>
    </xsd:element>
    <xsd:element name="Owner" ma:index="18"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9" nillable="true" ma:displayName="Default Section Names" ma:internalName="DefaultSectionNames">
      <xsd:simpleType>
        <xsd:restriction base="dms:Note">
          <xsd:maxLength value="255"/>
        </xsd:restriction>
      </xsd:simpleType>
    </xsd:element>
    <xsd:element name="Templates" ma:index="20" nillable="true" ma:displayName="Templates" ma:internalName="Templates">
      <xsd:simpleType>
        <xsd:restriction base="dms:Note">
          <xsd:maxLength value="255"/>
        </xsd:restriction>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chers" ma:index="2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6" nillable="true" ma:displayName="Invited Teachers" ma:internalName="Invited_Teachers">
      <xsd:simpleType>
        <xsd:restriction base="dms:Note">
          <xsd:maxLength value="255"/>
        </xsd:restriction>
      </xsd:simpleType>
    </xsd:element>
    <xsd:element name="Invited_Students" ma:index="27" nillable="true" ma:displayName="Invited Students" ma:internalName="Invited_Students">
      <xsd:simpleType>
        <xsd:restriction base="dms:Note">
          <xsd:maxLength value="255"/>
        </xsd:restriction>
      </xsd:simpleType>
    </xsd:element>
    <xsd:element name="Self_Registration_Enabled" ma:index="28" nillable="true" ma:displayName="Self Registration Enabled" ma:internalName="Self_Registration_Enabled">
      <xsd:simpleType>
        <xsd:restriction base="dms:Boolean"/>
      </xsd:simpleType>
    </xsd:element>
    <xsd:element name="Has_Teacher_Only_SectionGroup" ma:index="29" nillable="true" ma:displayName="Has Teacher Only SectionGroup" ma:internalName="Has_Teacher_Only_SectionGroup">
      <xsd:simpleType>
        <xsd:restriction base="dms:Boolean"/>
      </xsd:simpleType>
    </xsd:element>
    <xsd:element name="Is_Collaboration_Space_Locked" ma:index="30" nillable="true" ma:displayName="Is Collaboration Space Locked" ma:internalName="Is_Collaboration_Space_Locked">
      <xsd:simpleType>
        <xsd:restriction base="dms:Boolean"/>
      </xsd:simpleType>
    </xsd:element>
    <xsd:element name="MediaServiceAutoTags" ma:index="31" nillable="true" ma:displayName="MediaServiceAutoTags" ma:description="" ma:internalName="MediaServiceAutoTags" ma:readOnly="true">
      <xsd:simpleType>
        <xsd:restriction base="dms:Text"/>
      </xsd:simpleType>
    </xsd:element>
    <xsd:element name="MediaServiceLocation" ma:index="32" nillable="true" ma:displayName="MediaServiceLocation" ma:description="" ma:internalName="MediaServiceLocation" ma:readOnly="true">
      <xsd:simpleType>
        <xsd:restriction base="dms:Text"/>
      </xsd:simpleType>
    </xsd:element>
    <xsd:element name="MediaServiceOCR" ma:index="33" nillable="true" ma:displayName="MediaServiceOCR" ma:internalName="MediaServiceOCR" ma:readOnly="true">
      <xsd:simpleType>
        <xsd:restriction base="dms:Note">
          <xsd:maxLength value="255"/>
        </xsd:restriction>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Invited_Students xmlns="3060547c-d68c-4ac7-8570-c64e542db891" xsi:nil="true"/>
    <DefaultSectionNames xmlns="3060547c-d68c-4ac7-8570-c64e542db891" xsi:nil="true"/>
    <_ip_UnifiedCompliancePolicyUIAction xmlns="http://schemas.microsoft.com/sharepoint/v3" xsi:nil="true"/>
    <Templates xmlns="3060547c-d68c-4ac7-8570-c64e542db891" xsi:nil="true"/>
    <Has_Teacher_Only_SectionGroup xmlns="3060547c-d68c-4ac7-8570-c64e542db891" xsi:nil="true"/>
    <AppVersion xmlns="3060547c-d68c-4ac7-8570-c64e542db891" xsi:nil="true"/>
    <Teachers xmlns="3060547c-d68c-4ac7-8570-c64e542db891">
      <UserInfo>
        <DisplayName/>
        <AccountId xsi:nil="true"/>
        <AccountType/>
      </UserInfo>
    </Teachers>
    <_ip_UnifiedCompliancePolicyProperties xmlns="http://schemas.microsoft.com/sharepoint/v3" xsi:nil="true"/>
    <Owner xmlns="3060547c-d68c-4ac7-8570-c64e542db891">
      <UserInfo>
        <DisplayName/>
        <AccountId xsi:nil="true"/>
        <AccountType/>
      </UserInfo>
    </Owner>
    <CultureName xmlns="3060547c-d68c-4ac7-8570-c64e542db891" xsi:nil="true"/>
    <Students xmlns="3060547c-d68c-4ac7-8570-c64e542db891">
      <UserInfo>
        <DisplayName/>
        <AccountId xsi:nil="true"/>
        <AccountType/>
      </UserInfo>
    </Students>
    <NotebookType xmlns="3060547c-d68c-4ac7-8570-c64e542db891" xsi:nil="true"/>
    <FolderType xmlns="3060547c-d68c-4ac7-8570-c64e542db891" xsi:nil="true"/>
    <Student_Groups xmlns="3060547c-d68c-4ac7-8570-c64e542db891">
      <UserInfo>
        <DisplayName/>
        <AccountId xsi:nil="true"/>
        <AccountType/>
      </UserInfo>
    </Student_Groups>
    <Invited_Teachers xmlns="3060547c-d68c-4ac7-8570-c64e542db891" xsi:nil="true"/>
    <Is_Collaboration_Space_Locked xmlns="3060547c-d68c-4ac7-8570-c64e542db891" xsi:nil="true"/>
    <Self_Registration_Enabled xmlns="3060547c-d68c-4ac7-8570-c64e542db89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D8150D-C042-4AD5-90FF-6165FD674877}">
  <ds:schemaRefs>
    <ds:schemaRef ds:uri="http://schemas.microsoft.com/sharepoint/v3/contenttype/forms"/>
  </ds:schemaRefs>
</ds:datastoreItem>
</file>

<file path=customXml/itemProps3.xml><?xml version="1.0" encoding="utf-8"?>
<ds:datastoreItem xmlns:ds="http://schemas.openxmlformats.org/officeDocument/2006/customXml" ds:itemID="{20A51E53-4C55-4C53-A774-403EB31C9169}">
  <ds:schemaRefs>
    <ds:schemaRef ds:uri="http://schemas.openxmlformats.org/officeDocument/2006/bibliography"/>
  </ds:schemaRefs>
</ds:datastoreItem>
</file>

<file path=customXml/itemProps4.xml><?xml version="1.0" encoding="utf-8"?>
<ds:datastoreItem xmlns:ds="http://schemas.openxmlformats.org/officeDocument/2006/customXml" ds:itemID="{08068FA8-C83A-48CA-B039-3173EEC9F2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e97887a-9c13-4d25-bf12-0799aa61c968"/>
    <ds:schemaRef ds:uri="3060547c-d68c-4ac7-8570-c64e542db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D721B7B-8976-46DC-9D93-8683A7C5D775}">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ae97887a-9c13-4d25-bf12-0799aa61c968"/>
    <ds:schemaRef ds:uri="http://purl.org/dc/elements/1.1/"/>
    <ds:schemaRef ds:uri="http://schemas.microsoft.com/office/2006/metadata/properties"/>
    <ds:schemaRef ds:uri="http://schemas.microsoft.com/sharepoint/v3"/>
    <ds:schemaRef ds:uri="3060547c-d68c-4ac7-8570-c64e542db891"/>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Project status report (Red design).dotx</Template>
  <TotalTime>8</TotalTime>
  <Pages>16</Pages>
  <Words>4898</Words>
  <Characters>27923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Weathers</dc:creator>
  <cp:keywords/>
  <dc:description>#</dc:description>
  <cp:lastModifiedBy>Bansley, Richard H (Computational Sciences)</cp:lastModifiedBy>
  <cp:revision>8</cp:revision>
  <cp:lastPrinted>2012-12-04T09:15:00Z</cp:lastPrinted>
  <dcterms:created xsi:type="dcterms:W3CDTF">2020-06-04T21:01:00Z</dcterms:created>
  <dcterms:modified xsi:type="dcterms:W3CDTF">2020-06-04T21:08:00Z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0x01010028B369E8BEC2284194286BF5A1824795</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2018-06-14T07:16:11.1049621Z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