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DDE62" w14:textId="77777777" w:rsidR="00744BFB" w:rsidRPr="00F449EB" w:rsidRDefault="00744BFB" w:rsidP="00744BFB">
      <w:pPr>
        <w:spacing w:after="0" w:line="240" w:lineRule="auto"/>
        <w:rPr>
          <w:sz w:val="22"/>
        </w:rPr>
      </w:pPr>
    </w:p>
    <w:p w14:paraId="44294CD0" w14:textId="77777777" w:rsidR="00744BFB" w:rsidRPr="00F449EB" w:rsidRDefault="00744BFB" w:rsidP="00744BFB">
      <w:pPr>
        <w:spacing w:after="0" w:line="240" w:lineRule="auto"/>
        <w:rPr>
          <w:sz w:val="22"/>
        </w:rPr>
      </w:pPr>
    </w:p>
    <w:p w14:paraId="7F74A119" w14:textId="77777777" w:rsidR="00744BFB" w:rsidRDefault="00744BFB" w:rsidP="00744BFB">
      <w:pPr>
        <w:spacing w:after="0" w:line="240" w:lineRule="auto"/>
        <w:rPr>
          <w:sz w:val="22"/>
        </w:rPr>
      </w:pPr>
    </w:p>
    <w:p w14:paraId="38553E9C" w14:textId="77777777" w:rsidR="00744BFB" w:rsidRDefault="00744BFB" w:rsidP="00744BFB">
      <w:pPr>
        <w:spacing w:after="0" w:line="240" w:lineRule="auto"/>
        <w:rPr>
          <w:sz w:val="22"/>
        </w:rPr>
      </w:pPr>
    </w:p>
    <w:p w14:paraId="394FAA55" w14:textId="77777777" w:rsidR="00744BFB" w:rsidRDefault="00744BFB" w:rsidP="00744BFB">
      <w:pPr>
        <w:spacing w:after="0" w:line="240" w:lineRule="auto"/>
        <w:rPr>
          <w:sz w:val="22"/>
        </w:rPr>
      </w:pPr>
    </w:p>
    <w:p w14:paraId="4046598B" w14:textId="77777777" w:rsidR="00744BFB" w:rsidRPr="00F449EB" w:rsidRDefault="00744BFB" w:rsidP="00744BFB">
      <w:pPr>
        <w:spacing w:after="0"/>
        <w:rPr>
          <w:sz w:val="22"/>
        </w:rPr>
      </w:pPr>
    </w:p>
    <w:p w14:paraId="65E5FB17" w14:textId="55A80A33" w:rsidR="00744BFB" w:rsidRPr="00F449EB" w:rsidRDefault="00DF3CD8" w:rsidP="006F317A">
      <w:pPr>
        <w:spacing w:after="0"/>
        <w:jc w:val="center"/>
        <w:rPr>
          <w:szCs w:val="24"/>
        </w:rPr>
      </w:pPr>
      <w:r>
        <w:rPr>
          <w:szCs w:val="24"/>
        </w:rPr>
        <w:t xml:space="preserve">Logisim </w:t>
      </w:r>
      <w:r w:rsidR="00BE6A31">
        <w:rPr>
          <w:szCs w:val="24"/>
        </w:rPr>
        <w:t>4-bit</w:t>
      </w:r>
      <w:r>
        <w:rPr>
          <w:szCs w:val="24"/>
        </w:rPr>
        <w:t xml:space="preserve"> </w:t>
      </w:r>
      <w:r w:rsidR="00E22225">
        <w:rPr>
          <w:szCs w:val="24"/>
        </w:rPr>
        <w:t>Adder</w:t>
      </w:r>
    </w:p>
    <w:p w14:paraId="635E05F9" w14:textId="77777777" w:rsidR="00744BFB" w:rsidRPr="00F449EB" w:rsidRDefault="00744BFB" w:rsidP="006F317A">
      <w:pPr>
        <w:spacing w:after="0"/>
        <w:jc w:val="center"/>
        <w:rPr>
          <w:szCs w:val="24"/>
        </w:rPr>
      </w:pPr>
      <w:r>
        <w:rPr>
          <w:szCs w:val="24"/>
        </w:rPr>
        <w:t>James Riley Dorough</w:t>
      </w:r>
    </w:p>
    <w:p w14:paraId="29181779" w14:textId="77777777" w:rsidR="00744BFB" w:rsidRPr="004A18F8" w:rsidRDefault="00744BFB" w:rsidP="006F317A">
      <w:pPr>
        <w:spacing w:after="0"/>
        <w:jc w:val="center"/>
        <w:rPr>
          <w:szCs w:val="24"/>
        </w:rPr>
      </w:pPr>
      <w:r w:rsidRPr="00F449EB">
        <w:rPr>
          <w:szCs w:val="24"/>
        </w:rPr>
        <w:t>Liberty University</w:t>
      </w:r>
    </w:p>
    <w:p w14:paraId="1C4933A8" w14:textId="0533D1F0" w:rsidR="00744BFB" w:rsidRPr="00F449EB" w:rsidRDefault="00DF3CD8" w:rsidP="006F317A">
      <w:pPr>
        <w:spacing w:after="0"/>
        <w:jc w:val="center"/>
        <w:rPr>
          <w:szCs w:val="24"/>
        </w:rPr>
      </w:pPr>
      <w:r>
        <w:rPr>
          <w:szCs w:val="24"/>
        </w:rPr>
        <w:t>February</w:t>
      </w:r>
      <w:r w:rsidR="003F09D2">
        <w:rPr>
          <w:szCs w:val="24"/>
        </w:rPr>
        <w:t xml:space="preserve"> </w:t>
      </w:r>
      <w:r w:rsidR="00E22225">
        <w:rPr>
          <w:szCs w:val="24"/>
        </w:rPr>
        <w:t>20</w:t>
      </w:r>
      <w:r w:rsidR="00744BFB" w:rsidRPr="00F449EB">
        <w:rPr>
          <w:szCs w:val="24"/>
          <w:vertAlign w:val="superscript"/>
        </w:rPr>
        <w:t>th</w:t>
      </w:r>
      <w:r w:rsidR="00744BFB" w:rsidRPr="004A18F8">
        <w:rPr>
          <w:szCs w:val="24"/>
        </w:rPr>
        <w:t xml:space="preserve">, </w:t>
      </w:r>
      <w:r>
        <w:rPr>
          <w:szCs w:val="24"/>
        </w:rPr>
        <w:t>2021</w:t>
      </w:r>
    </w:p>
    <w:p w14:paraId="60937136" w14:textId="7892E928" w:rsidR="00A37A10" w:rsidRDefault="00744BFB" w:rsidP="006F317A">
      <w:pPr>
        <w:spacing w:after="0"/>
        <w:jc w:val="center"/>
      </w:pPr>
      <w:r>
        <w:rPr>
          <w:szCs w:val="24"/>
        </w:rPr>
        <w:br w:type="page"/>
      </w:r>
    </w:p>
    <w:p w14:paraId="414A8BFF" w14:textId="5C031A59" w:rsidR="00E22225" w:rsidRDefault="00F97872" w:rsidP="00E22225">
      <w:pPr>
        <w:spacing w:after="0"/>
        <w:rPr>
          <w:szCs w:val="24"/>
        </w:rPr>
      </w:pPr>
      <w:r>
        <w:rPr>
          <w:szCs w:val="24"/>
        </w:rPr>
        <w:lastRenderedPageBreak/>
        <w:tab/>
      </w:r>
      <w:r w:rsidR="00E22225">
        <w:rPr>
          <w:szCs w:val="24"/>
        </w:rPr>
        <w:t>This paper outlines the construction, functionality, research, and application of the full adder circuitry demonstrated through a full four bit adder with an initial carry.</w:t>
      </w:r>
      <w:r w:rsidR="00551B8B">
        <w:rPr>
          <w:szCs w:val="24"/>
        </w:rPr>
        <w:t xml:space="preserve"> The circuitry designed uses a chained structure to </w:t>
      </w:r>
      <w:r w:rsidR="00AE4F40">
        <w:rPr>
          <w:szCs w:val="24"/>
        </w:rPr>
        <w:t xml:space="preserve">clearly </w:t>
      </w:r>
      <w:r w:rsidR="00551B8B">
        <w:rPr>
          <w:szCs w:val="24"/>
        </w:rPr>
        <w:t>demonstrate modularization.</w:t>
      </w:r>
    </w:p>
    <w:p w14:paraId="7E0395C4" w14:textId="0674300D" w:rsidR="00551B8B" w:rsidRPr="00396634" w:rsidRDefault="00551B8B" w:rsidP="00E22225">
      <w:pPr>
        <w:spacing w:after="0"/>
      </w:pPr>
      <w:r>
        <w:rPr>
          <w:noProof/>
        </w:rPr>
        <w:drawing>
          <wp:inline distT="0" distB="0" distL="0" distR="0" wp14:anchorId="326404BE" wp14:editId="330D835A">
            <wp:extent cx="6000750" cy="1983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6000750" cy="1983105"/>
                    </a:xfrm>
                    <a:prstGeom prst="rect">
                      <a:avLst/>
                    </a:prstGeom>
                  </pic:spPr>
                </pic:pic>
              </a:graphicData>
            </a:graphic>
          </wp:inline>
        </w:drawing>
      </w:r>
    </w:p>
    <w:p w14:paraId="0BD80B34" w14:textId="16D68FB5" w:rsidR="001C1C08" w:rsidRDefault="00BC62E5" w:rsidP="00BC62E5">
      <w:pPr>
        <w:spacing w:after="160"/>
      </w:pPr>
      <w:r>
        <w:t>As seen in the first image, the entire four bit adder is completed using four full one bit adders with an initial carry that is passed through the entire circuit.</w:t>
      </w:r>
      <w:r w:rsidR="006C7CF2">
        <w:t xml:space="preserve"> I start testing the circuit by setting all input, including the carry to zero. Next I choose two numbers to add together, convert them to binary, enter the first number into the A input, enter the second number into the B input, and check to see if the output matches the sum of both numbers.</w:t>
      </w:r>
    </w:p>
    <w:p w14:paraId="6C6F2E7F" w14:textId="77777777" w:rsidR="001C1C08" w:rsidRDefault="001C1C08" w:rsidP="00BC62E5">
      <w:pPr>
        <w:spacing w:after="160"/>
      </w:pPr>
      <w:r>
        <w:rPr>
          <w:noProof/>
        </w:rPr>
        <w:drawing>
          <wp:inline distT="0" distB="0" distL="0" distR="0" wp14:anchorId="592B9055" wp14:editId="5878EFD0">
            <wp:extent cx="6000750" cy="19386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00750" cy="1938655"/>
                    </a:xfrm>
                    <a:prstGeom prst="rect">
                      <a:avLst/>
                    </a:prstGeom>
                  </pic:spPr>
                </pic:pic>
              </a:graphicData>
            </a:graphic>
          </wp:inline>
        </w:drawing>
      </w:r>
    </w:p>
    <w:p w14:paraId="7B4EFDFC" w14:textId="77777777" w:rsidR="001C1C08" w:rsidRDefault="001C1C08" w:rsidP="00BC62E5">
      <w:pPr>
        <w:spacing w:after="160"/>
      </w:pPr>
      <w:r>
        <w:lastRenderedPageBreak/>
        <w:t>First I enter the number 13 into A’s input and check that the output matches. It does so I move on to B’s input.</w:t>
      </w:r>
      <w:r>
        <w:rPr>
          <w:noProof/>
        </w:rPr>
        <w:drawing>
          <wp:inline distT="0" distB="0" distL="0" distR="0" wp14:anchorId="69DB262D" wp14:editId="0DED1CD5">
            <wp:extent cx="6000750" cy="189484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00750" cy="1894840"/>
                    </a:xfrm>
                    <a:prstGeom prst="rect">
                      <a:avLst/>
                    </a:prstGeom>
                  </pic:spPr>
                </pic:pic>
              </a:graphicData>
            </a:graphic>
          </wp:inline>
        </w:drawing>
      </w:r>
    </w:p>
    <w:p w14:paraId="7D90E8E4" w14:textId="77777777" w:rsidR="00166E9F" w:rsidRDefault="001C1C08" w:rsidP="00BC62E5">
      <w:pPr>
        <w:spacing w:after="160"/>
      </w:pPr>
      <w:r>
        <w:t xml:space="preserve">Here I add the number four into B’s input and check the output again to see if it changes. It changed and it now contains </w:t>
      </w:r>
      <w:r w:rsidR="00CF6137">
        <w:t xml:space="preserve">17. We see the math functions properly </w:t>
      </w:r>
      <w:r w:rsidR="000F2C42">
        <w:t>between the A and B inputs</w:t>
      </w:r>
      <w:r w:rsidR="00166E9F">
        <w:t>.</w:t>
      </w:r>
      <w:r w:rsidR="000F2C42">
        <w:t xml:space="preserve"> now we need to test the c</w:t>
      </w:r>
      <w:r w:rsidR="00166E9F">
        <w:t>arry’s functionality.</w:t>
      </w:r>
    </w:p>
    <w:p w14:paraId="438E400C" w14:textId="77777777" w:rsidR="00166E9F" w:rsidRDefault="00166E9F" w:rsidP="00BC62E5">
      <w:pPr>
        <w:spacing w:after="160"/>
      </w:pPr>
      <w:r>
        <w:rPr>
          <w:noProof/>
        </w:rPr>
        <w:drawing>
          <wp:inline distT="0" distB="0" distL="0" distR="0" wp14:anchorId="17616995" wp14:editId="61EA5453">
            <wp:extent cx="6000750" cy="1903730"/>
            <wp:effectExtent l="0" t="0" r="0" b="127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00750" cy="1903730"/>
                    </a:xfrm>
                    <a:prstGeom prst="rect">
                      <a:avLst/>
                    </a:prstGeom>
                  </pic:spPr>
                </pic:pic>
              </a:graphicData>
            </a:graphic>
          </wp:inline>
        </w:drawing>
      </w:r>
      <w:r>
        <w:t xml:space="preserve"> </w:t>
      </w:r>
    </w:p>
    <w:p w14:paraId="6621A90E" w14:textId="6EE04F6F" w:rsidR="00166E9F" w:rsidRDefault="00166E9F" w:rsidP="00BC62E5">
      <w:pPr>
        <w:spacing w:after="160"/>
      </w:pPr>
      <w:r>
        <w:t xml:space="preserve">Adding in the carry increases the output by the decimal one. Here we see that in addition to the earlier numbers, now A, B, and the carry are summed for a total of 18. This manual carry input only exists to simulate a continuation of full adders, but also allows for a five bit output with the </w:t>
      </w:r>
      <w:r>
        <w:lastRenderedPageBreak/>
        <w:t>two four bit inputs.</w:t>
      </w:r>
      <w:r w:rsidR="00047736">
        <w:t xml:space="preserve"> </w:t>
      </w:r>
      <w:r>
        <w:rPr>
          <w:noProof/>
        </w:rPr>
        <w:drawing>
          <wp:inline distT="0" distB="0" distL="0" distR="0" wp14:anchorId="6D9DFE0B" wp14:editId="106D9AE9">
            <wp:extent cx="6000750" cy="1865630"/>
            <wp:effectExtent l="0" t="0" r="0" b="127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1865630"/>
                    </a:xfrm>
                    <a:prstGeom prst="rect">
                      <a:avLst/>
                    </a:prstGeom>
                  </pic:spPr>
                </pic:pic>
              </a:graphicData>
            </a:graphic>
          </wp:inline>
        </w:drawing>
      </w:r>
    </w:p>
    <w:p w14:paraId="2E5458C0" w14:textId="2B4D3496" w:rsidR="00047736" w:rsidRDefault="00117F8E" w:rsidP="00BC62E5">
      <w:pPr>
        <w:spacing w:after="160"/>
      </w:pPr>
      <w:r>
        <w:rPr>
          <w:noProof/>
        </w:rPr>
        <w:drawing>
          <wp:inline distT="0" distB="0" distL="0" distR="0" wp14:anchorId="2087920F" wp14:editId="5887ED64">
            <wp:extent cx="6000750" cy="1851660"/>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00750" cy="1851660"/>
                    </a:xfrm>
                    <a:prstGeom prst="rect">
                      <a:avLst/>
                    </a:prstGeom>
                  </pic:spPr>
                </pic:pic>
              </a:graphicData>
            </a:graphic>
          </wp:inline>
        </w:drawing>
      </w:r>
      <w:r w:rsidR="00047736">
        <w:t>Activating every input allows the circuit to output a total of 31. To reach higher numbers, we simply need to add on another module of full adder and make space for the inputs.</w:t>
      </w:r>
      <w:r w:rsidR="00CB1CCA">
        <w:t xml:space="preserve"> The carry easily connects to the next or previous module. </w:t>
      </w:r>
      <w:r>
        <w:t>This</w:t>
      </w:r>
      <w:r w:rsidR="00CB1CCA">
        <w:t xml:space="preserve"> works due to the fact that if </w:t>
      </w:r>
      <w:r>
        <w:t>two</w:t>
      </w:r>
      <w:r w:rsidR="00CB1CCA">
        <w:t xml:space="preserve"> or three input pins are </w:t>
      </w:r>
      <w:r>
        <w:t>active, the carry output is activated and is accepted as the carry input for the next module. If only one input is active the gates accept the value and pass it to the output, but as nothing is being added to the value of one, there is no value to carry into the consecutive modules.</w:t>
      </w:r>
    </w:p>
    <w:p w14:paraId="4BE71CD5" w14:textId="2E8D1217" w:rsidR="007A5AE7" w:rsidRDefault="007A5AE7" w:rsidP="00BC62E5">
      <w:pPr>
        <w:spacing w:after="160"/>
      </w:pPr>
      <w:r>
        <w:tab/>
        <w:t xml:space="preserve">While being based on such a simple concept as adding two binary numbers together, the adder is an incredibly important component in computational devices. Primarily adders are used in devices which need to accumulate total values, even if the data is not directly numerical to the device user </w:t>
      </w:r>
      <w:r w:rsidR="00112331">
        <w:t xml:space="preserve">(Margulies, Melman, and Shannzer, 2006). </w:t>
      </w:r>
      <w:r w:rsidR="004C5070">
        <w:t xml:space="preserve">While the four bit full adder designed for </w:t>
      </w:r>
      <w:r w:rsidR="004C5070">
        <w:lastRenderedPageBreak/>
        <w:t xml:space="preserve">this lab was designed in a linear modular fashion, this can pose problems when applied to scale. </w:t>
      </w:r>
      <w:r w:rsidR="00387219">
        <w:t>Circuits require time to process data to do this they need to be optimized, the circuity in this lab almost certainly is not the best option to implement in functional devices, but simply shows that the circuit works albeit quite slowly (Balasubramanian, Padmanabhan, Mastorakis</w:t>
      </w:r>
      <w:r w:rsidR="00700EAD">
        <w:t>,</w:t>
      </w:r>
      <w:r w:rsidR="00680C13">
        <w:t xml:space="preserve"> 2009).</w:t>
      </w:r>
      <w:r w:rsidR="00AA7C99">
        <w:t xml:space="preserve"> Adders can be used effectively to handle more complex operations such as multiplication when incorporated into more complex and versatile chips and circuits (Intel Corporation, 1990).</w:t>
      </w:r>
      <w:r w:rsidR="005A29BA">
        <w:t xml:space="preserve"> Overall, </w:t>
      </w:r>
      <w:r w:rsidR="00364A46">
        <w:t>I believe that I have gained a decent understanding of the purpose of adders. Through my Logisim work I became aware of how the logic gates work to allow specific outputs based on combinations of the previous gates.</w:t>
      </w:r>
    </w:p>
    <w:p w14:paraId="109C7A9E" w14:textId="32289552" w:rsidR="00F73AB0" w:rsidRDefault="00F73AB0" w:rsidP="00BC62E5">
      <w:pPr>
        <w:spacing w:after="160"/>
      </w:pPr>
      <w:r>
        <w:br w:type="page"/>
      </w:r>
    </w:p>
    <w:p w14:paraId="66E24C4A" w14:textId="3A07C2A9" w:rsidR="00C77B41" w:rsidRPr="00C77B41" w:rsidRDefault="00C77B41" w:rsidP="00C77B41">
      <w:pPr>
        <w:ind w:left="720" w:hanging="720"/>
        <w:jc w:val="center"/>
        <w:rPr>
          <w:b/>
          <w:bCs/>
        </w:rPr>
      </w:pPr>
      <w:r>
        <w:rPr>
          <w:b/>
          <w:bCs/>
        </w:rPr>
        <w:lastRenderedPageBreak/>
        <w:t>References</w:t>
      </w:r>
    </w:p>
    <w:p w14:paraId="238AA8D1" w14:textId="49DF6623" w:rsidR="00F73AB0" w:rsidRDefault="00F73AB0" w:rsidP="00C77B41">
      <w:pPr>
        <w:ind w:left="720" w:hanging="720"/>
      </w:pPr>
      <w:r>
        <w:t>Intel Corporation. (1990). 8086 16-BIT HMOS MICROPROCESSOR</w:t>
      </w:r>
      <w:r w:rsidR="00033D45">
        <w:t>.</w:t>
      </w:r>
      <w:r>
        <w:t xml:space="preserve"> http://datasheets.chipdb.org/Intel/x86/808x/datashts/8086/231455-005.pdf</w:t>
      </w:r>
    </w:p>
    <w:p w14:paraId="23365DA4" w14:textId="46DA9446" w:rsidR="00F73AB0" w:rsidRDefault="00F73AB0" w:rsidP="00C77B41">
      <w:pPr>
        <w:ind w:left="720" w:hanging="720"/>
      </w:pPr>
      <w:r>
        <w:t xml:space="preserve">Margulies, D., Melman, G., &amp; Shanzer, A. (2006). A Molecular Full-Adder and Full-Subtractor, an Additional Step toward a Moleculator. </w:t>
      </w:r>
      <w:r w:rsidRPr="00002CBD">
        <w:rPr>
          <w:i/>
          <w:iCs/>
        </w:rPr>
        <w:t>Journal of the American Chemical Society</w:t>
      </w:r>
      <w:r>
        <w:t xml:space="preserve">, </w:t>
      </w:r>
      <w:r w:rsidRPr="00002CBD">
        <w:rPr>
          <w:i/>
          <w:iCs/>
        </w:rPr>
        <w:t>128</w:t>
      </w:r>
      <w:r>
        <w:t>(14), 4865–48</w:t>
      </w:r>
      <w:r w:rsidR="004C5070">
        <w:t>67</w:t>
      </w:r>
      <w:r>
        <w:t>. https://doi.org/10.1021/ja058564w</w:t>
      </w:r>
    </w:p>
    <w:p w14:paraId="739BD82B" w14:textId="646CC93A" w:rsidR="00F73AB0" w:rsidRPr="00396634" w:rsidRDefault="00F73AB0" w:rsidP="00C77B41">
      <w:pPr>
        <w:ind w:left="720" w:hanging="720"/>
      </w:pPr>
      <w:r>
        <w:t xml:space="preserve">Balasubramanian, Padmanabhan &amp; Mastorakis, Nikos. (2009). High Speed Gate Level Synchronous Full Adder Designs. </w:t>
      </w:r>
      <w:r w:rsidRPr="00002CBD">
        <w:rPr>
          <w:i/>
          <w:iCs/>
        </w:rPr>
        <w:t>WSEAS Transactions on Circuits and Systems</w:t>
      </w:r>
      <w:r w:rsidR="004C7F39">
        <w:t>,</w:t>
      </w:r>
      <w:r>
        <w:t xml:space="preserve"> </w:t>
      </w:r>
      <w:r w:rsidRPr="00002CBD">
        <w:rPr>
          <w:i/>
          <w:iCs/>
        </w:rPr>
        <w:t>8</w:t>
      </w:r>
      <w:r>
        <w:t>. 290-300.</w:t>
      </w:r>
      <w:r w:rsidR="00002CBD">
        <w:t xml:space="preserve"> h</w:t>
      </w:r>
      <w:r>
        <w:t>ttps://www.researchgate.net/publication/234773872_High_Speed_Gate_Level_Synchronous_Full_Adder_Designs</w:t>
      </w:r>
    </w:p>
    <w:sectPr w:rsidR="00F73AB0" w:rsidRPr="00396634" w:rsidSect="00C4152E">
      <w:headerReference w:type="default" r:id="rId14"/>
      <w:headerReference w:type="first" r:id="rId15"/>
      <w:pgSz w:w="12240" w:h="15840"/>
      <w:pgMar w:top="1440" w:right="135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454FA" w14:textId="77777777" w:rsidR="006726F5" w:rsidRDefault="006726F5">
      <w:pPr>
        <w:spacing w:after="0" w:line="240" w:lineRule="auto"/>
      </w:pPr>
      <w:r>
        <w:separator/>
      </w:r>
    </w:p>
  </w:endnote>
  <w:endnote w:type="continuationSeparator" w:id="0">
    <w:p w14:paraId="35DE473E" w14:textId="77777777" w:rsidR="006726F5" w:rsidRDefault="00672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229A4" w14:textId="77777777" w:rsidR="006726F5" w:rsidRDefault="006726F5">
      <w:pPr>
        <w:spacing w:after="0" w:line="240" w:lineRule="auto"/>
      </w:pPr>
      <w:r>
        <w:separator/>
      </w:r>
    </w:p>
  </w:footnote>
  <w:footnote w:type="continuationSeparator" w:id="0">
    <w:p w14:paraId="075876F8" w14:textId="77777777" w:rsidR="006726F5" w:rsidRDefault="00672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B134F" w14:textId="33C1B2AC" w:rsidR="00D730D5" w:rsidRPr="0052031A" w:rsidRDefault="00DF3CD8" w:rsidP="00C4152E">
    <w:pPr>
      <w:pStyle w:val="Header"/>
      <w:rPr>
        <w:sz w:val="20"/>
        <w:lang w:val="en-US"/>
      </w:rPr>
    </w:pPr>
    <w:r>
      <w:rPr>
        <w:lang w:val="en-US"/>
      </w:rPr>
      <w:t xml:space="preserve">LOGISIM 4 BIT </w:t>
    </w:r>
    <w:r w:rsidR="00E22225">
      <w:rPr>
        <w:lang w:val="en-US"/>
      </w:rPr>
      <w:t>ADDER</w:t>
    </w:r>
    <w:r w:rsidR="00D730D5" w:rsidRPr="004A18F8">
      <w:rPr>
        <w:szCs w:val="24"/>
        <w:lang w:val="en-US"/>
      </w:rPr>
      <w:tab/>
    </w:r>
    <w:r w:rsidR="00D730D5" w:rsidRPr="004A18F8">
      <w:rPr>
        <w:szCs w:val="24"/>
        <w:lang w:val="en-US"/>
      </w:rPr>
      <w:tab/>
    </w:r>
    <w:r w:rsidR="00D730D5" w:rsidRPr="004A18F8">
      <w:rPr>
        <w:szCs w:val="24"/>
      </w:rPr>
      <w:fldChar w:fldCharType="begin"/>
    </w:r>
    <w:r w:rsidR="00D730D5" w:rsidRPr="00F449EB">
      <w:rPr>
        <w:szCs w:val="24"/>
      </w:rPr>
      <w:instrText xml:space="preserve"> PAGE   \* MERGEFORMAT </w:instrText>
    </w:r>
    <w:r w:rsidR="00D730D5" w:rsidRPr="004A18F8">
      <w:rPr>
        <w:szCs w:val="24"/>
      </w:rPr>
      <w:fldChar w:fldCharType="separate"/>
    </w:r>
    <w:r w:rsidR="00D730D5">
      <w:rPr>
        <w:noProof/>
        <w:szCs w:val="24"/>
      </w:rPr>
      <w:t>2</w:t>
    </w:r>
    <w:r w:rsidR="00D730D5" w:rsidRPr="004A18F8">
      <w:rPr>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D8F92" w14:textId="512559B2" w:rsidR="00D730D5" w:rsidRPr="00350EF6" w:rsidRDefault="00D730D5" w:rsidP="00C4152E">
    <w:pPr>
      <w:pStyle w:val="Header"/>
      <w:rPr>
        <w:lang w:val="en-US"/>
      </w:rPr>
    </w:pPr>
    <w:r>
      <w:t xml:space="preserve">Running head: </w:t>
    </w:r>
    <w:r w:rsidR="00DF3CD8">
      <w:rPr>
        <w:lang w:val="en-US"/>
      </w:rPr>
      <w:t xml:space="preserve">LOGISIM 4 BIT </w:t>
    </w:r>
    <w:r w:rsidR="00E22225">
      <w:rPr>
        <w:lang w:val="en-US"/>
      </w:rPr>
      <w:t>ADDER</w:t>
    </w:r>
    <w:r>
      <w:tab/>
    </w:r>
    <w:r w:rsidR="00FE2ED3">
      <w:tab/>
    </w:r>
    <w:r>
      <w:rPr>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62108"/>
    <w:multiLevelType w:val="hybridMultilevel"/>
    <w:tmpl w:val="04F4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B016E"/>
    <w:multiLevelType w:val="hybridMultilevel"/>
    <w:tmpl w:val="027A5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D13A8"/>
    <w:multiLevelType w:val="hybridMultilevel"/>
    <w:tmpl w:val="A2E4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348F6"/>
    <w:multiLevelType w:val="hybridMultilevel"/>
    <w:tmpl w:val="8248A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54FDE"/>
    <w:multiLevelType w:val="hybridMultilevel"/>
    <w:tmpl w:val="8756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56CD2"/>
    <w:multiLevelType w:val="hybridMultilevel"/>
    <w:tmpl w:val="FB70B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B158D"/>
    <w:multiLevelType w:val="hybridMultilevel"/>
    <w:tmpl w:val="FEF21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15009"/>
    <w:multiLevelType w:val="hybridMultilevel"/>
    <w:tmpl w:val="7B46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96428"/>
    <w:multiLevelType w:val="hybridMultilevel"/>
    <w:tmpl w:val="2C9A8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8C223B"/>
    <w:multiLevelType w:val="hybridMultilevel"/>
    <w:tmpl w:val="E984F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1D5075"/>
    <w:multiLevelType w:val="hybridMultilevel"/>
    <w:tmpl w:val="CCE8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022056"/>
    <w:multiLevelType w:val="hybridMultilevel"/>
    <w:tmpl w:val="8D940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C4DCF"/>
    <w:multiLevelType w:val="hybridMultilevel"/>
    <w:tmpl w:val="8E68A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9"/>
  </w:num>
  <w:num w:numId="5">
    <w:abstractNumId w:val="10"/>
  </w:num>
  <w:num w:numId="6">
    <w:abstractNumId w:val="12"/>
  </w:num>
  <w:num w:numId="7">
    <w:abstractNumId w:val="5"/>
  </w:num>
  <w:num w:numId="8">
    <w:abstractNumId w:val="11"/>
  </w:num>
  <w:num w:numId="9">
    <w:abstractNumId w:val="6"/>
  </w:num>
  <w:num w:numId="10">
    <w:abstractNumId w:val="2"/>
  </w:num>
  <w:num w:numId="11">
    <w:abstractNumId w:val="3"/>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24"/>
    <w:rsid w:val="00002CBD"/>
    <w:rsid w:val="00003BF2"/>
    <w:rsid w:val="00011CB0"/>
    <w:rsid w:val="00014546"/>
    <w:rsid w:val="00016D27"/>
    <w:rsid w:val="00023D87"/>
    <w:rsid w:val="000315F9"/>
    <w:rsid w:val="00033D45"/>
    <w:rsid w:val="00047736"/>
    <w:rsid w:val="00055270"/>
    <w:rsid w:val="00065823"/>
    <w:rsid w:val="00065841"/>
    <w:rsid w:val="00066FED"/>
    <w:rsid w:val="00081607"/>
    <w:rsid w:val="00082EC5"/>
    <w:rsid w:val="00085A1F"/>
    <w:rsid w:val="000908BE"/>
    <w:rsid w:val="00091857"/>
    <w:rsid w:val="000928AD"/>
    <w:rsid w:val="000C770C"/>
    <w:rsid w:val="000C78E1"/>
    <w:rsid w:val="000D7C4D"/>
    <w:rsid w:val="000E32CD"/>
    <w:rsid w:val="000E3ADF"/>
    <w:rsid w:val="000E40DF"/>
    <w:rsid w:val="000F0717"/>
    <w:rsid w:val="000F2155"/>
    <w:rsid w:val="000F2C42"/>
    <w:rsid w:val="00112331"/>
    <w:rsid w:val="00117F8E"/>
    <w:rsid w:val="00125415"/>
    <w:rsid w:val="001349D2"/>
    <w:rsid w:val="001513E9"/>
    <w:rsid w:val="001515CE"/>
    <w:rsid w:val="00153137"/>
    <w:rsid w:val="00154685"/>
    <w:rsid w:val="00164FB2"/>
    <w:rsid w:val="00166E9F"/>
    <w:rsid w:val="00173188"/>
    <w:rsid w:val="001732BA"/>
    <w:rsid w:val="00197EAC"/>
    <w:rsid w:val="001A396A"/>
    <w:rsid w:val="001B0B63"/>
    <w:rsid w:val="001B317F"/>
    <w:rsid w:val="001B72D0"/>
    <w:rsid w:val="001C1C08"/>
    <w:rsid w:val="001D0A96"/>
    <w:rsid w:val="001D476B"/>
    <w:rsid w:val="001E445D"/>
    <w:rsid w:val="001E4569"/>
    <w:rsid w:val="001E4FAB"/>
    <w:rsid w:val="001E5210"/>
    <w:rsid w:val="001E5E04"/>
    <w:rsid w:val="001E5E7F"/>
    <w:rsid w:val="002048B1"/>
    <w:rsid w:val="00205B7A"/>
    <w:rsid w:val="00214E95"/>
    <w:rsid w:val="00227C74"/>
    <w:rsid w:val="00231619"/>
    <w:rsid w:val="00235960"/>
    <w:rsid w:val="002432BA"/>
    <w:rsid w:val="002457D6"/>
    <w:rsid w:val="00247C2C"/>
    <w:rsid w:val="0025225A"/>
    <w:rsid w:val="00256F31"/>
    <w:rsid w:val="0028598B"/>
    <w:rsid w:val="00287D07"/>
    <w:rsid w:val="00291804"/>
    <w:rsid w:val="002A04BA"/>
    <w:rsid w:val="002B2115"/>
    <w:rsid w:val="002B2D0E"/>
    <w:rsid w:val="002C7EA8"/>
    <w:rsid w:val="002E462A"/>
    <w:rsid w:val="002F1CF0"/>
    <w:rsid w:val="002F20C8"/>
    <w:rsid w:val="003041CE"/>
    <w:rsid w:val="003048BF"/>
    <w:rsid w:val="003058C9"/>
    <w:rsid w:val="00312AFE"/>
    <w:rsid w:val="00342295"/>
    <w:rsid w:val="003431D4"/>
    <w:rsid w:val="003466D8"/>
    <w:rsid w:val="00346FE4"/>
    <w:rsid w:val="00364A46"/>
    <w:rsid w:val="0037246B"/>
    <w:rsid w:val="00374FAE"/>
    <w:rsid w:val="00382C3D"/>
    <w:rsid w:val="00383893"/>
    <w:rsid w:val="0038553A"/>
    <w:rsid w:val="00387219"/>
    <w:rsid w:val="003917FC"/>
    <w:rsid w:val="00396634"/>
    <w:rsid w:val="003A1410"/>
    <w:rsid w:val="003A64CA"/>
    <w:rsid w:val="003C1AD8"/>
    <w:rsid w:val="003C3918"/>
    <w:rsid w:val="003D090F"/>
    <w:rsid w:val="003D79E5"/>
    <w:rsid w:val="003E075D"/>
    <w:rsid w:val="003E39C0"/>
    <w:rsid w:val="003E611D"/>
    <w:rsid w:val="003F04D2"/>
    <w:rsid w:val="003F0573"/>
    <w:rsid w:val="003F09D2"/>
    <w:rsid w:val="003F4C2B"/>
    <w:rsid w:val="003F761C"/>
    <w:rsid w:val="004044C5"/>
    <w:rsid w:val="00417205"/>
    <w:rsid w:val="00433765"/>
    <w:rsid w:val="0045294F"/>
    <w:rsid w:val="00452D74"/>
    <w:rsid w:val="004538CF"/>
    <w:rsid w:val="00455710"/>
    <w:rsid w:val="00463631"/>
    <w:rsid w:val="004639F0"/>
    <w:rsid w:val="00482888"/>
    <w:rsid w:val="004A0E22"/>
    <w:rsid w:val="004A54DE"/>
    <w:rsid w:val="004B7265"/>
    <w:rsid w:val="004C5070"/>
    <w:rsid w:val="004C7F39"/>
    <w:rsid w:val="004D0534"/>
    <w:rsid w:val="004D1046"/>
    <w:rsid w:val="004D4DBC"/>
    <w:rsid w:val="004E27B3"/>
    <w:rsid w:val="004F43AD"/>
    <w:rsid w:val="00515161"/>
    <w:rsid w:val="00515799"/>
    <w:rsid w:val="005235DE"/>
    <w:rsid w:val="005311BE"/>
    <w:rsid w:val="00531892"/>
    <w:rsid w:val="00532C61"/>
    <w:rsid w:val="005378A4"/>
    <w:rsid w:val="00551B8B"/>
    <w:rsid w:val="0055440C"/>
    <w:rsid w:val="00560BBC"/>
    <w:rsid w:val="0056149E"/>
    <w:rsid w:val="00567193"/>
    <w:rsid w:val="005746C8"/>
    <w:rsid w:val="00582A4B"/>
    <w:rsid w:val="00583556"/>
    <w:rsid w:val="00591F3C"/>
    <w:rsid w:val="005A0E40"/>
    <w:rsid w:val="005A29BA"/>
    <w:rsid w:val="005A2CC9"/>
    <w:rsid w:val="005B0C2C"/>
    <w:rsid w:val="005B298A"/>
    <w:rsid w:val="005B536F"/>
    <w:rsid w:val="005C16B2"/>
    <w:rsid w:val="005E1330"/>
    <w:rsid w:val="005E4E3B"/>
    <w:rsid w:val="005F77CE"/>
    <w:rsid w:val="00604395"/>
    <w:rsid w:val="00605142"/>
    <w:rsid w:val="00605466"/>
    <w:rsid w:val="0062125B"/>
    <w:rsid w:val="00627A34"/>
    <w:rsid w:val="00631001"/>
    <w:rsid w:val="00641F41"/>
    <w:rsid w:val="00642B1E"/>
    <w:rsid w:val="00647DB2"/>
    <w:rsid w:val="0065243C"/>
    <w:rsid w:val="00661BB0"/>
    <w:rsid w:val="00667197"/>
    <w:rsid w:val="00667F35"/>
    <w:rsid w:val="00670F7A"/>
    <w:rsid w:val="006726F5"/>
    <w:rsid w:val="00680C13"/>
    <w:rsid w:val="00681223"/>
    <w:rsid w:val="00694BC1"/>
    <w:rsid w:val="00694E5A"/>
    <w:rsid w:val="00696F21"/>
    <w:rsid w:val="006A2235"/>
    <w:rsid w:val="006A64BA"/>
    <w:rsid w:val="006B47BF"/>
    <w:rsid w:val="006B4FFC"/>
    <w:rsid w:val="006C77D8"/>
    <w:rsid w:val="006C7CF2"/>
    <w:rsid w:val="006D3D14"/>
    <w:rsid w:val="006D451B"/>
    <w:rsid w:val="006E3CAB"/>
    <w:rsid w:val="006F1B62"/>
    <w:rsid w:val="006F2067"/>
    <w:rsid w:val="006F317A"/>
    <w:rsid w:val="006F6291"/>
    <w:rsid w:val="006F6986"/>
    <w:rsid w:val="00700EAD"/>
    <w:rsid w:val="00712E83"/>
    <w:rsid w:val="00724A8B"/>
    <w:rsid w:val="007304DC"/>
    <w:rsid w:val="00740CFF"/>
    <w:rsid w:val="00744BFB"/>
    <w:rsid w:val="007461D2"/>
    <w:rsid w:val="0075526B"/>
    <w:rsid w:val="007556A6"/>
    <w:rsid w:val="00767008"/>
    <w:rsid w:val="00772EAC"/>
    <w:rsid w:val="0078033E"/>
    <w:rsid w:val="00780625"/>
    <w:rsid w:val="007A5AE7"/>
    <w:rsid w:val="007B4161"/>
    <w:rsid w:val="007C3617"/>
    <w:rsid w:val="007D13DA"/>
    <w:rsid w:val="007D3555"/>
    <w:rsid w:val="007D7944"/>
    <w:rsid w:val="007E3A93"/>
    <w:rsid w:val="007E3E34"/>
    <w:rsid w:val="007E4283"/>
    <w:rsid w:val="007F1A4F"/>
    <w:rsid w:val="007F3AD9"/>
    <w:rsid w:val="007F5524"/>
    <w:rsid w:val="007F635B"/>
    <w:rsid w:val="008107F7"/>
    <w:rsid w:val="00817E95"/>
    <w:rsid w:val="00823DA5"/>
    <w:rsid w:val="00842B0B"/>
    <w:rsid w:val="008433AE"/>
    <w:rsid w:val="00843424"/>
    <w:rsid w:val="00863FF8"/>
    <w:rsid w:val="00875019"/>
    <w:rsid w:val="0089242A"/>
    <w:rsid w:val="00895F07"/>
    <w:rsid w:val="008976F6"/>
    <w:rsid w:val="008B2B78"/>
    <w:rsid w:val="008B3EEF"/>
    <w:rsid w:val="008B4F4B"/>
    <w:rsid w:val="008C3BF6"/>
    <w:rsid w:val="008C4C65"/>
    <w:rsid w:val="008D1DD1"/>
    <w:rsid w:val="008E5417"/>
    <w:rsid w:val="008E5787"/>
    <w:rsid w:val="008F3337"/>
    <w:rsid w:val="008F3EA4"/>
    <w:rsid w:val="0090505B"/>
    <w:rsid w:val="0091272A"/>
    <w:rsid w:val="00913EC7"/>
    <w:rsid w:val="00915D4F"/>
    <w:rsid w:val="009203A5"/>
    <w:rsid w:val="00921705"/>
    <w:rsid w:val="00924700"/>
    <w:rsid w:val="009279C0"/>
    <w:rsid w:val="009508A6"/>
    <w:rsid w:val="0095585A"/>
    <w:rsid w:val="00966F35"/>
    <w:rsid w:val="00970907"/>
    <w:rsid w:val="00971F43"/>
    <w:rsid w:val="00974FF2"/>
    <w:rsid w:val="0098175E"/>
    <w:rsid w:val="00985BFC"/>
    <w:rsid w:val="00993F1E"/>
    <w:rsid w:val="009A2773"/>
    <w:rsid w:val="009A7CB3"/>
    <w:rsid w:val="009C4862"/>
    <w:rsid w:val="009E2924"/>
    <w:rsid w:val="00A034C6"/>
    <w:rsid w:val="00A12B3C"/>
    <w:rsid w:val="00A32D42"/>
    <w:rsid w:val="00A37A10"/>
    <w:rsid w:val="00A37D5D"/>
    <w:rsid w:val="00A45329"/>
    <w:rsid w:val="00A5464E"/>
    <w:rsid w:val="00A64B87"/>
    <w:rsid w:val="00A64BEB"/>
    <w:rsid w:val="00A65F54"/>
    <w:rsid w:val="00A76E1A"/>
    <w:rsid w:val="00A770B3"/>
    <w:rsid w:val="00A90EC7"/>
    <w:rsid w:val="00A92B45"/>
    <w:rsid w:val="00AA270A"/>
    <w:rsid w:val="00AA7C99"/>
    <w:rsid w:val="00AB6152"/>
    <w:rsid w:val="00AC4904"/>
    <w:rsid w:val="00AD051D"/>
    <w:rsid w:val="00AD26BA"/>
    <w:rsid w:val="00AD479A"/>
    <w:rsid w:val="00AD514B"/>
    <w:rsid w:val="00AE4F40"/>
    <w:rsid w:val="00AF09A8"/>
    <w:rsid w:val="00AF3137"/>
    <w:rsid w:val="00B00A02"/>
    <w:rsid w:val="00B05D32"/>
    <w:rsid w:val="00B1253A"/>
    <w:rsid w:val="00B12FDF"/>
    <w:rsid w:val="00B16955"/>
    <w:rsid w:val="00B170C8"/>
    <w:rsid w:val="00B37FDE"/>
    <w:rsid w:val="00B46DFB"/>
    <w:rsid w:val="00B47421"/>
    <w:rsid w:val="00B5282E"/>
    <w:rsid w:val="00B528AA"/>
    <w:rsid w:val="00B55226"/>
    <w:rsid w:val="00B62906"/>
    <w:rsid w:val="00B63F98"/>
    <w:rsid w:val="00B926DF"/>
    <w:rsid w:val="00BA2A5C"/>
    <w:rsid w:val="00BA5758"/>
    <w:rsid w:val="00BA7105"/>
    <w:rsid w:val="00BB74A2"/>
    <w:rsid w:val="00BC0FDE"/>
    <w:rsid w:val="00BC3EE4"/>
    <w:rsid w:val="00BC62E5"/>
    <w:rsid w:val="00BD3966"/>
    <w:rsid w:val="00BD6548"/>
    <w:rsid w:val="00BD7A6A"/>
    <w:rsid w:val="00BE42AB"/>
    <w:rsid w:val="00BE6A31"/>
    <w:rsid w:val="00BE764B"/>
    <w:rsid w:val="00BF157C"/>
    <w:rsid w:val="00C00E1B"/>
    <w:rsid w:val="00C03041"/>
    <w:rsid w:val="00C03DD2"/>
    <w:rsid w:val="00C22C78"/>
    <w:rsid w:val="00C24223"/>
    <w:rsid w:val="00C4152E"/>
    <w:rsid w:val="00C44C29"/>
    <w:rsid w:val="00C56D3F"/>
    <w:rsid w:val="00C64B01"/>
    <w:rsid w:val="00C664CA"/>
    <w:rsid w:val="00C76122"/>
    <w:rsid w:val="00C77B41"/>
    <w:rsid w:val="00C858C0"/>
    <w:rsid w:val="00C9065D"/>
    <w:rsid w:val="00C94779"/>
    <w:rsid w:val="00C94B7D"/>
    <w:rsid w:val="00CA03E5"/>
    <w:rsid w:val="00CB035B"/>
    <w:rsid w:val="00CB1CCA"/>
    <w:rsid w:val="00CB7636"/>
    <w:rsid w:val="00CD32AD"/>
    <w:rsid w:val="00CE3733"/>
    <w:rsid w:val="00CF1BBD"/>
    <w:rsid w:val="00CF6137"/>
    <w:rsid w:val="00D0255E"/>
    <w:rsid w:val="00D0366B"/>
    <w:rsid w:val="00D06CD0"/>
    <w:rsid w:val="00D105A4"/>
    <w:rsid w:val="00D12B3C"/>
    <w:rsid w:val="00D13DDA"/>
    <w:rsid w:val="00D2073B"/>
    <w:rsid w:val="00D26EAE"/>
    <w:rsid w:val="00D275BD"/>
    <w:rsid w:val="00D37719"/>
    <w:rsid w:val="00D46DFF"/>
    <w:rsid w:val="00D47731"/>
    <w:rsid w:val="00D47E94"/>
    <w:rsid w:val="00D54CB7"/>
    <w:rsid w:val="00D5542E"/>
    <w:rsid w:val="00D556F4"/>
    <w:rsid w:val="00D60857"/>
    <w:rsid w:val="00D61217"/>
    <w:rsid w:val="00D63C31"/>
    <w:rsid w:val="00D67394"/>
    <w:rsid w:val="00D710D5"/>
    <w:rsid w:val="00D730D5"/>
    <w:rsid w:val="00D84596"/>
    <w:rsid w:val="00D85CA7"/>
    <w:rsid w:val="00D91EC5"/>
    <w:rsid w:val="00D95BAA"/>
    <w:rsid w:val="00D97A36"/>
    <w:rsid w:val="00DA59C3"/>
    <w:rsid w:val="00DD3682"/>
    <w:rsid w:val="00DD7909"/>
    <w:rsid w:val="00DE0CA2"/>
    <w:rsid w:val="00DE12F1"/>
    <w:rsid w:val="00DE4610"/>
    <w:rsid w:val="00DF132D"/>
    <w:rsid w:val="00DF3CD8"/>
    <w:rsid w:val="00DF69A1"/>
    <w:rsid w:val="00DF720E"/>
    <w:rsid w:val="00DF74D9"/>
    <w:rsid w:val="00E079AC"/>
    <w:rsid w:val="00E11D37"/>
    <w:rsid w:val="00E13F54"/>
    <w:rsid w:val="00E22225"/>
    <w:rsid w:val="00E27E17"/>
    <w:rsid w:val="00E40324"/>
    <w:rsid w:val="00E54DC8"/>
    <w:rsid w:val="00E551FF"/>
    <w:rsid w:val="00E61F82"/>
    <w:rsid w:val="00E624BE"/>
    <w:rsid w:val="00E62DE2"/>
    <w:rsid w:val="00E72A56"/>
    <w:rsid w:val="00E77DBE"/>
    <w:rsid w:val="00E86ADE"/>
    <w:rsid w:val="00E87124"/>
    <w:rsid w:val="00E94D9D"/>
    <w:rsid w:val="00EB1343"/>
    <w:rsid w:val="00EB2194"/>
    <w:rsid w:val="00EB2CFA"/>
    <w:rsid w:val="00EC05C2"/>
    <w:rsid w:val="00ED1E63"/>
    <w:rsid w:val="00ED480C"/>
    <w:rsid w:val="00ED57E9"/>
    <w:rsid w:val="00ED57ED"/>
    <w:rsid w:val="00EE03D2"/>
    <w:rsid w:val="00EE1C99"/>
    <w:rsid w:val="00EF0560"/>
    <w:rsid w:val="00EF6A91"/>
    <w:rsid w:val="00F05920"/>
    <w:rsid w:val="00F1764F"/>
    <w:rsid w:val="00F2155A"/>
    <w:rsid w:val="00F2469C"/>
    <w:rsid w:val="00F27ECA"/>
    <w:rsid w:val="00F32ED5"/>
    <w:rsid w:val="00F3447F"/>
    <w:rsid w:val="00F431E0"/>
    <w:rsid w:val="00F562EA"/>
    <w:rsid w:val="00F60EBD"/>
    <w:rsid w:val="00F61FAF"/>
    <w:rsid w:val="00F66657"/>
    <w:rsid w:val="00F66A30"/>
    <w:rsid w:val="00F67D86"/>
    <w:rsid w:val="00F73AB0"/>
    <w:rsid w:val="00F86D85"/>
    <w:rsid w:val="00F870F6"/>
    <w:rsid w:val="00F948F8"/>
    <w:rsid w:val="00F97872"/>
    <w:rsid w:val="00FA7EA7"/>
    <w:rsid w:val="00FB2084"/>
    <w:rsid w:val="00FB4218"/>
    <w:rsid w:val="00FB5568"/>
    <w:rsid w:val="00FC1DF0"/>
    <w:rsid w:val="00FD7DD6"/>
    <w:rsid w:val="00FE2ED3"/>
    <w:rsid w:val="00FE35C7"/>
    <w:rsid w:val="00FE5EBC"/>
    <w:rsid w:val="00FE6FD7"/>
    <w:rsid w:val="00FF5681"/>
    <w:rsid w:val="00FF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C040B"/>
  <w15:chartTrackingRefBased/>
  <w15:docId w15:val="{0DD6D7AC-1FB9-4DA6-9DB1-CADC3451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BFB"/>
    <w:pPr>
      <w:spacing w:after="200"/>
      <w:jc w:val="left"/>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BFB"/>
    <w:pPr>
      <w:tabs>
        <w:tab w:val="center" w:pos="4680"/>
        <w:tab w:val="right" w:pos="9360"/>
      </w:tabs>
      <w:spacing w:after="0" w:line="240" w:lineRule="auto"/>
    </w:pPr>
    <w:rPr>
      <w:szCs w:val="20"/>
      <w:lang w:val="x-none" w:eastAsia="x-none"/>
    </w:rPr>
  </w:style>
  <w:style w:type="character" w:customStyle="1" w:styleId="HeaderChar">
    <w:name w:val="Header Char"/>
    <w:basedOn w:val="DefaultParagraphFont"/>
    <w:link w:val="Header"/>
    <w:uiPriority w:val="99"/>
    <w:rsid w:val="00744BFB"/>
    <w:rPr>
      <w:rFonts w:eastAsia="Times New Roman"/>
      <w:szCs w:val="20"/>
      <w:lang w:val="x-none" w:eastAsia="x-none"/>
    </w:rPr>
  </w:style>
  <w:style w:type="paragraph" w:styleId="ListParagraph">
    <w:name w:val="List Paragraph"/>
    <w:basedOn w:val="Normal"/>
    <w:uiPriority w:val="34"/>
    <w:qFormat/>
    <w:rsid w:val="00B170C8"/>
    <w:pPr>
      <w:ind w:left="720"/>
      <w:contextualSpacing/>
    </w:pPr>
  </w:style>
  <w:style w:type="paragraph" w:styleId="Footer">
    <w:name w:val="footer"/>
    <w:basedOn w:val="Normal"/>
    <w:link w:val="FooterChar"/>
    <w:uiPriority w:val="99"/>
    <w:unhideWhenUsed/>
    <w:rsid w:val="00FA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EA7"/>
    <w:rPr>
      <w:rFonts w:eastAsia="Times New Roman"/>
      <w:szCs w:val="22"/>
    </w:rPr>
  </w:style>
  <w:style w:type="paragraph" w:styleId="Bibliography">
    <w:name w:val="Bibliography"/>
    <w:basedOn w:val="Normal"/>
    <w:next w:val="Normal"/>
    <w:uiPriority w:val="37"/>
    <w:unhideWhenUsed/>
    <w:rsid w:val="00396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11893">
      <w:bodyDiv w:val="1"/>
      <w:marLeft w:val="0"/>
      <w:marRight w:val="0"/>
      <w:marTop w:val="0"/>
      <w:marBottom w:val="0"/>
      <w:divBdr>
        <w:top w:val="none" w:sz="0" w:space="0" w:color="auto"/>
        <w:left w:val="none" w:sz="0" w:space="0" w:color="auto"/>
        <w:bottom w:val="none" w:sz="0" w:space="0" w:color="auto"/>
        <w:right w:val="none" w:sz="0" w:space="0" w:color="auto"/>
      </w:divBdr>
      <w:divsChild>
        <w:div w:id="905140304">
          <w:marLeft w:val="0"/>
          <w:marRight w:val="0"/>
          <w:marTop w:val="0"/>
          <w:marBottom w:val="0"/>
          <w:divBdr>
            <w:top w:val="none" w:sz="0" w:space="0" w:color="auto"/>
            <w:left w:val="none" w:sz="0" w:space="0" w:color="auto"/>
            <w:bottom w:val="none" w:sz="0" w:space="0" w:color="auto"/>
            <w:right w:val="none" w:sz="0" w:space="0" w:color="auto"/>
          </w:divBdr>
        </w:div>
      </w:divsChild>
    </w:div>
    <w:div w:id="204610139">
      <w:bodyDiv w:val="1"/>
      <w:marLeft w:val="0"/>
      <w:marRight w:val="0"/>
      <w:marTop w:val="0"/>
      <w:marBottom w:val="0"/>
      <w:divBdr>
        <w:top w:val="none" w:sz="0" w:space="0" w:color="auto"/>
        <w:left w:val="none" w:sz="0" w:space="0" w:color="auto"/>
        <w:bottom w:val="none" w:sz="0" w:space="0" w:color="auto"/>
        <w:right w:val="none" w:sz="0" w:space="0" w:color="auto"/>
      </w:divBdr>
      <w:divsChild>
        <w:div w:id="1176772123">
          <w:marLeft w:val="0"/>
          <w:marRight w:val="0"/>
          <w:marTop w:val="0"/>
          <w:marBottom w:val="0"/>
          <w:divBdr>
            <w:top w:val="none" w:sz="0" w:space="0" w:color="auto"/>
            <w:left w:val="none" w:sz="0" w:space="0" w:color="auto"/>
            <w:bottom w:val="none" w:sz="0" w:space="0" w:color="auto"/>
            <w:right w:val="none" w:sz="0" w:space="0" w:color="auto"/>
          </w:divBdr>
        </w:div>
      </w:divsChild>
    </w:div>
    <w:div w:id="220676304">
      <w:bodyDiv w:val="1"/>
      <w:marLeft w:val="0"/>
      <w:marRight w:val="0"/>
      <w:marTop w:val="0"/>
      <w:marBottom w:val="0"/>
      <w:divBdr>
        <w:top w:val="none" w:sz="0" w:space="0" w:color="auto"/>
        <w:left w:val="none" w:sz="0" w:space="0" w:color="auto"/>
        <w:bottom w:val="none" w:sz="0" w:space="0" w:color="auto"/>
        <w:right w:val="none" w:sz="0" w:space="0" w:color="auto"/>
      </w:divBdr>
    </w:div>
    <w:div w:id="241910647">
      <w:bodyDiv w:val="1"/>
      <w:marLeft w:val="0"/>
      <w:marRight w:val="0"/>
      <w:marTop w:val="0"/>
      <w:marBottom w:val="0"/>
      <w:divBdr>
        <w:top w:val="none" w:sz="0" w:space="0" w:color="auto"/>
        <w:left w:val="none" w:sz="0" w:space="0" w:color="auto"/>
        <w:bottom w:val="none" w:sz="0" w:space="0" w:color="auto"/>
        <w:right w:val="none" w:sz="0" w:space="0" w:color="auto"/>
      </w:divBdr>
    </w:div>
    <w:div w:id="273900892">
      <w:bodyDiv w:val="1"/>
      <w:marLeft w:val="0"/>
      <w:marRight w:val="0"/>
      <w:marTop w:val="0"/>
      <w:marBottom w:val="0"/>
      <w:divBdr>
        <w:top w:val="none" w:sz="0" w:space="0" w:color="auto"/>
        <w:left w:val="none" w:sz="0" w:space="0" w:color="auto"/>
        <w:bottom w:val="none" w:sz="0" w:space="0" w:color="auto"/>
        <w:right w:val="none" w:sz="0" w:space="0" w:color="auto"/>
      </w:divBdr>
    </w:div>
    <w:div w:id="278463016">
      <w:bodyDiv w:val="1"/>
      <w:marLeft w:val="0"/>
      <w:marRight w:val="0"/>
      <w:marTop w:val="0"/>
      <w:marBottom w:val="0"/>
      <w:divBdr>
        <w:top w:val="none" w:sz="0" w:space="0" w:color="auto"/>
        <w:left w:val="none" w:sz="0" w:space="0" w:color="auto"/>
        <w:bottom w:val="none" w:sz="0" w:space="0" w:color="auto"/>
        <w:right w:val="none" w:sz="0" w:space="0" w:color="auto"/>
      </w:divBdr>
      <w:divsChild>
        <w:div w:id="465007411">
          <w:marLeft w:val="0"/>
          <w:marRight w:val="0"/>
          <w:marTop w:val="0"/>
          <w:marBottom w:val="0"/>
          <w:divBdr>
            <w:top w:val="none" w:sz="0" w:space="0" w:color="auto"/>
            <w:left w:val="none" w:sz="0" w:space="0" w:color="auto"/>
            <w:bottom w:val="none" w:sz="0" w:space="0" w:color="auto"/>
            <w:right w:val="none" w:sz="0" w:space="0" w:color="auto"/>
          </w:divBdr>
        </w:div>
      </w:divsChild>
    </w:div>
    <w:div w:id="428233781">
      <w:bodyDiv w:val="1"/>
      <w:marLeft w:val="0"/>
      <w:marRight w:val="0"/>
      <w:marTop w:val="0"/>
      <w:marBottom w:val="0"/>
      <w:divBdr>
        <w:top w:val="none" w:sz="0" w:space="0" w:color="auto"/>
        <w:left w:val="none" w:sz="0" w:space="0" w:color="auto"/>
        <w:bottom w:val="none" w:sz="0" w:space="0" w:color="auto"/>
        <w:right w:val="none" w:sz="0" w:space="0" w:color="auto"/>
      </w:divBdr>
    </w:div>
    <w:div w:id="536624617">
      <w:bodyDiv w:val="1"/>
      <w:marLeft w:val="0"/>
      <w:marRight w:val="0"/>
      <w:marTop w:val="0"/>
      <w:marBottom w:val="0"/>
      <w:divBdr>
        <w:top w:val="none" w:sz="0" w:space="0" w:color="auto"/>
        <w:left w:val="none" w:sz="0" w:space="0" w:color="auto"/>
        <w:bottom w:val="none" w:sz="0" w:space="0" w:color="auto"/>
        <w:right w:val="none" w:sz="0" w:space="0" w:color="auto"/>
      </w:divBdr>
      <w:divsChild>
        <w:div w:id="1045762120">
          <w:marLeft w:val="0"/>
          <w:marRight w:val="0"/>
          <w:marTop w:val="0"/>
          <w:marBottom w:val="0"/>
          <w:divBdr>
            <w:top w:val="none" w:sz="0" w:space="0" w:color="auto"/>
            <w:left w:val="none" w:sz="0" w:space="0" w:color="auto"/>
            <w:bottom w:val="none" w:sz="0" w:space="0" w:color="auto"/>
            <w:right w:val="none" w:sz="0" w:space="0" w:color="auto"/>
          </w:divBdr>
        </w:div>
      </w:divsChild>
    </w:div>
    <w:div w:id="615524074">
      <w:bodyDiv w:val="1"/>
      <w:marLeft w:val="0"/>
      <w:marRight w:val="0"/>
      <w:marTop w:val="0"/>
      <w:marBottom w:val="0"/>
      <w:divBdr>
        <w:top w:val="none" w:sz="0" w:space="0" w:color="auto"/>
        <w:left w:val="none" w:sz="0" w:space="0" w:color="auto"/>
        <w:bottom w:val="none" w:sz="0" w:space="0" w:color="auto"/>
        <w:right w:val="none" w:sz="0" w:space="0" w:color="auto"/>
      </w:divBdr>
      <w:divsChild>
        <w:div w:id="153378720">
          <w:marLeft w:val="0"/>
          <w:marRight w:val="0"/>
          <w:marTop w:val="0"/>
          <w:marBottom w:val="0"/>
          <w:divBdr>
            <w:top w:val="none" w:sz="0" w:space="0" w:color="auto"/>
            <w:left w:val="none" w:sz="0" w:space="0" w:color="auto"/>
            <w:bottom w:val="none" w:sz="0" w:space="0" w:color="auto"/>
            <w:right w:val="none" w:sz="0" w:space="0" w:color="auto"/>
          </w:divBdr>
        </w:div>
      </w:divsChild>
    </w:div>
    <w:div w:id="617377074">
      <w:bodyDiv w:val="1"/>
      <w:marLeft w:val="0"/>
      <w:marRight w:val="0"/>
      <w:marTop w:val="0"/>
      <w:marBottom w:val="0"/>
      <w:divBdr>
        <w:top w:val="none" w:sz="0" w:space="0" w:color="auto"/>
        <w:left w:val="none" w:sz="0" w:space="0" w:color="auto"/>
        <w:bottom w:val="none" w:sz="0" w:space="0" w:color="auto"/>
        <w:right w:val="none" w:sz="0" w:space="0" w:color="auto"/>
      </w:divBdr>
    </w:div>
    <w:div w:id="636758907">
      <w:bodyDiv w:val="1"/>
      <w:marLeft w:val="0"/>
      <w:marRight w:val="0"/>
      <w:marTop w:val="0"/>
      <w:marBottom w:val="0"/>
      <w:divBdr>
        <w:top w:val="none" w:sz="0" w:space="0" w:color="auto"/>
        <w:left w:val="none" w:sz="0" w:space="0" w:color="auto"/>
        <w:bottom w:val="none" w:sz="0" w:space="0" w:color="auto"/>
        <w:right w:val="none" w:sz="0" w:space="0" w:color="auto"/>
      </w:divBdr>
    </w:div>
    <w:div w:id="683438442">
      <w:bodyDiv w:val="1"/>
      <w:marLeft w:val="0"/>
      <w:marRight w:val="0"/>
      <w:marTop w:val="0"/>
      <w:marBottom w:val="0"/>
      <w:divBdr>
        <w:top w:val="none" w:sz="0" w:space="0" w:color="auto"/>
        <w:left w:val="none" w:sz="0" w:space="0" w:color="auto"/>
        <w:bottom w:val="none" w:sz="0" w:space="0" w:color="auto"/>
        <w:right w:val="none" w:sz="0" w:space="0" w:color="auto"/>
      </w:divBdr>
      <w:divsChild>
        <w:div w:id="1791165978">
          <w:marLeft w:val="0"/>
          <w:marRight w:val="0"/>
          <w:marTop w:val="0"/>
          <w:marBottom w:val="0"/>
          <w:divBdr>
            <w:top w:val="none" w:sz="0" w:space="0" w:color="auto"/>
            <w:left w:val="none" w:sz="0" w:space="0" w:color="auto"/>
            <w:bottom w:val="none" w:sz="0" w:space="0" w:color="auto"/>
            <w:right w:val="none" w:sz="0" w:space="0" w:color="auto"/>
          </w:divBdr>
        </w:div>
      </w:divsChild>
    </w:div>
    <w:div w:id="759328710">
      <w:bodyDiv w:val="1"/>
      <w:marLeft w:val="0"/>
      <w:marRight w:val="0"/>
      <w:marTop w:val="0"/>
      <w:marBottom w:val="0"/>
      <w:divBdr>
        <w:top w:val="none" w:sz="0" w:space="0" w:color="auto"/>
        <w:left w:val="none" w:sz="0" w:space="0" w:color="auto"/>
        <w:bottom w:val="none" w:sz="0" w:space="0" w:color="auto"/>
        <w:right w:val="none" w:sz="0" w:space="0" w:color="auto"/>
      </w:divBdr>
      <w:divsChild>
        <w:div w:id="211961582">
          <w:marLeft w:val="0"/>
          <w:marRight w:val="0"/>
          <w:marTop w:val="0"/>
          <w:marBottom w:val="0"/>
          <w:divBdr>
            <w:top w:val="none" w:sz="0" w:space="0" w:color="auto"/>
            <w:left w:val="none" w:sz="0" w:space="0" w:color="auto"/>
            <w:bottom w:val="none" w:sz="0" w:space="0" w:color="auto"/>
            <w:right w:val="none" w:sz="0" w:space="0" w:color="auto"/>
          </w:divBdr>
        </w:div>
      </w:divsChild>
    </w:div>
    <w:div w:id="773790060">
      <w:bodyDiv w:val="1"/>
      <w:marLeft w:val="0"/>
      <w:marRight w:val="0"/>
      <w:marTop w:val="0"/>
      <w:marBottom w:val="0"/>
      <w:divBdr>
        <w:top w:val="none" w:sz="0" w:space="0" w:color="auto"/>
        <w:left w:val="none" w:sz="0" w:space="0" w:color="auto"/>
        <w:bottom w:val="none" w:sz="0" w:space="0" w:color="auto"/>
        <w:right w:val="none" w:sz="0" w:space="0" w:color="auto"/>
      </w:divBdr>
    </w:div>
    <w:div w:id="815534316">
      <w:bodyDiv w:val="1"/>
      <w:marLeft w:val="0"/>
      <w:marRight w:val="0"/>
      <w:marTop w:val="0"/>
      <w:marBottom w:val="0"/>
      <w:divBdr>
        <w:top w:val="none" w:sz="0" w:space="0" w:color="auto"/>
        <w:left w:val="none" w:sz="0" w:space="0" w:color="auto"/>
        <w:bottom w:val="none" w:sz="0" w:space="0" w:color="auto"/>
        <w:right w:val="none" w:sz="0" w:space="0" w:color="auto"/>
      </w:divBdr>
    </w:div>
    <w:div w:id="865993289">
      <w:bodyDiv w:val="1"/>
      <w:marLeft w:val="0"/>
      <w:marRight w:val="0"/>
      <w:marTop w:val="0"/>
      <w:marBottom w:val="0"/>
      <w:divBdr>
        <w:top w:val="none" w:sz="0" w:space="0" w:color="auto"/>
        <w:left w:val="none" w:sz="0" w:space="0" w:color="auto"/>
        <w:bottom w:val="none" w:sz="0" w:space="0" w:color="auto"/>
        <w:right w:val="none" w:sz="0" w:space="0" w:color="auto"/>
      </w:divBdr>
    </w:div>
    <w:div w:id="912936306">
      <w:bodyDiv w:val="1"/>
      <w:marLeft w:val="0"/>
      <w:marRight w:val="0"/>
      <w:marTop w:val="0"/>
      <w:marBottom w:val="0"/>
      <w:divBdr>
        <w:top w:val="none" w:sz="0" w:space="0" w:color="auto"/>
        <w:left w:val="none" w:sz="0" w:space="0" w:color="auto"/>
        <w:bottom w:val="none" w:sz="0" w:space="0" w:color="auto"/>
        <w:right w:val="none" w:sz="0" w:space="0" w:color="auto"/>
      </w:divBdr>
    </w:div>
    <w:div w:id="939683137">
      <w:bodyDiv w:val="1"/>
      <w:marLeft w:val="0"/>
      <w:marRight w:val="0"/>
      <w:marTop w:val="0"/>
      <w:marBottom w:val="0"/>
      <w:divBdr>
        <w:top w:val="none" w:sz="0" w:space="0" w:color="auto"/>
        <w:left w:val="none" w:sz="0" w:space="0" w:color="auto"/>
        <w:bottom w:val="none" w:sz="0" w:space="0" w:color="auto"/>
        <w:right w:val="none" w:sz="0" w:space="0" w:color="auto"/>
      </w:divBdr>
    </w:div>
    <w:div w:id="959725440">
      <w:bodyDiv w:val="1"/>
      <w:marLeft w:val="0"/>
      <w:marRight w:val="0"/>
      <w:marTop w:val="0"/>
      <w:marBottom w:val="0"/>
      <w:divBdr>
        <w:top w:val="none" w:sz="0" w:space="0" w:color="auto"/>
        <w:left w:val="none" w:sz="0" w:space="0" w:color="auto"/>
        <w:bottom w:val="none" w:sz="0" w:space="0" w:color="auto"/>
        <w:right w:val="none" w:sz="0" w:space="0" w:color="auto"/>
      </w:divBdr>
    </w:div>
    <w:div w:id="1112285754">
      <w:bodyDiv w:val="1"/>
      <w:marLeft w:val="0"/>
      <w:marRight w:val="0"/>
      <w:marTop w:val="0"/>
      <w:marBottom w:val="0"/>
      <w:divBdr>
        <w:top w:val="none" w:sz="0" w:space="0" w:color="auto"/>
        <w:left w:val="none" w:sz="0" w:space="0" w:color="auto"/>
        <w:bottom w:val="none" w:sz="0" w:space="0" w:color="auto"/>
        <w:right w:val="none" w:sz="0" w:space="0" w:color="auto"/>
      </w:divBdr>
    </w:div>
    <w:div w:id="1120882134">
      <w:bodyDiv w:val="1"/>
      <w:marLeft w:val="0"/>
      <w:marRight w:val="0"/>
      <w:marTop w:val="0"/>
      <w:marBottom w:val="0"/>
      <w:divBdr>
        <w:top w:val="none" w:sz="0" w:space="0" w:color="auto"/>
        <w:left w:val="none" w:sz="0" w:space="0" w:color="auto"/>
        <w:bottom w:val="none" w:sz="0" w:space="0" w:color="auto"/>
        <w:right w:val="none" w:sz="0" w:space="0" w:color="auto"/>
      </w:divBdr>
    </w:div>
    <w:div w:id="1187330012">
      <w:bodyDiv w:val="1"/>
      <w:marLeft w:val="0"/>
      <w:marRight w:val="0"/>
      <w:marTop w:val="0"/>
      <w:marBottom w:val="0"/>
      <w:divBdr>
        <w:top w:val="none" w:sz="0" w:space="0" w:color="auto"/>
        <w:left w:val="none" w:sz="0" w:space="0" w:color="auto"/>
        <w:bottom w:val="none" w:sz="0" w:space="0" w:color="auto"/>
        <w:right w:val="none" w:sz="0" w:space="0" w:color="auto"/>
      </w:divBdr>
    </w:div>
    <w:div w:id="1251893138">
      <w:bodyDiv w:val="1"/>
      <w:marLeft w:val="0"/>
      <w:marRight w:val="0"/>
      <w:marTop w:val="0"/>
      <w:marBottom w:val="0"/>
      <w:divBdr>
        <w:top w:val="none" w:sz="0" w:space="0" w:color="auto"/>
        <w:left w:val="none" w:sz="0" w:space="0" w:color="auto"/>
        <w:bottom w:val="none" w:sz="0" w:space="0" w:color="auto"/>
        <w:right w:val="none" w:sz="0" w:space="0" w:color="auto"/>
      </w:divBdr>
    </w:div>
    <w:div w:id="1277835980">
      <w:bodyDiv w:val="1"/>
      <w:marLeft w:val="0"/>
      <w:marRight w:val="0"/>
      <w:marTop w:val="0"/>
      <w:marBottom w:val="0"/>
      <w:divBdr>
        <w:top w:val="none" w:sz="0" w:space="0" w:color="auto"/>
        <w:left w:val="none" w:sz="0" w:space="0" w:color="auto"/>
        <w:bottom w:val="none" w:sz="0" w:space="0" w:color="auto"/>
        <w:right w:val="none" w:sz="0" w:space="0" w:color="auto"/>
      </w:divBdr>
    </w:div>
    <w:div w:id="1344162235">
      <w:bodyDiv w:val="1"/>
      <w:marLeft w:val="0"/>
      <w:marRight w:val="0"/>
      <w:marTop w:val="0"/>
      <w:marBottom w:val="0"/>
      <w:divBdr>
        <w:top w:val="none" w:sz="0" w:space="0" w:color="auto"/>
        <w:left w:val="none" w:sz="0" w:space="0" w:color="auto"/>
        <w:bottom w:val="none" w:sz="0" w:space="0" w:color="auto"/>
        <w:right w:val="none" w:sz="0" w:space="0" w:color="auto"/>
      </w:divBdr>
      <w:divsChild>
        <w:div w:id="1767336306">
          <w:marLeft w:val="0"/>
          <w:marRight w:val="0"/>
          <w:marTop w:val="0"/>
          <w:marBottom w:val="0"/>
          <w:divBdr>
            <w:top w:val="none" w:sz="0" w:space="0" w:color="auto"/>
            <w:left w:val="none" w:sz="0" w:space="0" w:color="auto"/>
            <w:bottom w:val="none" w:sz="0" w:space="0" w:color="auto"/>
            <w:right w:val="none" w:sz="0" w:space="0" w:color="auto"/>
          </w:divBdr>
        </w:div>
      </w:divsChild>
    </w:div>
    <w:div w:id="1357804817">
      <w:bodyDiv w:val="1"/>
      <w:marLeft w:val="0"/>
      <w:marRight w:val="0"/>
      <w:marTop w:val="0"/>
      <w:marBottom w:val="0"/>
      <w:divBdr>
        <w:top w:val="none" w:sz="0" w:space="0" w:color="auto"/>
        <w:left w:val="none" w:sz="0" w:space="0" w:color="auto"/>
        <w:bottom w:val="none" w:sz="0" w:space="0" w:color="auto"/>
        <w:right w:val="none" w:sz="0" w:space="0" w:color="auto"/>
      </w:divBdr>
    </w:div>
    <w:div w:id="1400248743">
      <w:bodyDiv w:val="1"/>
      <w:marLeft w:val="0"/>
      <w:marRight w:val="0"/>
      <w:marTop w:val="0"/>
      <w:marBottom w:val="0"/>
      <w:divBdr>
        <w:top w:val="none" w:sz="0" w:space="0" w:color="auto"/>
        <w:left w:val="none" w:sz="0" w:space="0" w:color="auto"/>
        <w:bottom w:val="none" w:sz="0" w:space="0" w:color="auto"/>
        <w:right w:val="none" w:sz="0" w:space="0" w:color="auto"/>
      </w:divBdr>
      <w:divsChild>
        <w:div w:id="648483520">
          <w:marLeft w:val="0"/>
          <w:marRight w:val="0"/>
          <w:marTop w:val="0"/>
          <w:marBottom w:val="0"/>
          <w:divBdr>
            <w:top w:val="none" w:sz="0" w:space="0" w:color="auto"/>
            <w:left w:val="none" w:sz="0" w:space="0" w:color="auto"/>
            <w:bottom w:val="none" w:sz="0" w:space="0" w:color="auto"/>
            <w:right w:val="none" w:sz="0" w:space="0" w:color="auto"/>
          </w:divBdr>
        </w:div>
      </w:divsChild>
    </w:div>
    <w:div w:id="1557279304">
      <w:bodyDiv w:val="1"/>
      <w:marLeft w:val="0"/>
      <w:marRight w:val="0"/>
      <w:marTop w:val="0"/>
      <w:marBottom w:val="0"/>
      <w:divBdr>
        <w:top w:val="none" w:sz="0" w:space="0" w:color="auto"/>
        <w:left w:val="none" w:sz="0" w:space="0" w:color="auto"/>
        <w:bottom w:val="none" w:sz="0" w:space="0" w:color="auto"/>
        <w:right w:val="none" w:sz="0" w:space="0" w:color="auto"/>
      </w:divBdr>
    </w:div>
    <w:div w:id="1616064038">
      <w:bodyDiv w:val="1"/>
      <w:marLeft w:val="0"/>
      <w:marRight w:val="0"/>
      <w:marTop w:val="0"/>
      <w:marBottom w:val="0"/>
      <w:divBdr>
        <w:top w:val="none" w:sz="0" w:space="0" w:color="auto"/>
        <w:left w:val="none" w:sz="0" w:space="0" w:color="auto"/>
        <w:bottom w:val="none" w:sz="0" w:space="0" w:color="auto"/>
        <w:right w:val="none" w:sz="0" w:space="0" w:color="auto"/>
      </w:divBdr>
      <w:divsChild>
        <w:div w:id="1159924262">
          <w:marLeft w:val="0"/>
          <w:marRight w:val="0"/>
          <w:marTop w:val="0"/>
          <w:marBottom w:val="0"/>
          <w:divBdr>
            <w:top w:val="none" w:sz="0" w:space="0" w:color="auto"/>
            <w:left w:val="none" w:sz="0" w:space="0" w:color="auto"/>
            <w:bottom w:val="none" w:sz="0" w:space="0" w:color="auto"/>
            <w:right w:val="none" w:sz="0" w:space="0" w:color="auto"/>
          </w:divBdr>
        </w:div>
      </w:divsChild>
    </w:div>
    <w:div w:id="1677028669">
      <w:bodyDiv w:val="1"/>
      <w:marLeft w:val="0"/>
      <w:marRight w:val="0"/>
      <w:marTop w:val="0"/>
      <w:marBottom w:val="0"/>
      <w:divBdr>
        <w:top w:val="none" w:sz="0" w:space="0" w:color="auto"/>
        <w:left w:val="none" w:sz="0" w:space="0" w:color="auto"/>
        <w:bottom w:val="none" w:sz="0" w:space="0" w:color="auto"/>
        <w:right w:val="none" w:sz="0" w:space="0" w:color="auto"/>
      </w:divBdr>
      <w:divsChild>
        <w:div w:id="1534614914">
          <w:marLeft w:val="0"/>
          <w:marRight w:val="0"/>
          <w:marTop w:val="0"/>
          <w:marBottom w:val="0"/>
          <w:divBdr>
            <w:top w:val="none" w:sz="0" w:space="0" w:color="auto"/>
            <w:left w:val="none" w:sz="0" w:space="0" w:color="auto"/>
            <w:bottom w:val="none" w:sz="0" w:space="0" w:color="auto"/>
            <w:right w:val="none" w:sz="0" w:space="0" w:color="auto"/>
          </w:divBdr>
        </w:div>
      </w:divsChild>
    </w:div>
    <w:div w:id="1732389043">
      <w:bodyDiv w:val="1"/>
      <w:marLeft w:val="0"/>
      <w:marRight w:val="0"/>
      <w:marTop w:val="0"/>
      <w:marBottom w:val="0"/>
      <w:divBdr>
        <w:top w:val="none" w:sz="0" w:space="0" w:color="auto"/>
        <w:left w:val="none" w:sz="0" w:space="0" w:color="auto"/>
        <w:bottom w:val="none" w:sz="0" w:space="0" w:color="auto"/>
        <w:right w:val="none" w:sz="0" w:space="0" w:color="auto"/>
      </w:divBdr>
    </w:div>
    <w:div w:id="1798529918">
      <w:bodyDiv w:val="1"/>
      <w:marLeft w:val="0"/>
      <w:marRight w:val="0"/>
      <w:marTop w:val="0"/>
      <w:marBottom w:val="0"/>
      <w:divBdr>
        <w:top w:val="none" w:sz="0" w:space="0" w:color="auto"/>
        <w:left w:val="none" w:sz="0" w:space="0" w:color="auto"/>
        <w:bottom w:val="none" w:sz="0" w:space="0" w:color="auto"/>
        <w:right w:val="none" w:sz="0" w:space="0" w:color="auto"/>
      </w:divBdr>
    </w:div>
    <w:div w:id="1930848808">
      <w:bodyDiv w:val="1"/>
      <w:marLeft w:val="0"/>
      <w:marRight w:val="0"/>
      <w:marTop w:val="0"/>
      <w:marBottom w:val="0"/>
      <w:divBdr>
        <w:top w:val="none" w:sz="0" w:space="0" w:color="auto"/>
        <w:left w:val="none" w:sz="0" w:space="0" w:color="auto"/>
        <w:bottom w:val="none" w:sz="0" w:space="0" w:color="auto"/>
        <w:right w:val="none" w:sz="0" w:space="0" w:color="auto"/>
      </w:divBdr>
    </w:div>
    <w:div w:id="2016955917">
      <w:bodyDiv w:val="1"/>
      <w:marLeft w:val="0"/>
      <w:marRight w:val="0"/>
      <w:marTop w:val="0"/>
      <w:marBottom w:val="0"/>
      <w:divBdr>
        <w:top w:val="none" w:sz="0" w:space="0" w:color="auto"/>
        <w:left w:val="none" w:sz="0" w:space="0" w:color="auto"/>
        <w:bottom w:val="none" w:sz="0" w:space="0" w:color="auto"/>
        <w:right w:val="none" w:sz="0" w:space="0" w:color="auto"/>
      </w:divBdr>
      <w:divsChild>
        <w:div w:id="1904565678">
          <w:marLeft w:val="0"/>
          <w:marRight w:val="0"/>
          <w:marTop w:val="0"/>
          <w:marBottom w:val="0"/>
          <w:divBdr>
            <w:top w:val="none" w:sz="0" w:space="0" w:color="auto"/>
            <w:left w:val="none" w:sz="0" w:space="0" w:color="auto"/>
            <w:bottom w:val="none" w:sz="0" w:space="0" w:color="auto"/>
            <w:right w:val="none" w:sz="0" w:space="0" w:color="auto"/>
          </w:divBdr>
        </w:div>
      </w:divsChild>
    </w:div>
    <w:div w:id="2032686554">
      <w:bodyDiv w:val="1"/>
      <w:marLeft w:val="0"/>
      <w:marRight w:val="0"/>
      <w:marTop w:val="0"/>
      <w:marBottom w:val="0"/>
      <w:divBdr>
        <w:top w:val="none" w:sz="0" w:space="0" w:color="auto"/>
        <w:left w:val="none" w:sz="0" w:space="0" w:color="auto"/>
        <w:bottom w:val="none" w:sz="0" w:space="0" w:color="auto"/>
        <w:right w:val="none" w:sz="0" w:space="0" w:color="auto"/>
      </w:divBdr>
    </w:div>
    <w:div w:id="2037534429">
      <w:bodyDiv w:val="1"/>
      <w:marLeft w:val="0"/>
      <w:marRight w:val="0"/>
      <w:marTop w:val="0"/>
      <w:marBottom w:val="0"/>
      <w:divBdr>
        <w:top w:val="none" w:sz="0" w:space="0" w:color="auto"/>
        <w:left w:val="none" w:sz="0" w:space="0" w:color="auto"/>
        <w:bottom w:val="none" w:sz="0" w:space="0" w:color="auto"/>
        <w:right w:val="none" w:sz="0" w:space="0" w:color="auto"/>
      </w:divBdr>
    </w:div>
    <w:div w:id="2132089310">
      <w:bodyDiv w:val="1"/>
      <w:marLeft w:val="0"/>
      <w:marRight w:val="0"/>
      <w:marTop w:val="0"/>
      <w:marBottom w:val="0"/>
      <w:divBdr>
        <w:top w:val="none" w:sz="0" w:space="0" w:color="auto"/>
        <w:left w:val="none" w:sz="0" w:space="0" w:color="auto"/>
        <w:bottom w:val="none" w:sz="0" w:space="0" w:color="auto"/>
        <w:right w:val="none" w:sz="0" w:space="0" w:color="auto"/>
      </w:divBdr>
    </w:div>
    <w:div w:id="2135949425">
      <w:bodyDiv w:val="1"/>
      <w:marLeft w:val="0"/>
      <w:marRight w:val="0"/>
      <w:marTop w:val="0"/>
      <w:marBottom w:val="0"/>
      <w:divBdr>
        <w:top w:val="none" w:sz="0" w:space="0" w:color="auto"/>
        <w:left w:val="none" w:sz="0" w:space="0" w:color="auto"/>
        <w:bottom w:val="none" w:sz="0" w:space="0" w:color="auto"/>
        <w:right w:val="none" w:sz="0" w:space="0" w:color="auto"/>
      </w:divBdr>
      <w:divsChild>
        <w:div w:id="77294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Mor80</b:Tag>
    <b:SourceType>JournalArticle</b:SourceType>
    <b:Guid>{0BD9DA81-D99A-4A6D-AA9A-C91F02B3482B}</b:Guid>
    <b:Title>Intel Microprocessors: 8008 to 8086</b:Title>
    <b:JournalName>IEEE Computer, Vol 13, No. 10</b:JournalName>
    <b:Year>1980</b:Year>
    <b:Pages>42-60</b:Pages>
    <b:Author>
      <b:Author>
        <b:NameList>
          <b:Person>
            <b:Last>Morse</b:Last>
            <b:Middle>P.</b:Middle>
            <b:First>Stephen</b:First>
          </b:Person>
          <b:Person>
            <b:Last>Ravenel</b:Last>
            <b:Middle>W.</b:Middle>
            <b:First>Bruce</b:First>
          </b:Person>
          <b:Person>
            <b:Last>Mazor</b:Last>
            <b:First>Stanley</b:First>
          </b:Person>
          <b:Person>
            <b:Last>Pohlman</b:Last>
            <b:Middle>B.</b:Middle>
            <b:First>William</b:First>
          </b:Person>
        </b:NameList>
      </b:Author>
    </b:Author>
    <b:RefOrder>2</b:RefOrder>
  </b:Source>
  <b:Source>
    <b:Tag>Sta19</b:Tag>
    <b:SourceType>Book</b:SourceType>
    <b:Guid>{714E80B7-35ED-41E1-92C3-6AC09D6527E3}</b:Guid>
    <b:Author>
      <b:Author>
        <b:NameList>
          <b:Person>
            <b:Last>Stallings</b:Last>
            <b:First>William</b:First>
          </b:Person>
        </b:NameList>
      </b:Author>
    </b:Author>
    <b:Title>Computer Organization and Architecture</b:Title>
    <b:Year>2019</b:Year>
    <b:Pages>10-24</b:Pages>
    <b:City>Hoboken</b:City>
    <b:Publisher>Pearson Education, Inc</b:Publisher>
    <b:RefOrder>3</b:RefOrder>
  </b:Source>
  <b:Source>
    <b:Tag>Goo86</b:Tag>
    <b:SourceType>JournalArticle</b:SourceType>
    <b:Guid>{6EDCDFA3-6F2D-42E4-BD86-8A01D11F5B1B}</b:Guid>
    <b:Title>ON THE USE OF REGISTERS VS. CACHE TO MINIMIZE MEMORY TRAFFIC</b:Title>
    <b:Year>1986</b:Year>
    <b:JournalName>Computer Sciences Department The University of Wisconsin-Madison</b:JournalName>
    <b:Pages>376</b:Pages>
    <b:Author>
      <b:Author>
        <b:NameList>
          <b:Person>
            <b:Last>Goodman</b:Last>
            <b:Middle>R.</b:Middle>
            <b:First>James</b:First>
          </b:Person>
          <b:Person>
            <b:Last>Hsu</b:Last>
            <b:First>Wei-Chung</b:First>
          </b:Person>
        </b:NameList>
      </b:Author>
    </b:Author>
    <b:RefOrder>1</b:RefOrder>
  </b:Source>
</b:Sources>
</file>

<file path=customXml/itemProps1.xml><?xml version="1.0" encoding="utf-8"?>
<ds:datastoreItem xmlns:ds="http://schemas.openxmlformats.org/officeDocument/2006/customXml" ds:itemID="{CF27BFD1-406A-41A2-ABE0-996344C0A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Dorough, James Riley</cp:lastModifiedBy>
  <cp:revision>282</cp:revision>
  <dcterms:created xsi:type="dcterms:W3CDTF">2019-10-27T00:32:00Z</dcterms:created>
  <dcterms:modified xsi:type="dcterms:W3CDTF">2021-03-08T16:49:00Z</dcterms:modified>
</cp:coreProperties>
</file>