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48"/>
        </w:rPr>
        <w:t>Book 1: The Sky Docks</w:t>
        <w:br/>
      </w:r>
    </w:p>
    <w:p>
      <w:r>
        <w:br w:type="page"/>
      </w:r>
    </w:p>
    <w:p>
      <w:pPr>
        <w:spacing w:before="1440" w:after="480"/>
        <w:jc w:val="center"/>
      </w:pPr>
      <w:r>
        <w:rPr>
          <w:rFonts w:ascii="Times New Roman" w:hAnsi="Times New Roman"/>
          <w:b/>
          <w:sz w:val="32"/>
        </w:rPr>
        <w:t>Chapter 1: The Iron Balcony</w:t>
      </w:r>
    </w:p>
    <w:p>
      <w:pPr>
        <w:spacing w:line="360" w:lineRule="auto"/>
        <w:ind w:firstLine="720"/>
      </w:pPr>
      <w:r>
        <w:rPr>
          <w:rFonts w:ascii="Times New Roman" w:hAnsi="Times New Roman"/>
          <w:sz w:val="24"/>
        </w:rPr>
        <w:t>The outer courtyard bells broke through the clerestory vents, carrying an icy draft that cut straight down the hall. The runner rug gave out. Bare marble met my soles like frozen iron.</w:t>
      </w:r>
    </w:p>
    <w:p>
      <w:pPr>
        <w:spacing w:line="360" w:lineRule="auto"/>
        <w:ind w:firstLine="720"/>
      </w:pPr>
      <w:r>
        <w:rPr>
          <w:rFonts w:ascii="Times New Roman" w:hAnsi="Times New Roman"/>
          <w:sz w:val="24"/>
        </w:rPr>
        <w:t>My lungs locked midway through an exhale. My heel dragged against the flagstones, catching the door before it swung free by a fraction of an inch.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