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608C957D" w:rsidR="00A14B97" w:rsidRDefault="00A14B97">
      <w:pPr>
        <w:widowControl w:val="0"/>
      </w:pPr>
      <w:r>
        <w:t xml:space="preserve">Software is increasingly crucial to scholarship; it is a key component of our knowledge infrastructure </w:t>
      </w:r>
      <w:r>
        <w:fldChar w:fldCharType="begin"/>
      </w:r>
      <w:r w:rsidR="00D31008">
        <w:instrText xml:space="preserve"> ADDIN ZOTERO_ITEM CSL_CITATION {"citationID":"1qa38t6q5v","properties":{"formattedCitation":"(Edwards et al., 2013)","plainCitation":"(Edwards et al., 2013)"},"citationItems":[{"id":620,"uris":["http://zotero.org/users/59249/items/ANMQAW4T"],"uri":["http://zotero.org/users/59249/items/ANMQAW4T"],"itemData":{"id":620,"type":"article-journal","title":"Knowledge Infrastructures: Intellectual Frameworks and Research Challenges","DOI":"2027.42/97552","shortTitle":"Knowledge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6822D4">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"},{"id":158,"uris":["http://zotero.org/users/59249/items/3W6E5AG8"],"uri":["http://zotero.org/users/59249/items/3W6E5AG8"],"itemData":{"id":158,"type":"article-journal","title":"NSF Cyberinfrastructure Software Sustainability and Reusability Workshop Report","DOI":"2022/6701","author":[{"family":"Stewart","given":"Craig A."},{"family":"Almes","given":"Guy T."},{"family":"Wheeler","given":"Bradley C."}],"issued":{"date-parts":[["2010"]]}}}],"schema":"https://github.com/citation-style-language/schema/raw/master/csl-citation.json"} </w:instrText>
      </w:r>
      <w:r w:rsidR="00584A7A">
        <w:fldChar w:fldCharType="separate"/>
      </w:r>
      <w:r w:rsidR="006822D4">
        <w:rPr>
          <w:szCs w:val="24"/>
        </w:rPr>
        <w:t xml:space="preserve">(e.g., Katz et al., 2014; Stewart, </w:t>
      </w:r>
      <w:proofErr w:type="spellStart"/>
      <w:r w:rsidR="006822D4">
        <w:rPr>
          <w:szCs w:val="24"/>
        </w:rPr>
        <w:t>Almes</w:t>
      </w:r>
      <w:proofErr w:type="spellEnd"/>
      <w:r w:rsidR="006822D4">
        <w:rPr>
          <w:szCs w:val="24"/>
        </w:rPr>
        <w:t>,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1F9C39A" w:rsidR="00584A7A" w:rsidRDefault="00A14B97">
      <w:pPr>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27E3E70" w:rsidR="002644D2" w:rsidRDefault="00A14B97">
      <w:pPr>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06861F88" w:rsidR="002644D2" w:rsidRDefault="00A14B97">
      <w:pPr>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3BEFCA32" w:rsidR="002644D2" w:rsidRDefault="007928DC">
      <w:pPr>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2E52B84E" w:rsidR="002644D2" w:rsidRDefault="00A14B97">
      <w:pPr>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8F49EB">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D31008">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Siddharthan, &amp; Tidhar, 2006)</w:t>
      </w:r>
      <w:r w:rsidR="000A5AC4">
        <w:fldChar w:fldCharType="end"/>
      </w:r>
      <w:r>
        <w:t>.</w:t>
      </w:r>
    </w:p>
    <w:p w14:paraId="2F96057A" w14:textId="77777777" w:rsidR="002644D2" w:rsidRDefault="002644D2">
      <w:pPr>
        <w:widowControl w:val="0"/>
      </w:pPr>
    </w:p>
    <w:p w14:paraId="295CD677" w14:textId="6A28B3A2" w:rsidR="002644D2" w:rsidRDefault="00A14B97">
      <w:pPr>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8F49EB">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D31008">
        <w: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et al.,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widowControl w:val="0"/>
      </w:pPr>
    </w:p>
    <w:p w14:paraId="2C9350F1" w14:textId="771A7D47" w:rsidR="002644D2" w:rsidRDefault="00A14B97">
      <w:pPr>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3518E229"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085B6C1C" w:rsidR="002644D2" w:rsidRDefault="00A14B97">
      <w:pPr>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2CDD0B93" w:rsidR="002644D2" w:rsidRDefault="00A14B97">
      <w:pPr>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6C3DB2">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2E9C247D" w:rsidR="002644D2" w:rsidRDefault="00A14B97">
      <w:pPr>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4E2B7B9C"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6C3DB2">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13CDA490" w:rsidR="002644D2" w:rsidRDefault="00A14B97">
      <w:pPr>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32009825" w:rsidR="002644D2" w:rsidRDefault="00A14B97">
      <w:pPr>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8F49EB">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6A289F46" w:rsidR="002644D2" w:rsidRDefault="00A14B97">
      <w:pPr>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73A46F66"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6DDBBEBC" w:rsidR="002644D2" w:rsidRDefault="008F248D">
      <w:r>
        <w:t>Choosing a s</w:t>
      </w:r>
      <w:r w:rsidR="003F4274">
        <w:t xml:space="preserve">ample of the literature to study </w:t>
      </w:r>
      <w:r>
        <w:t xml:space="preserve">is a complex question, particularly when </w:t>
      </w:r>
      <w:r w:rsidR="003E48D7">
        <w:t>seeking to study a previous unstudied phenomenon</w:t>
      </w:r>
      <w:r>
        <w:t xml:space="preserve">. The overall aim of our work is to inform a process of policymaking, a “design” literature in our language above, to improve the treatment of software in science. </w:t>
      </w:r>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55237C">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r w:rsidR="00B041A9">
        <w:t xml:space="preserve"> We are seeking to understand the diversity of software mentions in the literature, hoping eventually to influence prac</w:t>
      </w:r>
      <w:r>
        <w:t xml:space="preserve">tice towards better practices. </w:t>
      </w:r>
      <w:r w:rsidR="00B041A9">
        <w:t xml:space="preserve">Overall we think it likely that scientists are influenced by what they read and the perceived status of </w:t>
      </w:r>
      <w:r w:rsidR="00A711F2">
        <w:t>those articles</w:t>
      </w:r>
      <w:r>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Such distributions are difficult to sample from: there is no “typical” item in such a distribution. It would be problematic to only study widely read (“top”) journals, but equally problematic to study only less well-read journals. In the end we sought to study a sample balanced for overall coverage and likely influence.</w:t>
      </w:r>
    </w:p>
    <w:p w14:paraId="217181CE" w14:textId="77777777" w:rsidR="002644D2" w:rsidRDefault="002644D2">
      <w:pPr>
        <w:widowControl w:val="0"/>
      </w:pPr>
    </w:p>
    <w:p w14:paraId="1A8D7981" w14:textId="316C90E8" w:rsidR="002644D2" w:rsidRDefault="00A14B97">
      <w:pPr>
        <w:widowControl w:val="0"/>
      </w:pPr>
      <w:r>
        <w:t xml:space="preserve">We identified a set of 18 biology-related subject headings in biology using the 2010 ISI Web of </w:t>
      </w:r>
      <w:proofErr w:type="spellStart"/>
      <w:r>
        <w:t>Science</w:t>
      </w:r>
      <w:proofErr w:type="gramStart"/>
      <w:r w:rsidR="00B041A9">
        <w:t>.</w:t>
      </w:r>
      <w:r>
        <w:t>.</w:t>
      </w:r>
      <w:proofErr w:type="gramEnd"/>
      <w:r>
        <w:t>We</w:t>
      </w:r>
      <w:proofErr w:type="spellEnd"/>
      <w:r>
        <w:t xml:space="preserv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proofErr w:type="gramStart"/>
      <w:r w:rsidR="00F7018F">
        <w:t>e</w:t>
      </w:r>
      <w:r w:rsidR="00B23BD3">
        <w:t>ffect</w:t>
      </w:r>
      <w:proofErr w:type="gramEnd"/>
      <w:r w:rsidR="00B041A9">
        <w:t xml:space="preserve"> the form of articles.</w:t>
      </w:r>
      <w:r>
        <w:t xml:space="preserve"> Thus, in order to weight the sample towards </w:t>
      </w:r>
      <w:r w:rsidR="008E7B62">
        <w:t>more widely read</w:t>
      </w:r>
      <w:r>
        <w:t xml:space="preserve"> journals</w:t>
      </w:r>
      <w:r w:rsidR="008E7B62">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xml:space="preserve">.  We worked through this list taking the first 30 issues listed that appeared to be from journals that publish original research, as opposed to review </w:t>
      </w:r>
      <w:proofErr w:type="gramStart"/>
      <w:r>
        <w:t>journals</w:t>
      </w:r>
      <w:proofErr w:type="gramEnd"/>
      <w:r>
        <w:t>.</w:t>
      </w:r>
    </w:p>
    <w:p w14:paraId="407B1025" w14:textId="77777777" w:rsidR="002644D2" w:rsidRDefault="002644D2">
      <w:pPr>
        <w:widowControl w:val="0"/>
      </w:pPr>
    </w:p>
    <w:p w14:paraId="4C2743D1" w14:textId="77777777" w:rsidR="002644D2" w:rsidRDefault="00A14B97">
      <w:pPr>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4D07C931" w14:textId="1926BC8A" w:rsidR="002644D2" w:rsidRDefault="00A14B97">
      <w:pPr>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883DCA">
        <w:t>Table 1</w:t>
      </w:r>
      <w:r w:rsidR="00E67384">
        <w:t>.</w:t>
      </w:r>
    </w:p>
    <w:p w14:paraId="6548F002" w14:textId="77777777" w:rsidR="00E67384" w:rsidRDefault="00E67384">
      <w:pPr>
        <w:widowControl w:val="0"/>
      </w:pP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0A41446C" w:rsidR="002644D2" w:rsidRDefault="00A14B97">
      <w:pPr>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3" w:name="h.mhbalo8awr3v" w:colFirst="0" w:colLast="0"/>
      <w:bookmarkEnd w:id="3"/>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20D0275D" w14:textId="22B2CB31"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4" w:name="h.eli2of3yqurm" w:colFirst="0" w:colLast="0"/>
      <w:bookmarkEnd w:id="4"/>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5" w:name="h.ryuklk5ayj9g" w:colFirst="0" w:colLast="0"/>
      <w:bookmarkEnd w:id="5"/>
      <w:r>
        <w:t>Identifying software mentions</w:t>
      </w:r>
    </w:p>
    <w:p w14:paraId="0AE56793" w14:textId="55670F94" w:rsidR="002644D2" w:rsidRDefault="00A14B97">
      <w:pPr>
        <w:widowControl w:val="0"/>
      </w:pPr>
      <w:r>
        <w:t xml:space="preserve">In round one we analyzed the full text of the articles to identify mentions of software within an </w:t>
      </w:r>
      <w:r>
        <w:lastRenderedPageBreak/>
        <w:t xml:space="preserve">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123110F3"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0825E7">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2012)"},"citationItems":[{"id":3297,"uris":["http://zotero.org/users/59249/items/HJTED5AI"],"uri":["http://zotero.org/users/59249/items/HJTED5AI"],"itemData":{"id":3297,"type":"webpage","title":"irr: Various Coefficients of Interrater Reliability and Agreement","container-title":"CRAN Software Archive","URL":"http://CRAN.R-project.org/package=irr","note":"R package version 0.84","author":[{"family":"Gamer","given":"Matthias"},{"family":"Lemon","given":"Jim"},{"family":"Singh","given":"Puspendra"},{"family":"Fellows","given":"Ian"}],"issued":{"date-parts":[["2012"]]},"accessed":{"date-parts":[["2014",6,18]]}}}],"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6" w:name="h.qwsm8zlx9jbh" w:colFirst="0" w:colLast="0"/>
      <w:bookmarkEnd w:id="6"/>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7" w:name="h.8uj8tlyolska" w:colFirst="0" w:colLast="0"/>
      <w:bookmarkEnd w:id="7"/>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8" w:name="h.cmthu8r3irbp" w:colFirst="0" w:colLast="0"/>
      <w:bookmarkEnd w:id="8"/>
      <w:r>
        <w:t xml:space="preserve">Examples of software mentions with codes </w:t>
      </w:r>
    </w:p>
    <w:p w14:paraId="304FF180" w14:textId="77777777" w:rsidR="002644D2" w:rsidRDefault="002644D2"/>
    <w:p w14:paraId="05F093EB" w14:textId="77777777" w:rsidR="002644D2" w:rsidRDefault="00A14B97">
      <w:r>
        <w:t>From the article:</w:t>
      </w:r>
    </w:p>
    <w:p w14:paraId="79675EBB" w14:textId="77777777" w:rsidR="002644D2" w:rsidRDefault="00A14B97">
      <w:pPr>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 w14:paraId="54972A99" w14:textId="77777777" w:rsidR="002644D2" w:rsidRDefault="00A14B97">
      <w:proofErr w:type="gramStart"/>
      <w:r>
        <w:t>we</w:t>
      </w:r>
      <w:proofErr w:type="gramEnd"/>
      <w:r>
        <w:t xml:space="preserve"> identified this sentence:</w:t>
      </w:r>
    </w:p>
    <w:p w14:paraId="4649FF75" w14:textId="77777777" w:rsidR="002644D2" w:rsidRDefault="002644D2">
      <w:pPr>
        <w:ind w:left="480"/>
      </w:pPr>
    </w:p>
    <w:p w14:paraId="1FD9F71C" w14:textId="77777777" w:rsidR="002644D2" w:rsidRDefault="00A14B97" w:rsidP="001D23CF">
      <w:pPr>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5CDF8B34" w:rsidR="002644D2" w:rsidRDefault="00A14B97" w:rsidP="001D23CF">
      <w:pPr>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77777777" w:rsidR="002644D2" w:rsidRDefault="00A14B97" w:rsidP="00914CBE">
      <w:r>
        <w:t>From the article:</w:t>
      </w:r>
    </w:p>
    <w:p w14:paraId="4CD66E3C" w14:textId="77777777" w:rsidR="002644D2" w:rsidRDefault="002644D2"/>
    <w:p w14:paraId="594FD354" w14:textId="77777777" w:rsidR="002644D2" w:rsidRDefault="00A14B97">
      <w:pPr>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ind w:left="480"/>
      </w:pPr>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55EC5278" w:rsidR="002644D2" w:rsidRDefault="00A14B97" w:rsidP="001D23CF">
      <w:pPr>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w:t>
      </w:r>
    </w:p>
    <w:p w14:paraId="696561AE" w14:textId="77777777" w:rsidR="002644D2" w:rsidRDefault="002644D2">
      <w:pPr>
        <w:widowControl w:val="0"/>
      </w:pPr>
    </w:p>
    <w:p w14:paraId="71613789" w14:textId="77777777" w:rsidR="002644D2" w:rsidRDefault="00A14B97">
      <w:pPr>
        <w:widowControl w:val="0"/>
      </w:pPr>
      <w:r>
        <w:t>From the article:</w:t>
      </w:r>
    </w:p>
    <w:p w14:paraId="399C6F1E" w14:textId="77777777" w:rsidR="002644D2" w:rsidRDefault="002644D2">
      <w:pPr>
        <w:widowControl w:val="0"/>
      </w:pPr>
    </w:p>
    <w:p w14:paraId="415F9E8D" w14:textId="77777777" w:rsidR="002644D2" w:rsidRDefault="00A14B97">
      <w:pPr>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widowControl w:val="0"/>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lastRenderedPageBreak/>
        <w:t>Which was coded as follows:</w:t>
      </w:r>
    </w:p>
    <w:p w14:paraId="1634BF86" w14:textId="77777777" w:rsidR="002644D2" w:rsidRDefault="002644D2">
      <w:pPr>
        <w:widowControl w:val="0"/>
      </w:pPr>
    </w:p>
    <w:p w14:paraId="33CAFE35" w14:textId="637F9542" w:rsidR="002644D2" w:rsidRDefault="00A14B97" w:rsidP="009021E4">
      <w:pPr>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6D5AB70C" w14:textId="77777777" w:rsidR="00461209" w:rsidRDefault="00461209" w:rsidP="00461209">
      <w:bookmarkStart w:id="9" w:name="h.it17l7i66c3a" w:colFirst="0" w:colLast="0"/>
      <w:bookmarkEnd w:id="9"/>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0" w:name="h.g3u4dub7u3c6" w:colFirst="0" w:colLast="0"/>
      <w:bookmarkEnd w:id="10"/>
      <w:r>
        <w:t>Overview</w:t>
      </w:r>
    </w:p>
    <w:p w14:paraId="6FB3C5B4" w14:textId="77777777" w:rsidR="002644D2" w:rsidRDefault="002644D2"/>
    <w:p w14:paraId="5EB47B3B" w14:textId="595BCB7B" w:rsidR="002644D2" w:rsidRDefault="00A14B9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461209">
        <w:rPr>
          <w:rFonts w:ascii="Calibri" w:eastAsia="Calibri" w:hAnsi="Calibri" w:cs="Calibri"/>
        </w:rPr>
        <w:t>Figure 1,</w:t>
      </w:r>
      <w:r>
        <w:rPr>
          <w:rFonts w:ascii="Calibri" w:eastAsia="Calibri" w:hAnsi="Calibri" w:cs="Calibri"/>
        </w:rPr>
        <w:t xml:space="preserve"> showing that most articles that mentioned software had relatively few mentions. The two articles with the highest number of software mentions have over 20 mentions. We retained these within our dataset.</w:t>
      </w:r>
    </w:p>
    <w:p w14:paraId="2E9F97D6" w14:textId="0B2E6244" w:rsidR="003C0F8E" w:rsidRDefault="003C0F8E" w:rsidP="003C0F8E">
      <w:pPr>
        <w:keepNext/>
        <w:rPr>
          <w:noProof/>
        </w:rPr>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6F5F0391"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r w:rsidR="00047F45">
        <w:rPr>
          <w:rFonts w:ascii="Calibri" w:eastAsia="Calibri" w:hAnsi="Calibri" w:cs="Calibri"/>
        </w:rPr>
        <w:t xml:space="preserve"> We provide 9</w:t>
      </w:r>
      <w:r w:rsidR="00C111A6">
        <w:rPr>
          <w:rFonts w:ascii="Calibri" w:eastAsia="Calibri" w:hAnsi="Calibri" w:cs="Calibri"/>
        </w:rPr>
        <w:t>0</w:t>
      </w:r>
      <w:r w:rsidR="00047F45">
        <w:rPr>
          <w:rFonts w:ascii="Calibri" w:eastAsia="Calibri" w:hAnsi="Calibri" w:cs="Calibri"/>
        </w:rPr>
        <w:t>% confidence intervals for the likely proportion of these types of mentions in the population of biology articles. These estimates treat each mention as independent, not adjusting for the reality that ways of mentioning software may be influenced by authors and journals</w:t>
      </w:r>
      <w:r w:rsidR="001445D1">
        <w:rPr>
          <w:rFonts w:ascii="Calibri" w:eastAsia="Calibri" w:hAnsi="Calibri" w:cs="Calibri"/>
        </w:rPr>
        <w:t xml:space="preserve"> (i.e., within articles)</w:t>
      </w:r>
      <w:r w:rsidR="00047F45">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p>
    <w:p w14:paraId="2C48C68E" w14:textId="77777777" w:rsidR="002644D2" w:rsidRDefault="002644D2"/>
    <w:p w14:paraId="7EF5FEA3" w14:textId="77777777" w:rsidR="002644D2" w:rsidRDefault="002644D2"/>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77777777"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11" w:name="_Ref269370672"/>
    </w:p>
    <w:bookmarkEnd w:id="11"/>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12" w:name="h.l8a5g2c9aaxf" w:colFirst="0" w:colLast="0"/>
      <w:bookmarkEnd w:id="12"/>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xml:space="preserve">, while only 32% had source </w:t>
      </w:r>
      <w:r w:rsidR="00B063A6">
        <w:lastRenderedPageBreak/>
        <w:t>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30AB8A9B"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w:t>
      </w:r>
      <w:r w:rsidR="00394CEB">
        <w:t>as “C</w:t>
      </w:r>
      <w:r w:rsidR="002B2BF1">
        <w:t xml:space="preserve">ommercial,” yet some open source software also makes money, so we refer to this as “Proprietary” software, emphasizing the unavailability of source code.  At the other end we place “Open Source” software </w:t>
      </w:r>
      <w:r w:rsidR="00AD3FB5">
        <w:t>that</w:t>
      </w:r>
      <w:r w:rsidR="002B2BF1">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xml:space="preserve">% of software to be </w:t>
      </w:r>
      <w:proofErr w:type="gramStart"/>
      <w:r w:rsidR="00AC1839">
        <w:t>Not</w:t>
      </w:r>
      <w:proofErr w:type="gramEnd"/>
      <w:r w:rsidR="00AC1839">
        <w:t xml:space="preserve">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We did not break this out by strata because software packages are mentioned in </w:t>
      </w:r>
      <w:r w:rsidR="00922F0F">
        <w:t>multiple articles across strata and it did not seem meaningful to ask if particular software is preferred in journals with different journal impact factors.</w:t>
      </w:r>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268A089B" w:rsidR="00922F0F" w:rsidRDefault="00EE3F41" w:rsidP="00922F0F">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proofErr w:type="gramStart"/>
      <w:r w:rsidR="0085124E">
        <w:t>χ²(</w:t>
      </w:r>
      <w:proofErr w:type="gramEnd"/>
      <w:r w:rsidR="0085124E">
        <w:t>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lastRenderedPageBreak/>
        <w:t>Insert Figure 7 about here.</w:t>
      </w:r>
    </w:p>
    <w:p w14:paraId="07743CC3" w14:textId="77777777" w:rsidR="002644D2" w:rsidRDefault="00A14B97">
      <w:pPr>
        <w:pStyle w:val="Heading2"/>
        <w:contextualSpacing w:val="0"/>
      </w:pPr>
      <w:r>
        <w:t>Citation functions</w:t>
      </w:r>
    </w:p>
    <w:p w14:paraId="114BB279" w14:textId="77777777" w:rsidR="002644D2" w:rsidRDefault="002644D2"/>
    <w:p w14:paraId="200A9730" w14:textId="77777777" w:rsidR="002644D2" w:rsidRDefault="00A14B97">
      <w:pPr>
        <w:pStyle w:val="Heading3"/>
        <w:contextualSpacing w:val="0"/>
      </w:pPr>
      <w:bookmarkStart w:id="13" w:name="h.z67lob4dzwvt" w:colFirst="0" w:colLast="0"/>
      <w:bookmarkEnd w:id="13"/>
      <w:r>
        <w:t>Identifying and finding software</w:t>
      </w:r>
    </w:p>
    <w:p w14:paraId="5156CE00" w14:textId="77777777" w:rsidR="002644D2" w:rsidRDefault="002644D2"/>
    <w:p w14:paraId="1C8B5587" w14:textId="76C724A3" w:rsidR="00A6514D" w:rsidRDefault="00A14B97">
      <w:pPr>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w:t>
      </w:r>
      <w:r w:rsidR="00E31F46">
        <w:rPr>
          <w:rFonts w:ascii="Calibri" w:eastAsia="Calibri" w:hAnsi="Calibri" w:cs="Calibri"/>
        </w:rPr>
        <w:fldChar w:fldCharType="begin"/>
      </w:r>
      <w:r w:rsidR="00E31F46">
        <w:rPr>
          <w:rFonts w:ascii="Calibri" w:eastAsia="Calibri" w:hAnsi="Calibri" w:cs="Calibri"/>
        </w:rPr>
        <w:instrText xml:space="preserve"> REF _Ref283889633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8</w:t>
      </w:r>
      <w:r w:rsidR="00E31F46">
        <w:rPr>
          <w:rFonts w:ascii="Calibri" w:eastAsia="Calibri" w:hAnsi="Calibri" w:cs="Calibri"/>
        </w:rPr>
        <w:fldChar w:fldCharType="end"/>
      </w:r>
      <w:r w:rsidR="00AC0B51">
        <w:rPr>
          <w:rFonts w:ascii="Calibri" w:eastAsia="Calibri" w:hAnsi="Calibri" w:cs="Calibri"/>
        </w:rPr>
        <w:t xml:space="preserve">,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however, this means that at least 1 in 10 software packages mentioned in 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pPr>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5B0E5467" w14:textId="77777777" w:rsidR="008D4848" w:rsidRDefault="008D4848">
      <w:pPr>
        <w:rPr>
          <w:rFonts w:ascii="Calibri" w:eastAsia="Calibri" w:hAnsi="Calibri" w:cs="Calibri"/>
        </w:rPr>
      </w:pPr>
    </w:p>
    <w:p w14:paraId="4FC8D619" w14:textId="66CA5F63" w:rsidR="008D4848" w:rsidRPr="008D4848" w:rsidRDefault="008D4848">
      <w:pPr>
        <w:rPr>
          <w:rFonts w:ascii="Calibri" w:eastAsia="Calibri" w:hAnsi="Calibri" w:cs="Calibri"/>
          <w:b/>
        </w:rPr>
      </w:pPr>
      <w:r w:rsidRPr="008D4848">
        <w:rPr>
          <w:rFonts w:ascii="Calibri" w:eastAsia="Calibri" w:hAnsi="Calibri" w:cs="Calibri"/>
          <w:b/>
        </w:rPr>
        <w:t>Insert Figure 8 about here.</w:t>
      </w:r>
    </w:p>
    <w:p w14:paraId="2DE6D4C1" w14:textId="01A078DE" w:rsidR="00E31F46" w:rsidRDefault="00E31F46" w:rsidP="00E31F46">
      <w:pPr>
        <w:keepNext/>
      </w:pPr>
    </w:p>
    <w:p w14:paraId="40CD8856" w14:textId="1213212C" w:rsidR="00E23B3A" w:rsidRDefault="00E23B3A">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E31F46">
      <w:pPr>
        <w:keepNext/>
      </w:pPr>
    </w:p>
    <w:p w14:paraId="19BC2D8D" w14:textId="4F0C4D5B" w:rsidR="00A6514D" w:rsidRPr="008D4848" w:rsidRDefault="008D4848">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15FCE96C" w:rsidR="00916B2C" w:rsidRDefault="00916B2C">
      <w:pPr>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w:t>
      </w:r>
      <w:r w:rsidR="00796EF5">
        <w:rPr>
          <w:rFonts w:ascii="Calibri" w:eastAsia="Calibri" w:hAnsi="Calibri" w:cs="Calibri"/>
        </w:rPr>
        <w:fldChar w:fldCharType="begin"/>
      </w:r>
      <w:r w:rsidR="00796EF5">
        <w:rPr>
          <w:rFonts w:ascii="Calibri" w:eastAsia="Calibri" w:hAnsi="Calibri" w:cs="Calibri"/>
        </w:rPr>
        <w:instrText xml:space="preserve"> REF _Ref283889701 \h </w:instrText>
      </w:r>
      <w:r w:rsidR="00796EF5">
        <w:rPr>
          <w:rFonts w:ascii="Calibri" w:eastAsia="Calibri" w:hAnsi="Calibri" w:cs="Calibri"/>
        </w:rPr>
      </w:r>
      <w:r w:rsidR="00796EF5">
        <w:rPr>
          <w:rFonts w:ascii="Calibri" w:eastAsia="Calibri" w:hAnsi="Calibri" w:cs="Calibri"/>
        </w:rPr>
        <w:fldChar w:fldCharType="separate"/>
      </w:r>
      <w:r w:rsidR="00796EF5">
        <w:t xml:space="preserve">Figure </w:t>
      </w:r>
      <w:r w:rsidR="00796EF5">
        <w:rPr>
          <w:noProof/>
        </w:rPr>
        <w:t>10</w:t>
      </w:r>
      <w:r w:rsidR="00796EF5">
        <w:rPr>
          <w:rFonts w:ascii="Calibri" w:eastAsia="Calibri" w:hAnsi="Calibri" w:cs="Calibri"/>
        </w:rPr>
        <w:fldChar w:fldCharType="end"/>
      </w:r>
      <w:r>
        <w:rPr>
          <w:rFonts w:ascii="Calibri" w:eastAsia="Calibri" w:hAnsi="Calibri" w:cs="Calibri"/>
        </w:rPr>
        <w:t>. For the basic functions of identification and providing the ability to find the software</w:t>
      </w:r>
      <w:r w:rsidR="00137150">
        <w:rPr>
          <w:rFonts w:ascii="Calibri" w:eastAsia="Calibri" w:hAnsi="Calibri" w:cs="Calibri"/>
        </w:rPr>
        <w:t>,</w:t>
      </w:r>
      <w:r>
        <w:rPr>
          <w:rFonts w:ascii="Calibri" w:eastAsia="Calibri" w:hAnsi="Calibri" w:cs="Calibri"/>
        </w:rPr>
        <w:t xml:space="preserv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Similarly the issues with not providing any credit information appear to be almost entire</w:t>
      </w:r>
      <w:r w:rsidR="00137150">
        <w:rPr>
          <w:rFonts w:ascii="Calibri" w:eastAsia="Calibri" w:hAnsi="Calibri" w:cs="Calibri"/>
        </w:rPr>
        <w:t xml:space="preserve">ly driven by informal mentions: </w:t>
      </w:r>
      <w:r w:rsidR="00B27EF5">
        <w:rPr>
          <w:rFonts w:ascii="Calibri" w:eastAsia="Calibri" w:hAnsi="Calibri" w:cs="Calibri"/>
        </w:rPr>
        <w:t>only 43%</w:t>
      </w:r>
      <w:r w:rsidR="00137150">
        <w:rPr>
          <w:rFonts w:ascii="Calibri" w:eastAsia="Calibri" w:hAnsi="Calibri" w:cs="Calibri"/>
        </w:rPr>
        <w:t xml:space="preserve"> do (</w:t>
      </w:r>
      <w:r w:rsidR="00191850" w:rsidRPr="00191850">
        <w:rPr>
          <w:rFonts w:ascii="Calibri" w:eastAsia="Calibri" w:hAnsi="Calibri" w:cs="Calibri"/>
        </w:rPr>
        <w:t>95% CI: 0.31–0.56</w:t>
      </w:r>
      <w:r w:rsidR="00B27EF5">
        <w:rPr>
          <w:rFonts w:ascii="Calibri" w:eastAsia="Calibri" w:hAnsi="Calibri" w:cs="Calibri"/>
        </w:rPr>
        <w:t>),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14" w:name="h.6pf4bxslsw60" w:colFirst="0" w:colLast="0"/>
      <w:bookmarkStart w:id="15" w:name="h.205c39kaboy1" w:colFirst="0" w:colLast="0"/>
      <w:bookmarkEnd w:id="14"/>
      <w:bookmarkEnd w:id="15"/>
      <w:r>
        <w:t>Discussion</w:t>
      </w:r>
    </w:p>
    <w:p w14:paraId="0B730C65" w14:textId="77777777" w:rsidR="002644D2" w:rsidRDefault="002644D2">
      <w:pPr>
        <w:widowControl w:val="0"/>
      </w:pPr>
    </w:p>
    <w:p w14:paraId="57AF4306" w14:textId="2E44DF7B" w:rsidR="002644D2" w:rsidRDefault="00A14B97">
      <w:pPr>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77777777" w:rsidR="002644D2" w:rsidRDefault="00A14B97">
      <w:pPr>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widowControl w:val="0"/>
      </w:pPr>
    </w:p>
    <w:p w14:paraId="69CE9A91" w14:textId="236725C6" w:rsidR="002644D2" w:rsidRDefault="00A14B97">
      <w:pPr>
        <w:widowControl w:val="0"/>
      </w:pPr>
      <w:r>
        <w:t xml:space="preserve">While almost all mentions allow for identification of the software discussed, but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r w:rsidR="007F75FA">
        <w:t xml:space="preserve"> (meaning that 9 out of 10 times a specific version cannot be found)</w:t>
      </w:r>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36C8D10B" w:rsidR="002644D2" w:rsidRDefault="00A14B9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in any form,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77777777" w:rsidR="002644D2" w:rsidRDefault="002644D2">
      <w:pPr>
        <w:widowControl w:val="0"/>
      </w:pPr>
    </w:p>
    <w:p w14:paraId="30E643B4" w14:textId="77777777" w:rsidR="002644D2" w:rsidRDefault="00A14B97">
      <w:pPr>
        <w:pStyle w:val="Heading2"/>
        <w:widowControl w:val="0"/>
        <w:contextualSpacing w:val="0"/>
      </w:pPr>
      <w:bookmarkStart w:id="16" w:name="h.19ksdyujm55t" w:colFirst="0" w:colLast="0"/>
      <w:bookmarkEnd w:id="16"/>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 xml:space="preserve">at the level of specific versions) as well as giving credit in a manner that motivates excellent software work.  Yet </w:t>
      </w:r>
      <w:r>
        <w:lastRenderedPageBreak/>
        <w:t>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26A93FCB" w:rsidR="002644D2" w:rsidRPr="00C12D99" w:rsidRDefault="00A14B97">
      <w:pPr>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6C3DB2">
        <w:instrText xml:space="preserve"> ADDIN ZOTERO_ITEM CSL_CITATION {"citationID":"24i3dl8jkj","properties":{"formattedCitation":"(Earth Sciences Information Partner, 2012)","plainCitation":"(Earth Sciences Information Partner,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Document","URL":"http://commons.esipfed.org/node/308","DOI":"10.7269/P34F1NNJ","author":[{"family":"Earth Sciences Information Partner","given":""}],"issued":{"date-parts":[["2012"]]}}}],"schema":"https://github.com/citation-style-language/schema/raw/master/csl-citation.json"} </w:instrText>
      </w:r>
      <w:r w:rsidR="00CD371A" w:rsidRPr="00C12D99">
        <w:fldChar w:fldCharType="separate"/>
      </w:r>
      <w:r w:rsidR="006C3DB2">
        <w:rPr>
          <w:noProof/>
        </w:rPr>
        <w:t>(Earth Sciences Information Partner,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55237C">
        <w:instrText xml:space="preserve"> ADDIN ZOTERO_ITEM CSL_CITATION {"citationID":"2ioj8upb8v","properties":{"formattedCitation":"(Purcell, 2014)","plainCitation":"(Purcell, 2014)"},"citationItems":[{"id":3392,"uris":["http://zotero.org/users/59249/items/8QRJC2DW"],"uri":["http://zotero.org/users/59249/items/8QRJC2DW"],"itemData":{"id":3392,"type":"article-magazine","title":"Tool developed at CERN makes software citation easier","container-title":"International Science Grid This Week","author":[{"family":"Purcell","given":"Andrew"}],"issued":{"date-parts":[["2014",3,5]]}}}],"schema":"https://github.com/citation-style-language/schema/raw/master/csl-citation.json"}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proofErr w:type="spellStart"/>
      <w:r w:rsidR="00F97010">
        <w:t>strata</w:t>
      </w:r>
      <w:r w:rsidRPr="000E7ECF">
        <w:t>s</w:t>
      </w:r>
      <w:proofErr w:type="spellEnd"/>
      <w:r w:rsidRPr="000E7ECF">
        <w:t xml:space="preserve">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40D2904" w:rsidR="003D3577" w:rsidRDefault="00A14B97">
      <w:pPr>
        <w:widowControl w:val="0"/>
      </w:pPr>
      <w:r>
        <w:rPr>
          <w:b/>
        </w:rPr>
        <w:t>Improving crediting.</w:t>
      </w:r>
      <w:r>
        <w:t xml:space="preserve"> As with identification and </w:t>
      </w:r>
      <w:proofErr w:type="spellStart"/>
      <w:r>
        <w:t>findability</w:t>
      </w:r>
      <w:proofErr w:type="spellEnd"/>
      <w:r>
        <w:t>, authors appear committed to providing information about the origins of software</w:t>
      </w:r>
      <w:r w:rsidR="00BC2FEE">
        <w:t xml:space="preserve">. </w:t>
      </w:r>
      <w:r w:rsidR="006833C6">
        <w:t xml:space="preserve">As discussed above, for authors seeking to make scientific contributions credit is vital; it may be less so for those selling their software </w:t>
      </w:r>
      <w:r w:rsidR="006833C6">
        <w:lastRenderedPageBreak/>
        <w:t xml:space="preserve">(although those writing software relevant to science may also value involvement in science, keeping costs low for scientific use).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75E9D13A" w:rsidR="002644D2" w:rsidRDefault="00A14B97">
      <w:pPr>
        <w:widowControl w:val="0"/>
      </w:pPr>
      <w:r>
        <w:t>One approach achievable in the short term is for projects themselves to specify the manner in which they would like to be mentioned</w:t>
      </w:r>
      <w:proofErr w:type="gramStart"/>
      <w:r w:rsidR="009D6777">
        <w:t>;</w:t>
      </w:r>
      <w:proofErr w:type="gramEnd"/>
      <w:r w:rsidR="009D6777">
        <w:t xml:space="preserve"> with journals or styles providing “</w:t>
      </w:r>
      <w:proofErr w:type="spellStart"/>
      <w:r w:rsidR="009D6777">
        <w:t>fall-back</w:t>
      </w:r>
      <w:proofErr w:type="spellEnd"/>
      <w:r w:rsidR="009D6777">
        <w:t>” guidelines to be used when the software does not</w:t>
      </w:r>
      <w:r w:rsidR="00094F9F">
        <w:t>.</w:t>
      </w:r>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 xml:space="preserve">were mentioned in 15 articles, resulting in 31 </w:t>
      </w:r>
      <w:r w:rsidR="00531E23">
        <w:lastRenderedPageBreak/>
        <w:t>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196CF6FB"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 xml:space="preserve">the “Common Public Attribution License” used for the code behind </w:t>
      </w:r>
      <w:proofErr w:type="spellStart"/>
      <w:r>
        <w:t>Reddit</w:t>
      </w:r>
      <w:proofErr w:type="spellEnd"/>
      <w:r w:rsidR="00C103FE">
        <w:t xml:space="preserve"> </w:t>
      </w:r>
      <w:r w:rsidR="00C643C6">
        <w:fldChar w:fldCharType="begin"/>
      </w:r>
      <w:r w:rsidR="00F401E9">
        <w:instrText xml:space="preserve"> ADDIN ZOTERO_ITEM CSL_CITATION {"citationID":"jYhKQEX1","properties":{"formattedCitation":"(Wilson, 2008)","plainCitation":"(Wilson, 2008)"},"citationItems":[{"id":3556,"uris":["http://zotero.org/users/59249/items/RXTS3ZT9"],"uri":["http://zotero.org/users/59249/items/RXTS3ZT9"],"itemData":{"id":3556,"type":"webpage","title":"Common Public Attribution License - An Overview","URL":"http://oss-watch.ac.uk/resources/cpal","author":[{"family":"Wilson","given":"Rowan"}],"issued":{"date-parts":[["2008"]]},"accessed":{"date-parts":[["2015",2,12]]}}}],"schema":"https://github.com/citation-style-language/schema/raw/master/csl-citation.json"} </w:instrText>
      </w:r>
      <w:r w:rsidR="00C643C6">
        <w:fldChar w:fldCharType="separate"/>
      </w:r>
      <w:r w:rsidR="00F401E9">
        <w:rPr>
          <w:noProof/>
        </w:rPr>
        <w:t>(Wilson, 2008)</w:t>
      </w:r>
      <w:r w:rsidR="00C643C6">
        <w:fldChar w:fldCharType="end"/>
      </w:r>
      <w:r>
        <w:t>. All Creative Commons licenses require attribution (other than the Public Domain Dedication, CC0) as a condition of use, and the project provides guidelines on appropriate forms of attribution, including tools to automate attributions</w:t>
      </w:r>
      <w:r w:rsidR="00C103FE">
        <w:t xml:space="preserve"> </w:t>
      </w:r>
      <w:r w:rsidR="00F401E9">
        <w:fldChar w:fldCharType="begin"/>
      </w:r>
      <w:r w:rsidR="00F401E9">
        <w:instrText xml:space="preserve"> ADDIN ZOTERO_ITEM CSL_CITATION {"citationID":"FaS1eaOS","properties":{"formattedCitation":"(see Creative Commons, 2014)","plainCitation":"(see Creative Commons, 2014)"},"citationItems":[{"id":3554,"uris":["http://zotero.org/users/59249/items/DSGGZZD8"],"uri":["http://zotero.org/users/59249/items/DSGGZZD8"],"itemData":{"id":3554,"type":"webpage","title":"Best practices for attribution - CC Wiki","URL":"https://wiki.creativecommons.org/Best_practices_for_attribution","author":[{"family":"Creative Commons","given":""}],"issued":{"date-parts":[["2014"]]},"accessed":{"date-parts":[["2015",2,12]]}},"prefix":"see "}],"schema":"https://github.com/citation-style-language/schema/raw/master/csl-citation.json"} </w:instrText>
      </w:r>
      <w:r w:rsidR="00F401E9">
        <w:fldChar w:fldCharType="separate"/>
      </w:r>
      <w:r w:rsidR="00F401E9">
        <w:rPr>
          <w:noProof/>
        </w:rPr>
        <w:t>(see Creative Commons, 2014)</w:t>
      </w:r>
      <w:r w:rsidR="00F401E9">
        <w:fldChar w:fldCharType="end"/>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54995A56"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8F49EB">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w:t>
      </w:r>
      <w:r>
        <w:lastRenderedPageBreak/>
        <w:t xml:space="preserve">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widowControl w:val="0"/>
      </w:pPr>
    </w:p>
    <w:p w14:paraId="0D484BBC" w14:textId="77777777" w:rsidR="002644D2" w:rsidRDefault="00A14B97" w:rsidP="00472D5B">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17" w:name="h.4xrdh6tylsr7" w:colFirst="0" w:colLast="0"/>
      <w:bookmarkEnd w:id="17"/>
      <w:r>
        <w:t>Conclusion and Future research</w:t>
      </w:r>
    </w:p>
    <w:p w14:paraId="64E5EA33" w14:textId="77777777" w:rsidR="002644D2" w:rsidRDefault="002644D2">
      <w:pPr>
        <w:widowControl w:val="0"/>
      </w:pPr>
    </w:p>
    <w:p w14:paraId="63568157" w14:textId="2C67527C" w:rsidR="002644D2" w:rsidRDefault="00A14B97">
      <w:pPr>
        <w:widowControl w:val="0"/>
      </w:pPr>
      <w:r>
        <w:t xml:space="preserve">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w:t>
      </w:r>
      <w:r>
        <w:lastRenderedPageBreak/>
        <w:t>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4538F943"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their eventual formation into standards</w:t>
      </w:r>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proofErr w:type="gramStart"/>
      <w:r w:rsidR="0049595D">
        <w:t>.</w:t>
      </w:r>
      <w:r w:rsidR="00373743">
        <w:t>.</w:t>
      </w:r>
      <w:proofErr w:type="gramEnd"/>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widowControl w:val="0"/>
      </w:pPr>
    </w:p>
    <w:p w14:paraId="6883DD3C" w14:textId="77777777"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21810CA1"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r w:rsidRPr="003A505D">
        <w:t>e096b9131b8d3c2f02616feb722fcee2ae9e1e2d</w:t>
      </w:r>
      <w:r>
        <w:t xml:space="preserve"> or tag vR1.</w:t>
      </w:r>
    </w:p>
    <w:p w14:paraId="4A553DDE" w14:textId="77777777" w:rsidR="000825E7" w:rsidRDefault="000825E7">
      <w:pPr>
        <w:widowControl w:val="0"/>
        <w:rPr>
          <w:b/>
        </w:rPr>
      </w:pPr>
    </w:p>
    <w:p w14:paraId="502C20BA" w14:textId="7797C663" w:rsidR="0055218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rsidR="0055237C">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w:t>
      </w:r>
      <w:proofErr w:type="spellStart"/>
      <w:r>
        <w:t>rrdf</w:t>
      </w:r>
      <w:proofErr w:type="spellEnd"/>
      <w:r>
        <w:t xml:space="preserve"> library </w:t>
      </w:r>
      <w:r>
        <w:fldChar w:fldCharType="begin"/>
      </w:r>
      <w:r w:rsidR="00D31008">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DOI":"10.7287/peerj.preprints.185v1","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w:t>
      </w:r>
      <w:proofErr w:type="spellStart"/>
      <w:r>
        <w:t>dplyr</w:t>
      </w:r>
      <w:proofErr w:type="spellEnd"/>
      <w:r>
        <w:t xml:space="preserve">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bookmarkStart w:id="18" w:name="_GoBack"/>
      <w:bookmarkEnd w:id="18"/>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6D9FDE00" w14:textId="77777777" w:rsidR="000825E7" w:rsidRPr="000825E7" w:rsidRDefault="00E67384" w:rsidP="000825E7">
      <w:pPr>
        <w:pStyle w:val="Bibliography"/>
        <w:rPr>
          <w:color w:val="auto"/>
        </w:rPr>
      </w:pPr>
      <w:r w:rsidRPr="006822D4">
        <w:rPr>
          <w:szCs w:val="22"/>
        </w:rPr>
        <w:fldChar w:fldCharType="begin"/>
      </w:r>
      <w:r w:rsidR="000825E7">
        <w:rPr>
          <w:szCs w:val="22"/>
        </w:rPr>
        <w:instrText xml:space="preserve"> ADDIN ZOTERO_BIBL {"custom":[]} CSL_BIBLIOGRAPHY </w:instrText>
      </w:r>
      <w:r w:rsidRPr="006822D4">
        <w:rPr>
          <w:szCs w:val="22"/>
        </w:rPr>
        <w:fldChar w:fldCharType="separate"/>
      </w:r>
      <w:proofErr w:type="gramStart"/>
      <w:r w:rsidR="000825E7" w:rsidRPr="000825E7">
        <w:rPr>
          <w:color w:val="auto"/>
        </w:rPr>
        <w:t>Altman, M., &amp; King, G. (2007).</w:t>
      </w:r>
      <w:proofErr w:type="gramEnd"/>
      <w:r w:rsidR="000825E7" w:rsidRPr="000825E7">
        <w:rPr>
          <w:color w:val="auto"/>
        </w:rPr>
        <w:t xml:space="preserve"> </w:t>
      </w:r>
      <w:proofErr w:type="gramStart"/>
      <w:r w:rsidR="000825E7" w:rsidRPr="000825E7">
        <w:rPr>
          <w:color w:val="auto"/>
        </w:rPr>
        <w:t>A proposed standard for the scholarly citation of quantitative data.</w:t>
      </w:r>
      <w:proofErr w:type="gramEnd"/>
      <w:r w:rsidR="000825E7" w:rsidRPr="000825E7">
        <w:rPr>
          <w:color w:val="auto"/>
        </w:rPr>
        <w:t xml:space="preserve"> </w:t>
      </w:r>
      <w:proofErr w:type="gramStart"/>
      <w:r w:rsidR="000825E7" w:rsidRPr="000825E7">
        <w:rPr>
          <w:i/>
          <w:iCs/>
          <w:color w:val="auto"/>
        </w:rPr>
        <w:t>D-Lib Magazine</w:t>
      </w:r>
      <w:r w:rsidR="000825E7" w:rsidRPr="000825E7">
        <w:rPr>
          <w:color w:val="auto"/>
        </w:rPr>
        <w:t xml:space="preserve">, </w:t>
      </w:r>
      <w:r w:rsidR="000825E7" w:rsidRPr="000825E7">
        <w:rPr>
          <w:i/>
          <w:iCs/>
          <w:color w:val="auto"/>
        </w:rPr>
        <w:t>13</w:t>
      </w:r>
      <w:r w:rsidR="000825E7" w:rsidRPr="000825E7">
        <w:rPr>
          <w:color w:val="auto"/>
        </w:rPr>
        <w:t>(3/4).</w:t>
      </w:r>
      <w:proofErr w:type="gramEnd"/>
    </w:p>
    <w:p w14:paraId="291497D1" w14:textId="77777777" w:rsidR="000825E7" w:rsidRPr="000825E7" w:rsidRDefault="000825E7" w:rsidP="000825E7">
      <w:pPr>
        <w:pStyle w:val="Bibliography"/>
        <w:rPr>
          <w:color w:val="auto"/>
        </w:rPr>
      </w:pPr>
      <w:proofErr w:type="spellStart"/>
      <w:proofErr w:type="gramStart"/>
      <w:r w:rsidRPr="000825E7">
        <w:rPr>
          <w:color w:val="auto"/>
        </w:rPr>
        <w:t>Borgman</w:t>
      </w:r>
      <w:proofErr w:type="spellEnd"/>
      <w:r w:rsidRPr="000825E7">
        <w:rPr>
          <w:color w:val="auto"/>
        </w:rPr>
        <w:t xml:space="preserve">, C. L., Wallis, J. C., &amp; </w:t>
      </w:r>
      <w:proofErr w:type="spellStart"/>
      <w:r w:rsidRPr="000825E7">
        <w:rPr>
          <w:color w:val="auto"/>
        </w:rPr>
        <w:t>Mayernik</w:t>
      </w:r>
      <w:proofErr w:type="spellEnd"/>
      <w:r w:rsidRPr="000825E7">
        <w:rPr>
          <w:color w:val="auto"/>
        </w:rPr>
        <w:t>, M. S. (2012).</w:t>
      </w:r>
      <w:proofErr w:type="gramEnd"/>
      <w:r w:rsidRPr="000825E7">
        <w:rPr>
          <w:color w:val="auto"/>
        </w:rPr>
        <w:t xml:space="preserve"> Who’s Got the Data? </w:t>
      </w:r>
      <w:proofErr w:type="gramStart"/>
      <w:r w:rsidRPr="000825E7">
        <w:rPr>
          <w:color w:val="auto"/>
        </w:rPr>
        <w:t>Interdependencies in Science and Technology Collaborations.</w:t>
      </w:r>
      <w:proofErr w:type="gramEnd"/>
      <w:r w:rsidRPr="000825E7">
        <w:rPr>
          <w:color w:val="auto"/>
        </w:rPr>
        <w:t xml:space="preserve"> </w:t>
      </w:r>
      <w:r w:rsidRPr="000825E7">
        <w:rPr>
          <w:i/>
          <w:iCs/>
          <w:color w:val="auto"/>
        </w:rPr>
        <w:t>Computer Supported Cooperative Work (CSCW)</w:t>
      </w:r>
      <w:r w:rsidRPr="000825E7">
        <w:rPr>
          <w:color w:val="auto"/>
        </w:rPr>
        <w:t xml:space="preserve">, </w:t>
      </w:r>
      <w:r w:rsidRPr="000825E7">
        <w:rPr>
          <w:i/>
          <w:iCs/>
          <w:color w:val="auto"/>
        </w:rPr>
        <w:t>21</w:t>
      </w:r>
      <w:r w:rsidRPr="000825E7">
        <w:rPr>
          <w:color w:val="auto"/>
        </w:rPr>
        <w:t xml:space="preserve">(6), 485–523. </w:t>
      </w:r>
      <w:proofErr w:type="gramStart"/>
      <w:r w:rsidRPr="000825E7">
        <w:rPr>
          <w:color w:val="auto"/>
        </w:rPr>
        <w:t>doi:10.1007</w:t>
      </w:r>
      <w:proofErr w:type="gramEnd"/>
      <w:r w:rsidRPr="000825E7">
        <w:rPr>
          <w:color w:val="auto"/>
        </w:rPr>
        <w:t>/s10606-012-9169-z</w:t>
      </w:r>
    </w:p>
    <w:p w14:paraId="16110379" w14:textId="77777777" w:rsidR="000825E7" w:rsidRPr="000825E7" w:rsidRDefault="000825E7" w:rsidP="000825E7">
      <w:pPr>
        <w:pStyle w:val="Bibliography"/>
        <w:rPr>
          <w:color w:val="auto"/>
        </w:rPr>
      </w:pPr>
      <w:r w:rsidRPr="000825E7">
        <w:rPr>
          <w:color w:val="auto"/>
        </w:rPr>
        <w:t xml:space="preserve">Bradford, S. C. (1934). </w:t>
      </w:r>
      <w:proofErr w:type="gramStart"/>
      <w:r w:rsidRPr="000825E7">
        <w:rPr>
          <w:color w:val="auto"/>
        </w:rPr>
        <w:t>Sources of Information on Specific Subjects.</w:t>
      </w:r>
      <w:proofErr w:type="gramEnd"/>
      <w:r w:rsidRPr="000825E7">
        <w:rPr>
          <w:color w:val="auto"/>
        </w:rPr>
        <w:t xml:space="preserve"> </w:t>
      </w:r>
      <w:r w:rsidRPr="000825E7">
        <w:rPr>
          <w:i/>
          <w:iCs/>
          <w:color w:val="auto"/>
        </w:rPr>
        <w:t>Engineering</w:t>
      </w:r>
      <w:r w:rsidRPr="000825E7">
        <w:rPr>
          <w:color w:val="auto"/>
        </w:rPr>
        <w:t xml:space="preserve">, </w:t>
      </w:r>
      <w:r w:rsidRPr="000825E7">
        <w:rPr>
          <w:i/>
          <w:iCs/>
          <w:color w:val="auto"/>
        </w:rPr>
        <w:t>137</w:t>
      </w:r>
      <w:r w:rsidRPr="000825E7">
        <w:rPr>
          <w:color w:val="auto"/>
        </w:rPr>
        <w:t>, 85–86.</w:t>
      </w:r>
    </w:p>
    <w:p w14:paraId="25BEE491" w14:textId="77777777" w:rsidR="000825E7" w:rsidRPr="000825E7" w:rsidRDefault="000825E7" w:rsidP="000825E7">
      <w:pPr>
        <w:pStyle w:val="Bibliography"/>
        <w:rPr>
          <w:color w:val="auto"/>
        </w:rPr>
      </w:pPr>
      <w:r w:rsidRPr="000825E7">
        <w:rPr>
          <w:color w:val="auto"/>
        </w:rPr>
        <w:t xml:space="preserve">Brookes, B. C. (1985). “Sources of information on specific subjects” by S.C. Bradford. </w:t>
      </w:r>
      <w:r w:rsidRPr="000825E7">
        <w:rPr>
          <w:i/>
          <w:iCs/>
          <w:color w:val="auto"/>
        </w:rPr>
        <w:t>Journal of Information Science</w:t>
      </w:r>
      <w:r w:rsidRPr="000825E7">
        <w:rPr>
          <w:color w:val="auto"/>
        </w:rPr>
        <w:t xml:space="preserve">, </w:t>
      </w:r>
      <w:r w:rsidRPr="000825E7">
        <w:rPr>
          <w:i/>
          <w:iCs/>
          <w:color w:val="auto"/>
        </w:rPr>
        <w:t>10</w:t>
      </w:r>
      <w:r w:rsidRPr="000825E7">
        <w:rPr>
          <w:color w:val="auto"/>
        </w:rPr>
        <w:t xml:space="preserve">(4), 173–175. </w:t>
      </w:r>
      <w:proofErr w:type="gramStart"/>
      <w:r w:rsidRPr="000825E7">
        <w:rPr>
          <w:color w:val="auto"/>
        </w:rPr>
        <w:t>doi:10.1177</w:t>
      </w:r>
      <w:proofErr w:type="gramEnd"/>
      <w:r w:rsidRPr="000825E7">
        <w:rPr>
          <w:color w:val="auto"/>
        </w:rPr>
        <w:t>/016555158501000406</w:t>
      </w:r>
    </w:p>
    <w:p w14:paraId="27535D94" w14:textId="77777777" w:rsidR="000825E7" w:rsidRPr="000825E7" w:rsidRDefault="000825E7" w:rsidP="000825E7">
      <w:pPr>
        <w:pStyle w:val="Bibliography"/>
        <w:rPr>
          <w:color w:val="auto"/>
        </w:rPr>
      </w:pPr>
      <w:proofErr w:type="spellStart"/>
      <w:proofErr w:type="gramStart"/>
      <w:r w:rsidRPr="000825E7">
        <w:rPr>
          <w:color w:val="auto"/>
        </w:rPr>
        <w:t>Byrt</w:t>
      </w:r>
      <w:proofErr w:type="spellEnd"/>
      <w:r w:rsidRPr="000825E7">
        <w:rPr>
          <w:color w:val="auto"/>
        </w:rPr>
        <w:t>, T., Bishop, J., &amp; Carlin, J. B. (1993).</w:t>
      </w:r>
      <w:proofErr w:type="gramEnd"/>
      <w:r w:rsidRPr="000825E7">
        <w:rPr>
          <w:color w:val="auto"/>
        </w:rPr>
        <w:t xml:space="preserve"> </w:t>
      </w:r>
      <w:proofErr w:type="gramStart"/>
      <w:r w:rsidRPr="000825E7">
        <w:rPr>
          <w:color w:val="auto"/>
        </w:rPr>
        <w:t>Bias, prevalence and kappa.</w:t>
      </w:r>
      <w:proofErr w:type="gramEnd"/>
      <w:r w:rsidRPr="000825E7">
        <w:rPr>
          <w:color w:val="auto"/>
        </w:rPr>
        <w:t xml:space="preserve"> </w:t>
      </w:r>
      <w:r w:rsidRPr="000825E7">
        <w:rPr>
          <w:i/>
          <w:iCs/>
          <w:color w:val="auto"/>
        </w:rPr>
        <w:t>Journal of Clinical Epidemiology</w:t>
      </w:r>
      <w:r w:rsidRPr="000825E7">
        <w:rPr>
          <w:color w:val="auto"/>
        </w:rPr>
        <w:t xml:space="preserve">, </w:t>
      </w:r>
      <w:r w:rsidRPr="000825E7">
        <w:rPr>
          <w:i/>
          <w:iCs/>
          <w:color w:val="auto"/>
        </w:rPr>
        <w:t>46</w:t>
      </w:r>
      <w:r w:rsidRPr="000825E7">
        <w:rPr>
          <w:color w:val="auto"/>
        </w:rPr>
        <w:t xml:space="preserve">(5), 423–429. </w:t>
      </w:r>
      <w:proofErr w:type="gramStart"/>
      <w:r w:rsidRPr="000825E7">
        <w:rPr>
          <w:color w:val="auto"/>
        </w:rPr>
        <w:t>doi:10.1016</w:t>
      </w:r>
      <w:proofErr w:type="gramEnd"/>
      <w:r w:rsidRPr="000825E7">
        <w:rPr>
          <w:color w:val="auto"/>
        </w:rPr>
        <w:t>/0895-4356(93)90018-V</w:t>
      </w:r>
    </w:p>
    <w:p w14:paraId="4439B482" w14:textId="77777777" w:rsidR="000825E7" w:rsidRPr="000825E7" w:rsidRDefault="000825E7" w:rsidP="000825E7">
      <w:pPr>
        <w:pStyle w:val="Bibliography"/>
        <w:rPr>
          <w:color w:val="auto"/>
        </w:rPr>
      </w:pPr>
      <w:proofErr w:type="gramStart"/>
      <w:r w:rsidRPr="000825E7">
        <w:rPr>
          <w:color w:val="auto"/>
        </w:rPr>
        <w:t>Cano, V. (1989).</w:t>
      </w:r>
      <w:proofErr w:type="gramEnd"/>
      <w:r w:rsidRPr="000825E7">
        <w:rPr>
          <w:color w:val="auto"/>
        </w:rPr>
        <w:t xml:space="preserve"> Citation behavior: Classification, utility, and location. </w:t>
      </w:r>
      <w:r w:rsidRPr="000825E7">
        <w:rPr>
          <w:i/>
          <w:iCs/>
          <w:color w:val="auto"/>
        </w:rPr>
        <w:t>Journal of the American Society for Information Science</w:t>
      </w:r>
      <w:r w:rsidRPr="000825E7">
        <w:rPr>
          <w:color w:val="auto"/>
        </w:rPr>
        <w:t xml:space="preserve">, </w:t>
      </w:r>
      <w:r w:rsidRPr="000825E7">
        <w:rPr>
          <w:i/>
          <w:iCs/>
          <w:color w:val="auto"/>
        </w:rPr>
        <w:t>40</w:t>
      </w:r>
      <w:r w:rsidRPr="000825E7">
        <w:rPr>
          <w:color w:val="auto"/>
        </w:rPr>
        <w:t>(4), 284–290.</w:t>
      </w:r>
    </w:p>
    <w:p w14:paraId="74CEAC7A" w14:textId="77777777" w:rsidR="000825E7" w:rsidRPr="000825E7" w:rsidRDefault="000825E7" w:rsidP="000825E7">
      <w:pPr>
        <w:pStyle w:val="Bibliography"/>
        <w:rPr>
          <w:color w:val="auto"/>
        </w:rPr>
      </w:pPr>
      <w:r w:rsidRPr="000825E7">
        <w:rPr>
          <w:color w:val="auto"/>
        </w:rPr>
        <w:t xml:space="preserve">CODATA-ICSTI Task Group on Data Citation Standards and Practices. (2013). Out of cite, out of mind: The current state of practice, policy, and technology for the citation of data. </w:t>
      </w:r>
      <w:proofErr w:type="gramStart"/>
      <w:r w:rsidRPr="000825E7">
        <w:rPr>
          <w:i/>
          <w:iCs/>
          <w:color w:val="auto"/>
        </w:rPr>
        <w:t>Data Science Journal</w:t>
      </w:r>
      <w:r w:rsidRPr="000825E7">
        <w:rPr>
          <w:color w:val="auto"/>
        </w:rPr>
        <w:t xml:space="preserve">, </w:t>
      </w:r>
      <w:r w:rsidRPr="000825E7">
        <w:rPr>
          <w:i/>
          <w:iCs/>
          <w:color w:val="auto"/>
        </w:rPr>
        <w:t>12</w:t>
      </w:r>
      <w:r w:rsidRPr="000825E7">
        <w:rPr>
          <w:color w:val="auto"/>
        </w:rPr>
        <w:t>(September).</w:t>
      </w:r>
      <w:proofErr w:type="gramEnd"/>
    </w:p>
    <w:p w14:paraId="37BBA893" w14:textId="77777777" w:rsidR="000825E7" w:rsidRPr="000825E7" w:rsidRDefault="000825E7" w:rsidP="000825E7">
      <w:pPr>
        <w:pStyle w:val="Bibliography"/>
        <w:rPr>
          <w:color w:val="auto"/>
        </w:rPr>
      </w:pPr>
      <w:r w:rsidRPr="000825E7">
        <w:rPr>
          <w:color w:val="auto"/>
        </w:rPr>
        <w:t>Creative Commons. (2014)</w:t>
      </w:r>
      <w:proofErr w:type="gramStart"/>
      <w:r w:rsidRPr="000825E7">
        <w:rPr>
          <w:color w:val="auto"/>
        </w:rPr>
        <w:t>. Best practices for attribution - CC Wiki.</w:t>
      </w:r>
      <w:proofErr w:type="gramEnd"/>
      <w:r w:rsidRPr="000825E7">
        <w:rPr>
          <w:color w:val="auto"/>
        </w:rPr>
        <w:t xml:space="preserve"> Retrieved February 12, 2015, from https://wiki.creativecommons.org/Best_practices_for_attribution</w:t>
      </w:r>
    </w:p>
    <w:p w14:paraId="353EEABE" w14:textId="77777777" w:rsidR="000825E7" w:rsidRPr="000825E7" w:rsidRDefault="000825E7" w:rsidP="000825E7">
      <w:pPr>
        <w:pStyle w:val="Bibliography"/>
        <w:rPr>
          <w:color w:val="auto"/>
        </w:rPr>
      </w:pPr>
      <w:proofErr w:type="gramStart"/>
      <w:r w:rsidRPr="000825E7">
        <w:rPr>
          <w:color w:val="auto"/>
        </w:rPr>
        <w:t>Earth Sciences Information Partner.</w:t>
      </w:r>
      <w:proofErr w:type="gramEnd"/>
      <w:r w:rsidRPr="000825E7">
        <w:rPr>
          <w:color w:val="auto"/>
        </w:rPr>
        <w:t xml:space="preserve"> (2012)</w:t>
      </w:r>
      <w:proofErr w:type="gramStart"/>
      <w:r w:rsidRPr="000825E7">
        <w:rPr>
          <w:color w:val="auto"/>
        </w:rPr>
        <w:t>. Data Citation Guidelines for Data Providers and Archives.</w:t>
      </w:r>
      <w:proofErr w:type="gramEnd"/>
      <w:r w:rsidRPr="000825E7">
        <w:rPr>
          <w:color w:val="auto"/>
        </w:rPr>
        <w:t xml:space="preserve"> </w:t>
      </w:r>
      <w:r w:rsidRPr="000825E7">
        <w:rPr>
          <w:i/>
          <w:iCs/>
          <w:color w:val="auto"/>
        </w:rPr>
        <w:t>ESIP Working Document</w:t>
      </w:r>
      <w:r w:rsidRPr="000825E7">
        <w:rPr>
          <w:color w:val="auto"/>
        </w:rPr>
        <w:t xml:space="preserve">. </w:t>
      </w:r>
      <w:proofErr w:type="gramStart"/>
      <w:r w:rsidRPr="000825E7">
        <w:rPr>
          <w:color w:val="auto"/>
        </w:rPr>
        <w:t>doi:10.7269</w:t>
      </w:r>
      <w:proofErr w:type="gramEnd"/>
      <w:r w:rsidRPr="000825E7">
        <w:rPr>
          <w:color w:val="auto"/>
        </w:rPr>
        <w:t>/P34F1NNJ</w:t>
      </w:r>
    </w:p>
    <w:p w14:paraId="49C03E9C" w14:textId="77777777" w:rsidR="000825E7" w:rsidRPr="000825E7" w:rsidRDefault="000825E7" w:rsidP="000825E7">
      <w:pPr>
        <w:pStyle w:val="Bibliography"/>
        <w:rPr>
          <w:color w:val="auto"/>
        </w:rPr>
      </w:pPr>
      <w:r w:rsidRPr="000825E7">
        <w:rPr>
          <w:color w:val="auto"/>
        </w:rPr>
        <w:t xml:space="preserve">Edwards, P. N., Jackson, S. J., Chalmers, M. K., </w:t>
      </w:r>
      <w:proofErr w:type="spellStart"/>
      <w:r w:rsidRPr="000825E7">
        <w:rPr>
          <w:color w:val="auto"/>
        </w:rPr>
        <w:t>Bowker</w:t>
      </w:r>
      <w:proofErr w:type="spellEnd"/>
      <w:r w:rsidRPr="000825E7">
        <w:rPr>
          <w:color w:val="auto"/>
        </w:rPr>
        <w:t xml:space="preserve">, G. C., </w:t>
      </w:r>
      <w:proofErr w:type="spellStart"/>
      <w:r w:rsidRPr="000825E7">
        <w:rPr>
          <w:color w:val="auto"/>
        </w:rPr>
        <w:t>Borgman</w:t>
      </w:r>
      <w:proofErr w:type="spellEnd"/>
      <w:r w:rsidRPr="000825E7">
        <w:rPr>
          <w:color w:val="auto"/>
        </w:rPr>
        <w:t xml:space="preserve">, C. L., </w:t>
      </w:r>
      <w:proofErr w:type="spellStart"/>
      <w:r w:rsidRPr="000825E7">
        <w:rPr>
          <w:color w:val="auto"/>
        </w:rPr>
        <w:t>Ribes</w:t>
      </w:r>
      <w:proofErr w:type="spellEnd"/>
      <w:r w:rsidRPr="000825E7">
        <w:rPr>
          <w:color w:val="auto"/>
        </w:rPr>
        <w:t xml:space="preserve">, D., … Calvert, S. (2013). Knowledge Infrastructures: Intellectual Frameworks and Research Challenges. </w:t>
      </w:r>
      <w:proofErr w:type="gramStart"/>
      <w:r w:rsidRPr="000825E7">
        <w:rPr>
          <w:color w:val="auto"/>
        </w:rPr>
        <w:t>doi:2027.42</w:t>
      </w:r>
      <w:proofErr w:type="gramEnd"/>
      <w:r w:rsidRPr="000825E7">
        <w:rPr>
          <w:color w:val="auto"/>
        </w:rPr>
        <w:t>/97552</w:t>
      </w:r>
    </w:p>
    <w:p w14:paraId="6F2EBA5D" w14:textId="77777777" w:rsidR="000825E7" w:rsidRPr="000825E7" w:rsidRDefault="000825E7" w:rsidP="000825E7">
      <w:pPr>
        <w:pStyle w:val="Bibliography"/>
        <w:rPr>
          <w:color w:val="auto"/>
        </w:rPr>
      </w:pPr>
      <w:r w:rsidRPr="000825E7">
        <w:rPr>
          <w:color w:val="auto"/>
        </w:rPr>
        <w:lastRenderedPageBreak/>
        <w:t xml:space="preserve">Gambardella, A., &amp; Hall, B. H. (2006). </w:t>
      </w:r>
      <w:proofErr w:type="gramStart"/>
      <w:r w:rsidRPr="000825E7">
        <w:rPr>
          <w:color w:val="auto"/>
        </w:rPr>
        <w:t>Proprietary versus public domain licensing of software and research products.</w:t>
      </w:r>
      <w:proofErr w:type="gramEnd"/>
      <w:r w:rsidRPr="000825E7">
        <w:rPr>
          <w:color w:val="auto"/>
        </w:rPr>
        <w:t xml:space="preserve"> </w:t>
      </w:r>
      <w:r w:rsidRPr="000825E7">
        <w:rPr>
          <w:i/>
          <w:iCs/>
          <w:color w:val="auto"/>
        </w:rPr>
        <w:t>Research Policy</w:t>
      </w:r>
      <w:r w:rsidRPr="000825E7">
        <w:rPr>
          <w:color w:val="auto"/>
        </w:rPr>
        <w:t xml:space="preserve">, </w:t>
      </w:r>
      <w:r w:rsidRPr="000825E7">
        <w:rPr>
          <w:i/>
          <w:iCs/>
          <w:color w:val="auto"/>
        </w:rPr>
        <w:t>35</w:t>
      </w:r>
      <w:r w:rsidRPr="000825E7">
        <w:rPr>
          <w:color w:val="auto"/>
        </w:rPr>
        <w:t xml:space="preserve">(6), </w:t>
      </w:r>
      <w:proofErr w:type="gramStart"/>
      <w:r w:rsidRPr="000825E7">
        <w:rPr>
          <w:color w:val="auto"/>
        </w:rPr>
        <w:t>875</w:t>
      </w:r>
      <w:proofErr w:type="gramEnd"/>
      <w:r w:rsidRPr="000825E7">
        <w:rPr>
          <w:color w:val="auto"/>
        </w:rPr>
        <w:t xml:space="preserve">–892. </w:t>
      </w:r>
      <w:proofErr w:type="gramStart"/>
      <w:r w:rsidRPr="000825E7">
        <w:rPr>
          <w:color w:val="auto"/>
        </w:rPr>
        <w:t>doi:10.1016</w:t>
      </w:r>
      <w:proofErr w:type="gramEnd"/>
      <w:r w:rsidRPr="000825E7">
        <w:rPr>
          <w:color w:val="auto"/>
        </w:rPr>
        <w:t>/j.respol.2006.04.004</w:t>
      </w:r>
    </w:p>
    <w:p w14:paraId="6EB07DDD" w14:textId="77777777" w:rsidR="000825E7" w:rsidRPr="000825E7" w:rsidRDefault="000825E7" w:rsidP="000825E7">
      <w:pPr>
        <w:pStyle w:val="Bibliography"/>
        <w:rPr>
          <w:color w:val="auto"/>
        </w:rPr>
      </w:pPr>
      <w:proofErr w:type="gramStart"/>
      <w:r w:rsidRPr="000825E7">
        <w:rPr>
          <w:color w:val="auto"/>
        </w:rPr>
        <w:t>Gamer, M., Lemon, J., Singh, P., &amp; Fellows, I. (2012).</w:t>
      </w:r>
      <w:proofErr w:type="gramEnd"/>
      <w:r w:rsidRPr="000825E7">
        <w:rPr>
          <w:color w:val="auto"/>
        </w:rPr>
        <w:t xml:space="preserve"> </w:t>
      </w:r>
      <w:proofErr w:type="spellStart"/>
      <w:proofErr w:type="gramStart"/>
      <w:r w:rsidRPr="000825E7">
        <w:rPr>
          <w:color w:val="auto"/>
        </w:rPr>
        <w:t>irr</w:t>
      </w:r>
      <w:proofErr w:type="spellEnd"/>
      <w:proofErr w:type="gramEnd"/>
      <w:r w:rsidRPr="000825E7">
        <w:rPr>
          <w:color w:val="auto"/>
        </w:rPr>
        <w:t xml:space="preserve">: Various Coefficients of </w:t>
      </w:r>
      <w:proofErr w:type="spellStart"/>
      <w:r w:rsidRPr="000825E7">
        <w:rPr>
          <w:color w:val="auto"/>
        </w:rPr>
        <w:t>Interrater</w:t>
      </w:r>
      <w:proofErr w:type="spellEnd"/>
      <w:r w:rsidRPr="000825E7">
        <w:rPr>
          <w:color w:val="auto"/>
        </w:rPr>
        <w:t xml:space="preserve"> Reliability and Agreement. Retrieved June 18, 2014, from http://CRAN.R-project.org/package=irr</w:t>
      </w:r>
    </w:p>
    <w:p w14:paraId="03D97FB3" w14:textId="77777777" w:rsidR="000825E7" w:rsidRPr="000825E7" w:rsidRDefault="000825E7" w:rsidP="000825E7">
      <w:pPr>
        <w:pStyle w:val="Bibliography"/>
        <w:rPr>
          <w:color w:val="auto"/>
        </w:rPr>
      </w:pPr>
      <w:r w:rsidRPr="000825E7">
        <w:rPr>
          <w:color w:val="auto"/>
        </w:rPr>
        <w:t xml:space="preserve">Goble, C., </w:t>
      </w:r>
      <w:proofErr w:type="spellStart"/>
      <w:r w:rsidRPr="000825E7">
        <w:rPr>
          <w:color w:val="auto"/>
        </w:rPr>
        <w:t>Roure</w:t>
      </w:r>
      <w:proofErr w:type="spellEnd"/>
      <w:r w:rsidRPr="000825E7">
        <w:rPr>
          <w:color w:val="auto"/>
        </w:rPr>
        <w:t xml:space="preserve">, D. D., &amp; </w:t>
      </w:r>
      <w:proofErr w:type="spellStart"/>
      <w:r w:rsidRPr="000825E7">
        <w:rPr>
          <w:color w:val="auto"/>
        </w:rPr>
        <w:t>Bechhofer</w:t>
      </w:r>
      <w:proofErr w:type="spellEnd"/>
      <w:r w:rsidRPr="000825E7">
        <w:rPr>
          <w:color w:val="auto"/>
        </w:rPr>
        <w:t xml:space="preserve">, S. (2013). Accelerating Scientists’ Knowledge Turns. In A. Fred, J. L. G. Dietz, K. Liu, &amp; J. Filipe (Eds.), </w:t>
      </w:r>
      <w:r w:rsidRPr="000825E7">
        <w:rPr>
          <w:i/>
          <w:iCs/>
          <w:color w:val="auto"/>
        </w:rPr>
        <w:t>Knowledge Discovery, Knowledge Engineering and Knowledge Management</w:t>
      </w:r>
      <w:r w:rsidRPr="000825E7">
        <w:rPr>
          <w:color w:val="auto"/>
        </w:rPr>
        <w:t xml:space="preserve"> (pp. 3–25). </w:t>
      </w:r>
      <w:proofErr w:type="gramStart"/>
      <w:r w:rsidRPr="000825E7">
        <w:rPr>
          <w:color w:val="auto"/>
        </w:rPr>
        <w:t>Springer Berlin Heidelberg.</w:t>
      </w:r>
      <w:proofErr w:type="gramEnd"/>
    </w:p>
    <w:p w14:paraId="4A04A59B" w14:textId="77777777" w:rsidR="000825E7" w:rsidRPr="000825E7" w:rsidRDefault="000825E7" w:rsidP="000825E7">
      <w:pPr>
        <w:pStyle w:val="Bibliography"/>
        <w:rPr>
          <w:color w:val="auto"/>
        </w:rPr>
      </w:pPr>
      <w:proofErr w:type="spellStart"/>
      <w:r w:rsidRPr="000825E7">
        <w:rPr>
          <w:color w:val="auto"/>
        </w:rPr>
        <w:t>Goh</w:t>
      </w:r>
      <w:proofErr w:type="spellEnd"/>
      <w:r w:rsidRPr="000825E7">
        <w:rPr>
          <w:color w:val="auto"/>
        </w:rPr>
        <w:t xml:space="preserve">, D., &amp; Ng, P. (2007). </w:t>
      </w:r>
      <w:proofErr w:type="gramStart"/>
      <w:r w:rsidRPr="000825E7">
        <w:rPr>
          <w:color w:val="auto"/>
        </w:rPr>
        <w:t>Link decay in leading information science journals.</w:t>
      </w:r>
      <w:proofErr w:type="gramEnd"/>
      <w:r w:rsidRPr="000825E7">
        <w:rPr>
          <w:color w:val="auto"/>
        </w:rPr>
        <w:t xml:space="preserve"> </w:t>
      </w:r>
      <w:r w:rsidRPr="000825E7">
        <w:rPr>
          <w:i/>
          <w:iCs/>
          <w:color w:val="auto"/>
        </w:rPr>
        <w:t>Journal of the American Society for Information Science and Technology</w:t>
      </w:r>
      <w:r w:rsidRPr="000825E7">
        <w:rPr>
          <w:color w:val="auto"/>
        </w:rPr>
        <w:t xml:space="preserve">, </w:t>
      </w:r>
      <w:r w:rsidRPr="000825E7">
        <w:rPr>
          <w:i/>
          <w:iCs/>
          <w:color w:val="auto"/>
        </w:rPr>
        <w:t>58</w:t>
      </w:r>
      <w:r w:rsidRPr="000825E7">
        <w:rPr>
          <w:color w:val="auto"/>
        </w:rPr>
        <w:t xml:space="preserve">(2002), 15–24. </w:t>
      </w:r>
      <w:proofErr w:type="gramStart"/>
      <w:r w:rsidRPr="000825E7">
        <w:rPr>
          <w:color w:val="auto"/>
        </w:rPr>
        <w:t>doi:10.1002</w:t>
      </w:r>
      <w:proofErr w:type="gramEnd"/>
      <w:r w:rsidRPr="000825E7">
        <w:rPr>
          <w:color w:val="auto"/>
        </w:rPr>
        <w:t>/asi.20513</w:t>
      </w:r>
    </w:p>
    <w:p w14:paraId="2F521243" w14:textId="77777777" w:rsidR="000825E7" w:rsidRPr="000825E7" w:rsidRDefault="000825E7" w:rsidP="000825E7">
      <w:pPr>
        <w:pStyle w:val="Bibliography"/>
        <w:rPr>
          <w:color w:val="auto"/>
        </w:rPr>
      </w:pPr>
      <w:r w:rsidRPr="000825E7">
        <w:rPr>
          <w:color w:val="auto"/>
        </w:rPr>
        <w:t xml:space="preserve">Hope, A. C. (1968). </w:t>
      </w:r>
      <w:proofErr w:type="gramStart"/>
      <w:r w:rsidRPr="000825E7">
        <w:rPr>
          <w:color w:val="auto"/>
        </w:rPr>
        <w:t>A simplified Monte Carlo significance test procedure.</w:t>
      </w:r>
      <w:proofErr w:type="gramEnd"/>
      <w:r w:rsidRPr="000825E7">
        <w:rPr>
          <w:color w:val="auto"/>
        </w:rPr>
        <w:t xml:space="preserve"> </w:t>
      </w:r>
      <w:proofErr w:type="gramStart"/>
      <w:r w:rsidRPr="000825E7">
        <w:rPr>
          <w:i/>
          <w:iCs/>
          <w:color w:val="auto"/>
        </w:rPr>
        <w:t>Journal of the Royal Statistical Society.</w:t>
      </w:r>
      <w:proofErr w:type="gramEnd"/>
      <w:r w:rsidRPr="000825E7">
        <w:rPr>
          <w:i/>
          <w:iCs/>
          <w:color w:val="auto"/>
        </w:rPr>
        <w:t xml:space="preserve"> Series B (Methodological)</w:t>
      </w:r>
      <w:r w:rsidRPr="000825E7">
        <w:rPr>
          <w:color w:val="auto"/>
        </w:rPr>
        <w:t xml:space="preserve">, </w:t>
      </w:r>
      <w:r w:rsidRPr="000825E7">
        <w:rPr>
          <w:i/>
          <w:iCs/>
          <w:color w:val="auto"/>
        </w:rPr>
        <w:t>30</w:t>
      </w:r>
      <w:r w:rsidRPr="000825E7">
        <w:rPr>
          <w:color w:val="auto"/>
        </w:rPr>
        <w:t>(3), 582–598.</w:t>
      </w:r>
    </w:p>
    <w:p w14:paraId="7A935DD7" w14:textId="77777777" w:rsidR="000825E7" w:rsidRPr="000825E7" w:rsidRDefault="000825E7" w:rsidP="000825E7">
      <w:pPr>
        <w:pStyle w:val="Bibliography"/>
        <w:rPr>
          <w:color w:val="auto"/>
        </w:rPr>
      </w:pPr>
      <w:r w:rsidRPr="000825E7">
        <w:rPr>
          <w:color w:val="auto"/>
        </w:rPr>
        <w:t xml:space="preserve">Howison, J., &amp; Herbsleb, J. D. (2011). Scientific software production: incentives and collaboration. </w:t>
      </w:r>
      <w:proofErr w:type="gramStart"/>
      <w:r w:rsidRPr="000825E7">
        <w:rPr>
          <w:color w:val="auto"/>
        </w:rPr>
        <w:t xml:space="preserve">In </w:t>
      </w:r>
      <w:r w:rsidRPr="000825E7">
        <w:rPr>
          <w:i/>
          <w:iCs/>
          <w:color w:val="auto"/>
        </w:rPr>
        <w:t>Proceedings of the ACM Conference on Computer Supported Cooperative Work</w:t>
      </w:r>
      <w:r w:rsidRPr="000825E7">
        <w:rPr>
          <w:color w:val="auto"/>
        </w:rPr>
        <w:t xml:space="preserve"> (pp. 513–522).</w:t>
      </w:r>
      <w:proofErr w:type="gramEnd"/>
      <w:r w:rsidRPr="000825E7">
        <w:rPr>
          <w:color w:val="auto"/>
        </w:rPr>
        <w:t xml:space="preserve"> Hangzhou, China. </w:t>
      </w:r>
      <w:proofErr w:type="gramStart"/>
      <w:r w:rsidRPr="000825E7">
        <w:rPr>
          <w:color w:val="auto"/>
        </w:rPr>
        <w:t>doi:10.1145</w:t>
      </w:r>
      <w:proofErr w:type="gramEnd"/>
      <w:r w:rsidRPr="000825E7">
        <w:rPr>
          <w:color w:val="auto"/>
        </w:rPr>
        <w:t>/1958824.1958904</w:t>
      </w:r>
    </w:p>
    <w:p w14:paraId="02840894" w14:textId="77777777" w:rsidR="000825E7" w:rsidRPr="000825E7" w:rsidRDefault="000825E7" w:rsidP="000825E7">
      <w:pPr>
        <w:pStyle w:val="Bibliography"/>
        <w:rPr>
          <w:color w:val="auto"/>
        </w:rPr>
      </w:pPr>
      <w:r w:rsidRPr="000825E7">
        <w:rPr>
          <w:color w:val="auto"/>
        </w:rPr>
        <w:t xml:space="preserve">Howison, J., &amp; Herbsleb, J. D. (2013). </w:t>
      </w:r>
      <w:proofErr w:type="gramStart"/>
      <w:r w:rsidRPr="000825E7">
        <w:rPr>
          <w:color w:val="auto"/>
        </w:rPr>
        <w:t>Incentives and integration in scientific software production.</w:t>
      </w:r>
      <w:proofErr w:type="gramEnd"/>
      <w:r w:rsidRPr="000825E7">
        <w:rPr>
          <w:color w:val="auto"/>
        </w:rPr>
        <w:t xml:space="preserve"> </w:t>
      </w:r>
      <w:proofErr w:type="gramStart"/>
      <w:r w:rsidRPr="000825E7">
        <w:rPr>
          <w:color w:val="auto"/>
        </w:rPr>
        <w:t xml:space="preserve">In </w:t>
      </w:r>
      <w:r w:rsidRPr="000825E7">
        <w:rPr>
          <w:i/>
          <w:iCs/>
          <w:color w:val="auto"/>
        </w:rPr>
        <w:t>Proceedings of the ACM Conference on Computer Supported Cooperative Work</w:t>
      </w:r>
      <w:r w:rsidRPr="000825E7">
        <w:rPr>
          <w:color w:val="auto"/>
        </w:rPr>
        <w:t xml:space="preserve"> (pp. 459–470).</w:t>
      </w:r>
      <w:proofErr w:type="gramEnd"/>
      <w:r w:rsidRPr="000825E7">
        <w:rPr>
          <w:color w:val="auto"/>
        </w:rPr>
        <w:t xml:space="preserve"> San Antonio, TX. </w:t>
      </w:r>
      <w:proofErr w:type="gramStart"/>
      <w:r w:rsidRPr="000825E7">
        <w:rPr>
          <w:color w:val="auto"/>
        </w:rPr>
        <w:t>doi:10.1145</w:t>
      </w:r>
      <w:proofErr w:type="gramEnd"/>
      <w:r w:rsidRPr="000825E7">
        <w:rPr>
          <w:color w:val="auto"/>
        </w:rPr>
        <w:t>/2441776.2441828</w:t>
      </w:r>
    </w:p>
    <w:p w14:paraId="1E49D8D4" w14:textId="77777777" w:rsidR="000825E7" w:rsidRPr="000825E7" w:rsidRDefault="000825E7" w:rsidP="000825E7">
      <w:pPr>
        <w:pStyle w:val="Bibliography"/>
        <w:rPr>
          <w:color w:val="auto"/>
        </w:rPr>
      </w:pPr>
      <w:proofErr w:type="spellStart"/>
      <w:proofErr w:type="gramStart"/>
      <w:r w:rsidRPr="000825E7">
        <w:rPr>
          <w:color w:val="auto"/>
        </w:rPr>
        <w:t>Ince</w:t>
      </w:r>
      <w:proofErr w:type="spellEnd"/>
      <w:r w:rsidRPr="000825E7">
        <w:rPr>
          <w:color w:val="auto"/>
        </w:rPr>
        <w:t>, D. C., Hatton, L., &amp; Graham-Cumming, J. (2012).</w:t>
      </w:r>
      <w:proofErr w:type="gramEnd"/>
      <w:r w:rsidRPr="000825E7">
        <w:rPr>
          <w:color w:val="auto"/>
        </w:rPr>
        <w:t xml:space="preserve"> </w:t>
      </w:r>
      <w:proofErr w:type="gramStart"/>
      <w:r w:rsidRPr="000825E7">
        <w:rPr>
          <w:color w:val="auto"/>
        </w:rPr>
        <w:t>The case for open computer programs.</w:t>
      </w:r>
      <w:proofErr w:type="gramEnd"/>
      <w:r w:rsidRPr="000825E7">
        <w:rPr>
          <w:color w:val="auto"/>
        </w:rPr>
        <w:t xml:space="preserve"> </w:t>
      </w:r>
      <w:r w:rsidRPr="000825E7">
        <w:rPr>
          <w:i/>
          <w:iCs/>
          <w:color w:val="auto"/>
        </w:rPr>
        <w:t>Nature</w:t>
      </w:r>
      <w:r w:rsidRPr="000825E7">
        <w:rPr>
          <w:color w:val="auto"/>
        </w:rPr>
        <w:t xml:space="preserve">, </w:t>
      </w:r>
      <w:r w:rsidRPr="000825E7">
        <w:rPr>
          <w:i/>
          <w:iCs/>
          <w:color w:val="auto"/>
        </w:rPr>
        <w:t>482</w:t>
      </w:r>
      <w:r w:rsidRPr="000825E7">
        <w:rPr>
          <w:color w:val="auto"/>
        </w:rPr>
        <w:t xml:space="preserve">(7386), 485–488. </w:t>
      </w:r>
      <w:proofErr w:type="gramStart"/>
      <w:r w:rsidRPr="000825E7">
        <w:rPr>
          <w:color w:val="auto"/>
        </w:rPr>
        <w:t>doi:10.1038</w:t>
      </w:r>
      <w:proofErr w:type="gramEnd"/>
      <w:r w:rsidRPr="000825E7">
        <w:rPr>
          <w:color w:val="auto"/>
        </w:rPr>
        <w:t>/nature10836</w:t>
      </w:r>
    </w:p>
    <w:p w14:paraId="1210064D" w14:textId="77777777" w:rsidR="000825E7" w:rsidRPr="000825E7" w:rsidRDefault="000825E7" w:rsidP="000825E7">
      <w:pPr>
        <w:pStyle w:val="Bibliography"/>
        <w:rPr>
          <w:color w:val="auto"/>
        </w:rPr>
      </w:pPr>
      <w:r w:rsidRPr="000825E7">
        <w:rPr>
          <w:color w:val="auto"/>
        </w:rPr>
        <w:t xml:space="preserve">Katz, D. S. (2014). </w:t>
      </w:r>
      <w:proofErr w:type="gramStart"/>
      <w:r w:rsidRPr="000825E7">
        <w:rPr>
          <w:color w:val="auto"/>
        </w:rPr>
        <w:t>Transitive Credit as a Means to Address Social and Technological Concerns Stemming from Citation and Attribution of Digital Products.</w:t>
      </w:r>
      <w:proofErr w:type="gramEnd"/>
      <w:r w:rsidRPr="000825E7">
        <w:rPr>
          <w:color w:val="auto"/>
        </w:rPr>
        <w:t xml:space="preserve"> </w:t>
      </w:r>
      <w:r w:rsidRPr="000825E7">
        <w:rPr>
          <w:i/>
          <w:iCs/>
          <w:color w:val="auto"/>
        </w:rPr>
        <w:t>Journal of Open Research Software</w:t>
      </w:r>
      <w:r w:rsidRPr="000825E7">
        <w:rPr>
          <w:color w:val="auto"/>
        </w:rPr>
        <w:t xml:space="preserve">, </w:t>
      </w:r>
      <w:r w:rsidRPr="000825E7">
        <w:rPr>
          <w:i/>
          <w:iCs/>
          <w:color w:val="auto"/>
        </w:rPr>
        <w:t>2</w:t>
      </w:r>
      <w:r w:rsidRPr="000825E7">
        <w:rPr>
          <w:color w:val="auto"/>
        </w:rPr>
        <w:t xml:space="preserve">(1), e20. </w:t>
      </w:r>
      <w:proofErr w:type="gramStart"/>
      <w:r w:rsidRPr="000825E7">
        <w:rPr>
          <w:color w:val="auto"/>
        </w:rPr>
        <w:t>doi:10.5334</w:t>
      </w:r>
      <w:proofErr w:type="gramEnd"/>
      <w:r w:rsidRPr="000825E7">
        <w:rPr>
          <w:color w:val="auto"/>
        </w:rPr>
        <w:t>/jors.be</w:t>
      </w:r>
    </w:p>
    <w:p w14:paraId="0BCE74D1" w14:textId="77777777" w:rsidR="000825E7" w:rsidRPr="000825E7" w:rsidRDefault="000825E7" w:rsidP="000825E7">
      <w:pPr>
        <w:pStyle w:val="Bibliography"/>
        <w:rPr>
          <w:color w:val="auto"/>
        </w:rPr>
      </w:pPr>
      <w:r w:rsidRPr="000825E7">
        <w:rPr>
          <w:color w:val="auto"/>
        </w:rPr>
        <w:lastRenderedPageBreak/>
        <w:t>Katz, D. S., Choi, S</w:t>
      </w:r>
      <w:proofErr w:type="gramStart"/>
      <w:r w:rsidRPr="000825E7">
        <w:rPr>
          <w:color w:val="auto"/>
        </w:rPr>
        <w:t>.-</w:t>
      </w:r>
      <w:proofErr w:type="gramEnd"/>
      <w:r w:rsidRPr="000825E7">
        <w:rPr>
          <w:color w:val="auto"/>
        </w:rPr>
        <w:t xml:space="preserve">C. T., Lapp, H., </w:t>
      </w:r>
      <w:proofErr w:type="spellStart"/>
      <w:r w:rsidRPr="000825E7">
        <w:rPr>
          <w:color w:val="auto"/>
        </w:rPr>
        <w:t>Maheshwari</w:t>
      </w:r>
      <w:proofErr w:type="spellEnd"/>
      <w:r w:rsidRPr="000825E7">
        <w:rPr>
          <w:color w:val="auto"/>
        </w:rPr>
        <w:t xml:space="preserve">, K., </w:t>
      </w:r>
      <w:proofErr w:type="spellStart"/>
      <w:r w:rsidRPr="000825E7">
        <w:rPr>
          <w:color w:val="auto"/>
        </w:rPr>
        <w:t>Löffler</w:t>
      </w:r>
      <w:proofErr w:type="spellEnd"/>
      <w:r w:rsidRPr="000825E7">
        <w:rPr>
          <w:color w:val="auto"/>
        </w:rPr>
        <w:t xml:space="preserve">, F., Turk, M., … </w:t>
      </w:r>
      <w:proofErr w:type="spellStart"/>
      <w:r w:rsidRPr="000825E7">
        <w:rPr>
          <w:color w:val="auto"/>
        </w:rPr>
        <w:t>Venters</w:t>
      </w:r>
      <w:proofErr w:type="spellEnd"/>
      <w:r w:rsidRPr="000825E7">
        <w:rPr>
          <w:color w:val="auto"/>
        </w:rPr>
        <w:t xml:space="preserve">, C. (2014). Summary of the First Workshop on Sustainable Software for Science: Practice and Experiences (WSSSPE1). </w:t>
      </w:r>
      <w:proofErr w:type="gramStart"/>
      <w:r w:rsidRPr="000825E7">
        <w:rPr>
          <w:i/>
          <w:iCs/>
          <w:color w:val="auto"/>
        </w:rPr>
        <w:t>Journal of Open Research Software</w:t>
      </w:r>
      <w:r w:rsidRPr="000825E7">
        <w:rPr>
          <w:color w:val="auto"/>
        </w:rPr>
        <w:t xml:space="preserve">, </w:t>
      </w:r>
      <w:r w:rsidRPr="000825E7">
        <w:rPr>
          <w:i/>
          <w:iCs/>
          <w:color w:val="auto"/>
        </w:rPr>
        <w:t>2</w:t>
      </w:r>
      <w:r w:rsidRPr="000825E7">
        <w:rPr>
          <w:color w:val="auto"/>
        </w:rPr>
        <w:t>(1).</w:t>
      </w:r>
      <w:proofErr w:type="gramEnd"/>
      <w:r w:rsidRPr="000825E7">
        <w:rPr>
          <w:color w:val="auto"/>
        </w:rPr>
        <w:t xml:space="preserve"> </w:t>
      </w:r>
      <w:proofErr w:type="gramStart"/>
      <w:r w:rsidRPr="000825E7">
        <w:rPr>
          <w:color w:val="auto"/>
        </w:rPr>
        <w:t>doi:10.5334</w:t>
      </w:r>
      <w:proofErr w:type="gramEnd"/>
      <w:r w:rsidRPr="000825E7">
        <w:rPr>
          <w:color w:val="auto"/>
        </w:rPr>
        <w:t>/jors.an</w:t>
      </w:r>
    </w:p>
    <w:p w14:paraId="0A643C49" w14:textId="77777777" w:rsidR="000825E7" w:rsidRPr="000825E7" w:rsidRDefault="000825E7" w:rsidP="000825E7">
      <w:pPr>
        <w:pStyle w:val="Bibliography"/>
        <w:rPr>
          <w:color w:val="auto"/>
        </w:rPr>
      </w:pPr>
      <w:r w:rsidRPr="000825E7">
        <w:rPr>
          <w:color w:val="auto"/>
        </w:rPr>
        <w:t xml:space="preserve">King, G. (1995). </w:t>
      </w:r>
      <w:proofErr w:type="gramStart"/>
      <w:r w:rsidRPr="000825E7">
        <w:rPr>
          <w:color w:val="auto"/>
        </w:rPr>
        <w:t>Replication, Replication.</w:t>
      </w:r>
      <w:proofErr w:type="gramEnd"/>
      <w:r w:rsidRPr="000825E7">
        <w:rPr>
          <w:color w:val="auto"/>
        </w:rPr>
        <w:t xml:space="preserve"> </w:t>
      </w:r>
      <w:proofErr w:type="gramStart"/>
      <w:r w:rsidRPr="000825E7">
        <w:rPr>
          <w:i/>
          <w:iCs/>
          <w:color w:val="auto"/>
        </w:rPr>
        <w:t>Political Science &amp; Politics</w:t>
      </w:r>
      <w:r w:rsidRPr="000825E7">
        <w:rPr>
          <w:color w:val="auto"/>
        </w:rPr>
        <w:t xml:space="preserve">, </w:t>
      </w:r>
      <w:r w:rsidRPr="000825E7">
        <w:rPr>
          <w:i/>
          <w:iCs/>
          <w:color w:val="auto"/>
        </w:rPr>
        <w:t>28</w:t>
      </w:r>
      <w:r w:rsidRPr="000825E7">
        <w:rPr>
          <w:color w:val="auto"/>
        </w:rPr>
        <w:t>, 444–452.</w:t>
      </w:r>
      <w:proofErr w:type="gramEnd"/>
    </w:p>
    <w:p w14:paraId="42698580" w14:textId="77777777" w:rsidR="000825E7" w:rsidRPr="000825E7" w:rsidRDefault="000825E7" w:rsidP="000825E7">
      <w:pPr>
        <w:pStyle w:val="Bibliography"/>
        <w:rPr>
          <w:color w:val="auto"/>
        </w:rPr>
      </w:pPr>
      <w:proofErr w:type="gramStart"/>
      <w:r w:rsidRPr="000825E7">
        <w:rPr>
          <w:color w:val="auto"/>
        </w:rPr>
        <w:t xml:space="preserve">Klein, M., Van de </w:t>
      </w:r>
      <w:proofErr w:type="spellStart"/>
      <w:r w:rsidRPr="000825E7">
        <w:rPr>
          <w:color w:val="auto"/>
        </w:rPr>
        <w:t>Sompel</w:t>
      </w:r>
      <w:proofErr w:type="spellEnd"/>
      <w:r w:rsidRPr="000825E7">
        <w:rPr>
          <w:color w:val="auto"/>
        </w:rPr>
        <w:t xml:space="preserve">, H., Sanderson, R., Shankar, H., </w:t>
      </w:r>
      <w:proofErr w:type="spellStart"/>
      <w:r w:rsidRPr="000825E7">
        <w:rPr>
          <w:color w:val="auto"/>
        </w:rPr>
        <w:t>Balakireva</w:t>
      </w:r>
      <w:proofErr w:type="spellEnd"/>
      <w:r w:rsidRPr="000825E7">
        <w:rPr>
          <w:color w:val="auto"/>
        </w:rPr>
        <w:t>, L., Zhou, K., &amp; Tobin, R. (2014).</w:t>
      </w:r>
      <w:proofErr w:type="gramEnd"/>
      <w:r w:rsidRPr="000825E7">
        <w:rPr>
          <w:color w:val="auto"/>
        </w:rPr>
        <w:t xml:space="preserve"> Scholarly Context Not Found: One in Five Articles Suffers from Reference Rot. </w:t>
      </w:r>
      <w:proofErr w:type="spellStart"/>
      <w:r w:rsidRPr="000825E7">
        <w:rPr>
          <w:i/>
          <w:iCs/>
          <w:color w:val="auto"/>
        </w:rPr>
        <w:t>PLoS</w:t>
      </w:r>
      <w:proofErr w:type="spellEnd"/>
      <w:r w:rsidRPr="000825E7">
        <w:rPr>
          <w:i/>
          <w:iCs/>
          <w:color w:val="auto"/>
        </w:rPr>
        <w:t xml:space="preserve"> ONE</w:t>
      </w:r>
      <w:r w:rsidRPr="000825E7">
        <w:rPr>
          <w:color w:val="auto"/>
        </w:rPr>
        <w:t xml:space="preserve">, </w:t>
      </w:r>
      <w:r w:rsidRPr="000825E7">
        <w:rPr>
          <w:i/>
          <w:iCs/>
          <w:color w:val="auto"/>
        </w:rPr>
        <w:t>9</w:t>
      </w:r>
      <w:r w:rsidRPr="000825E7">
        <w:rPr>
          <w:color w:val="auto"/>
        </w:rPr>
        <w:t xml:space="preserve">(12), e115253. </w:t>
      </w:r>
      <w:proofErr w:type="gramStart"/>
      <w:r w:rsidRPr="000825E7">
        <w:rPr>
          <w:color w:val="auto"/>
        </w:rPr>
        <w:t>doi:10.1371</w:t>
      </w:r>
      <w:proofErr w:type="gramEnd"/>
      <w:r w:rsidRPr="000825E7">
        <w:rPr>
          <w:color w:val="auto"/>
        </w:rPr>
        <w:t>/journal.pone.0115253</w:t>
      </w:r>
    </w:p>
    <w:p w14:paraId="65335631" w14:textId="77777777" w:rsidR="000825E7" w:rsidRPr="000825E7" w:rsidRDefault="000825E7" w:rsidP="000825E7">
      <w:pPr>
        <w:pStyle w:val="Bibliography"/>
        <w:rPr>
          <w:color w:val="auto"/>
        </w:rPr>
      </w:pPr>
      <w:r w:rsidRPr="000825E7">
        <w:rPr>
          <w:color w:val="auto"/>
        </w:rPr>
        <w:t xml:space="preserve">Koehler, W. (1999). </w:t>
      </w:r>
      <w:proofErr w:type="gramStart"/>
      <w:r w:rsidRPr="000825E7">
        <w:rPr>
          <w:color w:val="auto"/>
        </w:rPr>
        <w:t>An analysis of web page and web site constancy and permanence.</w:t>
      </w:r>
      <w:proofErr w:type="gramEnd"/>
      <w:r w:rsidRPr="000825E7">
        <w:rPr>
          <w:color w:val="auto"/>
        </w:rPr>
        <w:t xml:space="preserve"> </w:t>
      </w:r>
      <w:r w:rsidRPr="000825E7">
        <w:rPr>
          <w:i/>
          <w:iCs/>
          <w:color w:val="auto"/>
        </w:rPr>
        <w:t>Journal of the American Society for Information Science</w:t>
      </w:r>
      <w:r w:rsidRPr="000825E7">
        <w:rPr>
          <w:color w:val="auto"/>
        </w:rPr>
        <w:t xml:space="preserve">, </w:t>
      </w:r>
      <w:r w:rsidRPr="000825E7">
        <w:rPr>
          <w:i/>
          <w:iCs/>
          <w:color w:val="auto"/>
        </w:rPr>
        <w:t>50</w:t>
      </w:r>
      <w:r w:rsidRPr="000825E7">
        <w:rPr>
          <w:color w:val="auto"/>
        </w:rPr>
        <w:t xml:space="preserve">(2), 162–180. </w:t>
      </w:r>
      <w:proofErr w:type="gramStart"/>
      <w:r w:rsidRPr="000825E7">
        <w:rPr>
          <w:color w:val="auto"/>
        </w:rPr>
        <w:t>doi:10.1002</w:t>
      </w:r>
      <w:proofErr w:type="gramEnd"/>
      <w:r w:rsidRPr="000825E7">
        <w:rPr>
          <w:color w:val="auto"/>
        </w:rPr>
        <w:t>/(SICI)1097-4571(1999)50:2&lt;162::AID-ASI7&gt;3.0.CO;2-B</w:t>
      </w:r>
    </w:p>
    <w:p w14:paraId="7D7E75B5" w14:textId="77777777" w:rsidR="000825E7" w:rsidRPr="000825E7" w:rsidRDefault="000825E7" w:rsidP="000825E7">
      <w:pPr>
        <w:pStyle w:val="Bibliography"/>
        <w:rPr>
          <w:color w:val="auto"/>
        </w:rPr>
      </w:pPr>
      <w:proofErr w:type="spellStart"/>
      <w:proofErr w:type="gramStart"/>
      <w:r w:rsidRPr="000825E7">
        <w:rPr>
          <w:color w:val="auto"/>
        </w:rPr>
        <w:t>Konkiel</w:t>
      </w:r>
      <w:proofErr w:type="spellEnd"/>
      <w:r w:rsidRPr="000825E7">
        <w:rPr>
          <w:color w:val="auto"/>
        </w:rPr>
        <w:t>, S. (2013).</w:t>
      </w:r>
      <w:proofErr w:type="gramEnd"/>
      <w:r w:rsidRPr="000825E7">
        <w:rPr>
          <w:color w:val="auto"/>
        </w:rPr>
        <w:t xml:space="preserve"> Tracking citations and altmetrics for research data: Challenges and opportunities. </w:t>
      </w:r>
      <w:r w:rsidRPr="000825E7">
        <w:rPr>
          <w:i/>
          <w:iCs/>
          <w:color w:val="auto"/>
        </w:rPr>
        <w:t>Bulletin of the American Society for Information Science and Technology</w:t>
      </w:r>
      <w:r w:rsidRPr="000825E7">
        <w:rPr>
          <w:color w:val="auto"/>
        </w:rPr>
        <w:t xml:space="preserve">, </w:t>
      </w:r>
      <w:r w:rsidRPr="000825E7">
        <w:rPr>
          <w:i/>
          <w:iCs/>
          <w:color w:val="auto"/>
        </w:rPr>
        <w:t>39</w:t>
      </w:r>
      <w:r w:rsidRPr="000825E7">
        <w:rPr>
          <w:color w:val="auto"/>
        </w:rPr>
        <w:t xml:space="preserve">(6), 27–32. </w:t>
      </w:r>
      <w:proofErr w:type="gramStart"/>
      <w:r w:rsidRPr="000825E7">
        <w:rPr>
          <w:color w:val="auto"/>
        </w:rPr>
        <w:t>doi:10.1002</w:t>
      </w:r>
      <w:proofErr w:type="gramEnd"/>
      <w:r w:rsidRPr="000825E7">
        <w:rPr>
          <w:color w:val="auto"/>
        </w:rPr>
        <w:t>/bult.2013.1720390610</w:t>
      </w:r>
    </w:p>
    <w:p w14:paraId="77768DC6" w14:textId="77777777" w:rsidR="000825E7" w:rsidRPr="000825E7" w:rsidRDefault="000825E7" w:rsidP="000825E7">
      <w:pPr>
        <w:pStyle w:val="Bibliography"/>
        <w:rPr>
          <w:color w:val="auto"/>
        </w:rPr>
      </w:pPr>
      <w:r w:rsidRPr="000825E7">
        <w:rPr>
          <w:color w:val="auto"/>
        </w:rPr>
        <w:t xml:space="preserve">Lawrence, S. (2001). Online or Invisible? </w:t>
      </w:r>
      <w:proofErr w:type="gramStart"/>
      <w:r w:rsidRPr="000825E7">
        <w:rPr>
          <w:i/>
          <w:iCs/>
          <w:color w:val="auto"/>
        </w:rPr>
        <w:t>Nature</w:t>
      </w:r>
      <w:r w:rsidRPr="000825E7">
        <w:rPr>
          <w:color w:val="auto"/>
        </w:rPr>
        <w:t xml:space="preserve">, </w:t>
      </w:r>
      <w:r w:rsidRPr="000825E7">
        <w:rPr>
          <w:i/>
          <w:iCs/>
          <w:color w:val="auto"/>
        </w:rPr>
        <w:t>411</w:t>
      </w:r>
      <w:r w:rsidRPr="000825E7">
        <w:rPr>
          <w:color w:val="auto"/>
        </w:rPr>
        <w:t>(6837), 521.</w:t>
      </w:r>
      <w:proofErr w:type="gramEnd"/>
    </w:p>
    <w:p w14:paraId="1A29C9DC" w14:textId="77777777" w:rsidR="000825E7" w:rsidRPr="000825E7" w:rsidRDefault="000825E7" w:rsidP="000825E7">
      <w:pPr>
        <w:pStyle w:val="Bibliography"/>
        <w:rPr>
          <w:color w:val="auto"/>
        </w:rPr>
      </w:pPr>
      <w:proofErr w:type="spellStart"/>
      <w:r w:rsidRPr="000825E7">
        <w:rPr>
          <w:color w:val="auto"/>
        </w:rPr>
        <w:t>Lipetz</w:t>
      </w:r>
      <w:proofErr w:type="spellEnd"/>
      <w:r w:rsidRPr="000825E7">
        <w:rPr>
          <w:color w:val="auto"/>
        </w:rPr>
        <w:t xml:space="preserve">, B. (1965). </w:t>
      </w:r>
      <w:proofErr w:type="gramStart"/>
      <w:r w:rsidRPr="000825E7">
        <w:rPr>
          <w:color w:val="auto"/>
        </w:rPr>
        <w:t>Improvement of the Selectivity of Citation Indexes to Science Literature Through Inclusion of Citation Relationship Indicators.</w:t>
      </w:r>
      <w:proofErr w:type="gramEnd"/>
      <w:r w:rsidRPr="000825E7">
        <w:rPr>
          <w:color w:val="auto"/>
        </w:rPr>
        <w:t xml:space="preserve"> </w:t>
      </w:r>
      <w:r w:rsidRPr="000825E7">
        <w:rPr>
          <w:i/>
          <w:iCs/>
          <w:color w:val="auto"/>
        </w:rPr>
        <w:t>American Documentation</w:t>
      </w:r>
      <w:r w:rsidRPr="000825E7">
        <w:rPr>
          <w:color w:val="auto"/>
        </w:rPr>
        <w:t xml:space="preserve">, </w:t>
      </w:r>
      <w:r w:rsidRPr="000825E7">
        <w:rPr>
          <w:i/>
          <w:iCs/>
          <w:color w:val="auto"/>
        </w:rPr>
        <w:t>16</w:t>
      </w:r>
      <w:r w:rsidRPr="000825E7">
        <w:rPr>
          <w:color w:val="auto"/>
        </w:rPr>
        <w:t>(2), 81–90.</w:t>
      </w:r>
    </w:p>
    <w:p w14:paraId="5031CA2C" w14:textId="77777777" w:rsidR="000825E7" w:rsidRPr="000825E7" w:rsidRDefault="000825E7" w:rsidP="000825E7">
      <w:pPr>
        <w:pStyle w:val="Bibliography"/>
        <w:rPr>
          <w:color w:val="auto"/>
        </w:rPr>
      </w:pPr>
      <w:proofErr w:type="spellStart"/>
      <w:proofErr w:type="gramStart"/>
      <w:r w:rsidRPr="000825E7">
        <w:rPr>
          <w:color w:val="auto"/>
        </w:rPr>
        <w:t>Mayernik</w:t>
      </w:r>
      <w:proofErr w:type="spellEnd"/>
      <w:r w:rsidRPr="000825E7">
        <w:rPr>
          <w:color w:val="auto"/>
        </w:rPr>
        <w:t>, M. S. (2012).</w:t>
      </w:r>
      <w:proofErr w:type="gramEnd"/>
      <w:r w:rsidRPr="000825E7">
        <w:rPr>
          <w:color w:val="auto"/>
        </w:rPr>
        <w:t xml:space="preserve"> </w:t>
      </w:r>
      <w:proofErr w:type="gramStart"/>
      <w:r w:rsidRPr="000825E7">
        <w:rPr>
          <w:color w:val="auto"/>
        </w:rPr>
        <w:t>Data citation initiatives and issues.</w:t>
      </w:r>
      <w:proofErr w:type="gramEnd"/>
      <w:r w:rsidRPr="000825E7">
        <w:rPr>
          <w:color w:val="auto"/>
        </w:rPr>
        <w:t xml:space="preserve"> </w:t>
      </w:r>
      <w:r w:rsidRPr="000825E7">
        <w:rPr>
          <w:i/>
          <w:iCs/>
          <w:color w:val="auto"/>
        </w:rPr>
        <w:t>Bulletin of the American Society for Information Science and Technology</w:t>
      </w:r>
      <w:r w:rsidRPr="000825E7">
        <w:rPr>
          <w:color w:val="auto"/>
        </w:rPr>
        <w:t xml:space="preserve">, </w:t>
      </w:r>
      <w:r w:rsidRPr="000825E7">
        <w:rPr>
          <w:i/>
          <w:iCs/>
          <w:color w:val="auto"/>
        </w:rPr>
        <w:t>38</w:t>
      </w:r>
      <w:r w:rsidRPr="000825E7">
        <w:rPr>
          <w:color w:val="auto"/>
        </w:rPr>
        <w:t xml:space="preserve">(5), 23–28. </w:t>
      </w:r>
      <w:proofErr w:type="gramStart"/>
      <w:r w:rsidRPr="000825E7">
        <w:rPr>
          <w:color w:val="auto"/>
        </w:rPr>
        <w:t>doi:10.1002</w:t>
      </w:r>
      <w:proofErr w:type="gramEnd"/>
      <w:r w:rsidRPr="000825E7">
        <w:rPr>
          <w:color w:val="auto"/>
        </w:rPr>
        <w:t>/bult.2012.1720380508</w:t>
      </w:r>
    </w:p>
    <w:p w14:paraId="2125DE3E" w14:textId="77777777" w:rsidR="000825E7" w:rsidRPr="000825E7" w:rsidRDefault="000825E7" w:rsidP="000825E7">
      <w:pPr>
        <w:pStyle w:val="Bibliography"/>
        <w:rPr>
          <w:color w:val="auto"/>
        </w:rPr>
      </w:pPr>
      <w:proofErr w:type="spellStart"/>
      <w:r w:rsidRPr="000825E7">
        <w:rPr>
          <w:color w:val="auto"/>
        </w:rPr>
        <w:t>McConahy</w:t>
      </w:r>
      <w:proofErr w:type="spellEnd"/>
      <w:r w:rsidRPr="000825E7">
        <w:rPr>
          <w:color w:val="auto"/>
        </w:rPr>
        <w:t xml:space="preserve">, A., </w:t>
      </w:r>
      <w:proofErr w:type="spellStart"/>
      <w:r w:rsidRPr="000825E7">
        <w:rPr>
          <w:color w:val="auto"/>
        </w:rPr>
        <w:t>Eisenbraun</w:t>
      </w:r>
      <w:proofErr w:type="spellEnd"/>
      <w:r w:rsidRPr="000825E7">
        <w:rPr>
          <w:color w:val="auto"/>
        </w:rPr>
        <w:t xml:space="preserve">, B., Howison, J., Herbsleb, J. D., &amp; </w:t>
      </w:r>
      <w:proofErr w:type="spellStart"/>
      <w:r w:rsidRPr="000825E7">
        <w:rPr>
          <w:color w:val="auto"/>
        </w:rPr>
        <w:t>Sliz</w:t>
      </w:r>
      <w:proofErr w:type="spellEnd"/>
      <w:r w:rsidRPr="000825E7">
        <w:rPr>
          <w:color w:val="auto"/>
        </w:rPr>
        <w:t xml:space="preserve">, P. (2012). </w:t>
      </w:r>
      <w:proofErr w:type="gramStart"/>
      <w:r w:rsidRPr="000825E7">
        <w:rPr>
          <w:color w:val="auto"/>
        </w:rPr>
        <w:t>Techniques for Monitoring Runtime Architectures of Socio-technical Ecosystems.</w:t>
      </w:r>
      <w:proofErr w:type="gramEnd"/>
      <w:r w:rsidRPr="000825E7">
        <w:rPr>
          <w:color w:val="auto"/>
        </w:rPr>
        <w:t xml:space="preserve"> </w:t>
      </w:r>
      <w:proofErr w:type="gramStart"/>
      <w:r w:rsidRPr="000825E7">
        <w:rPr>
          <w:color w:val="auto"/>
        </w:rPr>
        <w:t xml:space="preserve">In </w:t>
      </w:r>
      <w:r w:rsidRPr="000825E7">
        <w:rPr>
          <w:i/>
          <w:iCs/>
          <w:color w:val="auto"/>
        </w:rPr>
        <w:t>Workshop on Data-Intensive Collaboration in Science and Engineering (CSCW 2012)</w:t>
      </w:r>
      <w:r w:rsidRPr="000825E7">
        <w:rPr>
          <w:color w:val="auto"/>
        </w:rPr>
        <w:t>.</w:t>
      </w:r>
      <w:proofErr w:type="gramEnd"/>
    </w:p>
    <w:p w14:paraId="44CBA559" w14:textId="77777777" w:rsidR="000825E7" w:rsidRPr="000825E7" w:rsidRDefault="000825E7" w:rsidP="000825E7">
      <w:pPr>
        <w:pStyle w:val="Bibliography"/>
        <w:rPr>
          <w:color w:val="auto"/>
        </w:rPr>
      </w:pPr>
      <w:r w:rsidRPr="000825E7">
        <w:rPr>
          <w:color w:val="auto"/>
        </w:rPr>
        <w:t xml:space="preserve">McCullough, B. D., </w:t>
      </w:r>
      <w:proofErr w:type="spellStart"/>
      <w:r w:rsidRPr="000825E7">
        <w:rPr>
          <w:color w:val="auto"/>
        </w:rPr>
        <w:t>McGeary</w:t>
      </w:r>
      <w:proofErr w:type="spellEnd"/>
      <w:r w:rsidRPr="000825E7">
        <w:rPr>
          <w:color w:val="auto"/>
        </w:rPr>
        <w:t xml:space="preserve">, K. A., &amp; Harrison, T. D. (2006). </w:t>
      </w:r>
      <w:proofErr w:type="gramStart"/>
      <w:r w:rsidRPr="000825E7">
        <w:rPr>
          <w:color w:val="auto"/>
        </w:rPr>
        <w:t>Lessons from the JMCB Archive.</w:t>
      </w:r>
      <w:proofErr w:type="gramEnd"/>
      <w:r w:rsidRPr="000825E7">
        <w:rPr>
          <w:color w:val="auto"/>
        </w:rPr>
        <w:t xml:space="preserve"> </w:t>
      </w:r>
      <w:r w:rsidRPr="000825E7">
        <w:rPr>
          <w:i/>
          <w:iCs/>
          <w:color w:val="auto"/>
        </w:rPr>
        <w:t>Journal of Money, Credit, and Banking</w:t>
      </w:r>
      <w:r w:rsidRPr="000825E7">
        <w:rPr>
          <w:color w:val="auto"/>
        </w:rPr>
        <w:t xml:space="preserve">, </w:t>
      </w:r>
      <w:r w:rsidRPr="000825E7">
        <w:rPr>
          <w:i/>
          <w:iCs/>
          <w:color w:val="auto"/>
        </w:rPr>
        <w:t>38</w:t>
      </w:r>
      <w:r w:rsidRPr="000825E7">
        <w:rPr>
          <w:color w:val="auto"/>
        </w:rPr>
        <w:t>(4), 1093–1107.</w:t>
      </w:r>
    </w:p>
    <w:p w14:paraId="53932358" w14:textId="77777777" w:rsidR="000825E7" w:rsidRPr="000825E7" w:rsidRDefault="000825E7" w:rsidP="000825E7">
      <w:pPr>
        <w:pStyle w:val="Bibliography"/>
        <w:rPr>
          <w:color w:val="auto"/>
        </w:rPr>
      </w:pPr>
      <w:proofErr w:type="gramStart"/>
      <w:r w:rsidRPr="000825E7">
        <w:rPr>
          <w:color w:val="auto"/>
        </w:rPr>
        <w:t xml:space="preserve">McLennan, M., &amp; </w:t>
      </w:r>
      <w:proofErr w:type="spellStart"/>
      <w:r w:rsidRPr="000825E7">
        <w:rPr>
          <w:color w:val="auto"/>
        </w:rPr>
        <w:t>Kennell</w:t>
      </w:r>
      <w:proofErr w:type="spellEnd"/>
      <w:r w:rsidRPr="000825E7">
        <w:rPr>
          <w:color w:val="auto"/>
        </w:rPr>
        <w:t>, R. (2010).</w:t>
      </w:r>
      <w:proofErr w:type="gramEnd"/>
      <w:r w:rsidRPr="000825E7">
        <w:rPr>
          <w:color w:val="auto"/>
        </w:rPr>
        <w:t xml:space="preserve"> </w:t>
      </w:r>
      <w:proofErr w:type="spellStart"/>
      <w:r w:rsidRPr="000825E7">
        <w:rPr>
          <w:color w:val="auto"/>
        </w:rPr>
        <w:t>HUBzero</w:t>
      </w:r>
      <w:proofErr w:type="spellEnd"/>
      <w:r w:rsidRPr="000825E7">
        <w:rPr>
          <w:color w:val="auto"/>
        </w:rPr>
        <w:t xml:space="preserve">: A Platform for Dissemination and Collaboration in Computational Science and Engineering. </w:t>
      </w:r>
      <w:r w:rsidRPr="000825E7">
        <w:rPr>
          <w:i/>
          <w:iCs/>
          <w:color w:val="auto"/>
        </w:rPr>
        <w:t>Computing in Science &amp; Engineering</w:t>
      </w:r>
      <w:r w:rsidRPr="000825E7">
        <w:rPr>
          <w:color w:val="auto"/>
        </w:rPr>
        <w:t xml:space="preserve">, </w:t>
      </w:r>
      <w:r w:rsidRPr="000825E7">
        <w:rPr>
          <w:i/>
          <w:iCs/>
          <w:color w:val="auto"/>
        </w:rPr>
        <w:t>12</w:t>
      </w:r>
      <w:r w:rsidRPr="000825E7">
        <w:rPr>
          <w:color w:val="auto"/>
        </w:rPr>
        <w:t xml:space="preserve">(2), </w:t>
      </w:r>
      <w:proofErr w:type="gramStart"/>
      <w:r w:rsidRPr="000825E7">
        <w:rPr>
          <w:color w:val="auto"/>
        </w:rPr>
        <w:t>48</w:t>
      </w:r>
      <w:proofErr w:type="gramEnd"/>
      <w:r w:rsidRPr="000825E7">
        <w:rPr>
          <w:color w:val="auto"/>
        </w:rPr>
        <w:t xml:space="preserve">–53. </w:t>
      </w:r>
      <w:proofErr w:type="gramStart"/>
      <w:r w:rsidRPr="000825E7">
        <w:rPr>
          <w:color w:val="auto"/>
        </w:rPr>
        <w:t>doi:10.1109</w:t>
      </w:r>
      <w:proofErr w:type="gramEnd"/>
      <w:r w:rsidRPr="000825E7">
        <w:rPr>
          <w:color w:val="auto"/>
        </w:rPr>
        <w:t>/MCSE.2010.41</w:t>
      </w:r>
    </w:p>
    <w:p w14:paraId="4EBFC2E8" w14:textId="77777777" w:rsidR="000825E7" w:rsidRPr="000825E7" w:rsidRDefault="000825E7" w:rsidP="000825E7">
      <w:pPr>
        <w:pStyle w:val="Bibliography"/>
        <w:rPr>
          <w:color w:val="auto"/>
        </w:rPr>
      </w:pPr>
      <w:r w:rsidRPr="000825E7">
        <w:rPr>
          <w:color w:val="auto"/>
        </w:rPr>
        <w:t xml:space="preserve">Mooney, H., &amp; Newton, M. (2012). The Anatomy of a Data Citation: Discovery, Reuse, and Credit. </w:t>
      </w:r>
      <w:proofErr w:type="gramStart"/>
      <w:r w:rsidRPr="000825E7">
        <w:rPr>
          <w:i/>
          <w:iCs/>
          <w:color w:val="auto"/>
        </w:rPr>
        <w:t>Journal of Librarianship &amp; Scholarly Communication</w:t>
      </w:r>
      <w:r w:rsidRPr="000825E7">
        <w:rPr>
          <w:color w:val="auto"/>
        </w:rPr>
        <w:t xml:space="preserve">, </w:t>
      </w:r>
      <w:r w:rsidRPr="000825E7">
        <w:rPr>
          <w:i/>
          <w:iCs/>
          <w:color w:val="auto"/>
        </w:rPr>
        <w:t>1</w:t>
      </w:r>
      <w:r w:rsidRPr="000825E7">
        <w:rPr>
          <w:color w:val="auto"/>
        </w:rPr>
        <w:t>(1), 6.</w:t>
      </w:r>
      <w:proofErr w:type="gramEnd"/>
    </w:p>
    <w:p w14:paraId="2DA51340" w14:textId="77777777" w:rsidR="000825E7" w:rsidRPr="000825E7" w:rsidRDefault="000825E7" w:rsidP="000825E7">
      <w:pPr>
        <w:pStyle w:val="Bibliography"/>
        <w:rPr>
          <w:color w:val="auto"/>
        </w:rPr>
      </w:pPr>
      <w:proofErr w:type="spellStart"/>
      <w:r w:rsidRPr="000825E7">
        <w:rPr>
          <w:color w:val="auto"/>
        </w:rPr>
        <w:t>Moravcsik</w:t>
      </w:r>
      <w:proofErr w:type="spellEnd"/>
      <w:r w:rsidRPr="000825E7">
        <w:rPr>
          <w:color w:val="auto"/>
        </w:rPr>
        <w:t xml:space="preserve">, M. J., &amp; </w:t>
      </w:r>
      <w:proofErr w:type="spellStart"/>
      <w:r w:rsidRPr="000825E7">
        <w:rPr>
          <w:color w:val="auto"/>
        </w:rPr>
        <w:t>Murugesan</w:t>
      </w:r>
      <w:proofErr w:type="spellEnd"/>
      <w:r w:rsidRPr="000825E7">
        <w:rPr>
          <w:color w:val="auto"/>
        </w:rPr>
        <w:t xml:space="preserve">, P. (1975). </w:t>
      </w:r>
      <w:proofErr w:type="gramStart"/>
      <w:r w:rsidRPr="000825E7">
        <w:rPr>
          <w:color w:val="auto"/>
        </w:rPr>
        <w:t>Some Results on the Function and Quality of Citations.</w:t>
      </w:r>
      <w:proofErr w:type="gramEnd"/>
      <w:r w:rsidRPr="000825E7">
        <w:rPr>
          <w:color w:val="auto"/>
        </w:rPr>
        <w:t xml:space="preserve"> </w:t>
      </w:r>
      <w:r w:rsidRPr="000825E7">
        <w:rPr>
          <w:i/>
          <w:iCs/>
          <w:color w:val="auto"/>
        </w:rPr>
        <w:t>Social Studies of Science</w:t>
      </w:r>
      <w:r w:rsidRPr="000825E7">
        <w:rPr>
          <w:color w:val="auto"/>
        </w:rPr>
        <w:t xml:space="preserve">, </w:t>
      </w:r>
      <w:r w:rsidRPr="000825E7">
        <w:rPr>
          <w:i/>
          <w:iCs/>
          <w:color w:val="auto"/>
        </w:rPr>
        <w:t>5</w:t>
      </w:r>
      <w:r w:rsidRPr="000825E7">
        <w:rPr>
          <w:color w:val="auto"/>
        </w:rPr>
        <w:t xml:space="preserve">(1), 86–92. </w:t>
      </w:r>
      <w:proofErr w:type="gramStart"/>
      <w:r w:rsidRPr="000825E7">
        <w:rPr>
          <w:color w:val="auto"/>
        </w:rPr>
        <w:t>doi:10.2307</w:t>
      </w:r>
      <w:proofErr w:type="gramEnd"/>
      <w:r w:rsidRPr="000825E7">
        <w:rPr>
          <w:color w:val="auto"/>
        </w:rPr>
        <w:t>/284557</w:t>
      </w:r>
    </w:p>
    <w:p w14:paraId="30E05757" w14:textId="77777777" w:rsidR="000825E7" w:rsidRPr="000825E7" w:rsidRDefault="000825E7" w:rsidP="000825E7">
      <w:pPr>
        <w:pStyle w:val="Bibliography"/>
        <w:rPr>
          <w:color w:val="auto"/>
        </w:rPr>
      </w:pPr>
      <w:proofErr w:type="spellStart"/>
      <w:r w:rsidRPr="000825E7">
        <w:rPr>
          <w:color w:val="auto"/>
        </w:rPr>
        <w:t>Newcombe</w:t>
      </w:r>
      <w:proofErr w:type="spellEnd"/>
      <w:r w:rsidRPr="000825E7">
        <w:rPr>
          <w:color w:val="auto"/>
        </w:rPr>
        <w:t xml:space="preserve">, R. G. (1998). Interval estimation for the difference between independent proportions: comparison of eleven methods. </w:t>
      </w:r>
      <w:r w:rsidRPr="000825E7">
        <w:rPr>
          <w:i/>
          <w:iCs/>
          <w:color w:val="auto"/>
        </w:rPr>
        <w:t>Statistics in Medicine</w:t>
      </w:r>
      <w:r w:rsidRPr="000825E7">
        <w:rPr>
          <w:color w:val="auto"/>
        </w:rPr>
        <w:t xml:space="preserve">, </w:t>
      </w:r>
      <w:r w:rsidRPr="000825E7">
        <w:rPr>
          <w:i/>
          <w:iCs/>
          <w:color w:val="auto"/>
        </w:rPr>
        <w:t>17</w:t>
      </w:r>
      <w:r w:rsidRPr="000825E7">
        <w:rPr>
          <w:color w:val="auto"/>
        </w:rPr>
        <w:t>(8), 873–890.</w:t>
      </w:r>
    </w:p>
    <w:p w14:paraId="29837D52" w14:textId="77777777" w:rsidR="000825E7" w:rsidRPr="000825E7" w:rsidRDefault="000825E7" w:rsidP="000825E7">
      <w:pPr>
        <w:pStyle w:val="Bibliography"/>
        <w:rPr>
          <w:color w:val="auto"/>
        </w:rPr>
      </w:pPr>
      <w:proofErr w:type="gramStart"/>
      <w:r w:rsidRPr="000825E7">
        <w:rPr>
          <w:color w:val="auto"/>
        </w:rPr>
        <w:t>Pham, S., &amp; Hoffmann, A. (2003).</w:t>
      </w:r>
      <w:proofErr w:type="gramEnd"/>
      <w:r w:rsidRPr="000825E7">
        <w:rPr>
          <w:color w:val="auto"/>
        </w:rPr>
        <w:t xml:space="preserve"> </w:t>
      </w:r>
      <w:proofErr w:type="gramStart"/>
      <w:r w:rsidRPr="000825E7">
        <w:rPr>
          <w:color w:val="auto"/>
        </w:rPr>
        <w:t>A new approach for scientific citation classification using cue phrases.</w:t>
      </w:r>
      <w:proofErr w:type="gramEnd"/>
      <w:r w:rsidRPr="000825E7">
        <w:rPr>
          <w:color w:val="auto"/>
        </w:rPr>
        <w:t xml:space="preserve"> </w:t>
      </w:r>
      <w:r w:rsidRPr="000825E7">
        <w:rPr>
          <w:i/>
          <w:iCs/>
          <w:color w:val="auto"/>
        </w:rPr>
        <w:t>AI 2003: Advances in Artificial Intelligence</w:t>
      </w:r>
      <w:r w:rsidRPr="000825E7">
        <w:rPr>
          <w:color w:val="auto"/>
        </w:rPr>
        <w:t xml:space="preserve">. </w:t>
      </w:r>
      <w:proofErr w:type="gramStart"/>
      <w:r w:rsidRPr="000825E7">
        <w:rPr>
          <w:color w:val="auto"/>
        </w:rPr>
        <w:t>doi:10.1007</w:t>
      </w:r>
      <w:proofErr w:type="gramEnd"/>
      <w:r w:rsidRPr="000825E7">
        <w:rPr>
          <w:color w:val="auto"/>
        </w:rPr>
        <w:t>/978-3-540-24581-0_65</w:t>
      </w:r>
    </w:p>
    <w:p w14:paraId="346B8F07" w14:textId="77777777" w:rsidR="000825E7" w:rsidRPr="000825E7" w:rsidRDefault="000825E7" w:rsidP="000825E7">
      <w:pPr>
        <w:pStyle w:val="Bibliography"/>
        <w:rPr>
          <w:color w:val="auto"/>
        </w:rPr>
      </w:pPr>
      <w:proofErr w:type="spellStart"/>
      <w:r w:rsidRPr="000825E7">
        <w:rPr>
          <w:color w:val="auto"/>
        </w:rPr>
        <w:t>Piwowar</w:t>
      </w:r>
      <w:proofErr w:type="spellEnd"/>
      <w:r w:rsidRPr="000825E7">
        <w:rPr>
          <w:color w:val="auto"/>
        </w:rPr>
        <w:t xml:space="preserve">, H., &amp; </w:t>
      </w:r>
      <w:proofErr w:type="spellStart"/>
      <w:r w:rsidRPr="000825E7">
        <w:rPr>
          <w:color w:val="auto"/>
        </w:rPr>
        <w:t>Priem</w:t>
      </w:r>
      <w:proofErr w:type="spellEnd"/>
      <w:r w:rsidRPr="000825E7">
        <w:rPr>
          <w:color w:val="auto"/>
        </w:rPr>
        <w:t xml:space="preserve">, J. (2013). The power of altmetrics on a CV. </w:t>
      </w:r>
      <w:r w:rsidRPr="000825E7">
        <w:rPr>
          <w:i/>
          <w:iCs/>
          <w:color w:val="auto"/>
        </w:rPr>
        <w:t>Bulletin of the American Society for Information Science and Technology</w:t>
      </w:r>
      <w:r w:rsidRPr="000825E7">
        <w:rPr>
          <w:color w:val="auto"/>
        </w:rPr>
        <w:t xml:space="preserve">, </w:t>
      </w:r>
      <w:r w:rsidRPr="000825E7">
        <w:rPr>
          <w:i/>
          <w:iCs/>
          <w:color w:val="auto"/>
        </w:rPr>
        <w:t>39</w:t>
      </w:r>
      <w:r w:rsidRPr="000825E7">
        <w:rPr>
          <w:color w:val="auto"/>
        </w:rPr>
        <w:t xml:space="preserve">(4), 10–13. </w:t>
      </w:r>
      <w:proofErr w:type="gramStart"/>
      <w:r w:rsidRPr="000825E7">
        <w:rPr>
          <w:color w:val="auto"/>
        </w:rPr>
        <w:t>doi:10.1002</w:t>
      </w:r>
      <w:proofErr w:type="gramEnd"/>
      <w:r w:rsidRPr="000825E7">
        <w:rPr>
          <w:color w:val="auto"/>
        </w:rPr>
        <w:t>/bult.2013.1720390405</w:t>
      </w:r>
    </w:p>
    <w:p w14:paraId="1D5ACA06" w14:textId="77777777" w:rsidR="000825E7" w:rsidRPr="000825E7" w:rsidRDefault="000825E7" w:rsidP="000825E7">
      <w:pPr>
        <w:pStyle w:val="Bibliography"/>
        <w:rPr>
          <w:color w:val="auto"/>
        </w:rPr>
      </w:pPr>
      <w:r w:rsidRPr="000825E7">
        <w:rPr>
          <w:color w:val="auto"/>
        </w:rPr>
        <w:t xml:space="preserve">Purcell, A. (2014, March 5). Tool developed at CERN makes software citation easier. </w:t>
      </w:r>
      <w:proofErr w:type="gramStart"/>
      <w:r w:rsidRPr="000825E7">
        <w:rPr>
          <w:i/>
          <w:iCs/>
          <w:color w:val="auto"/>
        </w:rPr>
        <w:t>International Science Grid This Week</w:t>
      </w:r>
      <w:r w:rsidRPr="000825E7">
        <w:rPr>
          <w:color w:val="auto"/>
        </w:rPr>
        <w:t>.</w:t>
      </w:r>
      <w:proofErr w:type="gramEnd"/>
    </w:p>
    <w:p w14:paraId="3F0510C9" w14:textId="77777777" w:rsidR="000825E7" w:rsidRPr="000825E7" w:rsidRDefault="000825E7" w:rsidP="000825E7">
      <w:pPr>
        <w:pStyle w:val="Bibliography"/>
        <w:rPr>
          <w:color w:val="auto"/>
        </w:rPr>
      </w:pPr>
      <w:proofErr w:type="gramStart"/>
      <w:r w:rsidRPr="000825E7">
        <w:rPr>
          <w:color w:val="auto"/>
        </w:rPr>
        <w:t>R Development Core Team.</w:t>
      </w:r>
      <w:proofErr w:type="gramEnd"/>
      <w:r w:rsidRPr="000825E7">
        <w:rPr>
          <w:color w:val="auto"/>
        </w:rPr>
        <w:t xml:space="preserve"> (2009). R: A Language and Environment for Statistical Computing.</w:t>
      </w:r>
    </w:p>
    <w:p w14:paraId="4061C93C" w14:textId="77777777" w:rsidR="000825E7" w:rsidRPr="000825E7" w:rsidRDefault="000825E7" w:rsidP="000825E7">
      <w:pPr>
        <w:pStyle w:val="Bibliography"/>
        <w:rPr>
          <w:color w:val="auto"/>
        </w:rPr>
      </w:pPr>
      <w:proofErr w:type="spellStart"/>
      <w:proofErr w:type="gramStart"/>
      <w:r w:rsidRPr="000825E7">
        <w:rPr>
          <w:color w:val="auto"/>
        </w:rPr>
        <w:t>Roure</w:t>
      </w:r>
      <w:proofErr w:type="spellEnd"/>
      <w:r w:rsidRPr="000825E7">
        <w:rPr>
          <w:color w:val="auto"/>
        </w:rPr>
        <w:t xml:space="preserve">, D. D., Goble, C., </w:t>
      </w:r>
      <w:proofErr w:type="spellStart"/>
      <w:r w:rsidRPr="000825E7">
        <w:rPr>
          <w:color w:val="auto"/>
        </w:rPr>
        <w:t>Aleksejevs</w:t>
      </w:r>
      <w:proofErr w:type="spellEnd"/>
      <w:r w:rsidRPr="000825E7">
        <w:rPr>
          <w:color w:val="auto"/>
        </w:rPr>
        <w:t xml:space="preserve">, S., </w:t>
      </w:r>
      <w:proofErr w:type="spellStart"/>
      <w:r w:rsidRPr="000825E7">
        <w:rPr>
          <w:color w:val="auto"/>
        </w:rPr>
        <w:t>Bechhofer</w:t>
      </w:r>
      <w:proofErr w:type="spellEnd"/>
      <w:r w:rsidRPr="000825E7">
        <w:rPr>
          <w:color w:val="auto"/>
        </w:rPr>
        <w:t xml:space="preserve">, S., </w:t>
      </w:r>
      <w:proofErr w:type="spellStart"/>
      <w:r w:rsidRPr="000825E7">
        <w:rPr>
          <w:color w:val="auto"/>
        </w:rPr>
        <w:t>Bhagat</w:t>
      </w:r>
      <w:proofErr w:type="spellEnd"/>
      <w:r w:rsidRPr="000825E7">
        <w:rPr>
          <w:color w:val="auto"/>
        </w:rPr>
        <w:t xml:space="preserve">, J., Cruickshank, D., … </w:t>
      </w:r>
      <w:proofErr w:type="spellStart"/>
      <w:r w:rsidRPr="000825E7">
        <w:rPr>
          <w:color w:val="auto"/>
        </w:rPr>
        <w:t>Poschen</w:t>
      </w:r>
      <w:proofErr w:type="spellEnd"/>
      <w:r w:rsidRPr="000825E7">
        <w:rPr>
          <w:color w:val="auto"/>
        </w:rPr>
        <w:t>, M. (2009).</w:t>
      </w:r>
      <w:proofErr w:type="gramEnd"/>
      <w:r w:rsidRPr="000825E7">
        <w:rPr>
          <w:color w:val="auto"/>
        </w:rPr>
        <w:t xml:space="preserve"> Towards Open Science: The </w:t>
      </w:r>
      <w:proofErr w:type="spellStart"/>
      <w:r w:rsidRPr="000825E7">
        <w:rPr>
          <w:color w:val="auto"/>
        </w:rPr>
        <w:t>myExperiment</w:t>
      </w:r>
      <w:proofErr w:type="spellEnd"/>
      <w:r w:rsidRPr="000825E7">
        <w:rPr>
          <w:color w:val="auto"/>
        </w:rPr>
        <w:t xml:space="preserve"> approach. </w:t>
      </w:r>
      <w:r w:rsidRPr="000825E7">
        <w:rPr>
          <w:i/>
          <w:iCs/>
          <w:color w:val="auto"/>
        </w:rPr>
        <w:t>Concurrency and Computation: Practice and Experience</w:t>
      </w:r>
      <w:r w:rsidRPr="000825E7">
        <w:rPr>
          <w:color w:val="auto"/>
        </w:rPr>
        <w:t xml:space="preserve">, </w:t>
      </w:r>
      <w:r w:rsidRPr="000825E7">
        <w:rPr>
          <w:i/>
          <w:iCs/>
          <w:color w:val="auto"/>
        </w:rPr>
        <w:t>22</w:t>
      </w:r>
      <w:r w:rsidRPr="000825E7">
        <w:rPr>
          <w:color w:val="auto"/>
        </w:rPr>
        <w:t>(17), 2335–2353.</w:t>
      </w:r>
    </w:p>
    <w:p w14:paraId="0271D0F3" w14:textId="77777777" w:rsidR="000825E7" w:rsidRPr="000825E7" w:rsidRDefault="000825E7" w:rsidP="000825E7">
      <w:pPr>
        <w:pStyle w:val="Bibliography"/>
        <w:rPr>
          <w:color w:val="auto"/>
        </w:rPr>
      </w:pPr>
      <w:r w:rsidRPr="000825E7">
        <w:rPr>
          <w:color w:val="auto"/>
        </w:rPr>
        <w:t>Science Watch. (2003)</w:t>
      </w:r>
      <w:proofErr w:type="gramStart"/>
      <w:r w:rsidRPr="000825E7">
        <w:rPr>
          <w:color w:val="auto"/>
        </w:rPr>
        <w:t>. Twenty Years of Citation Superstars.</w:t>
      </w:r>
      <w:proofErr w:type="gramEnd"/>
      <w:r w:rsidRPr="000825E7">
        <w:rPr>
          <w:color w:val="auto"/>
        </w:rPr>
        <w:t xml:space="preserve"> </w:t>
      </w:r>
      <w:proofErr w:type="gramStart"/>
      <w:r w:rsidRPr="000825E7">
        <w:rPr>
          <w:i/>
          <w:iCs/>
          <w:color w:val="auto"/>
        </w:rPr>
        <w:t>Science Watch</w:t>
      </w:r>
      <w:r w:rsidRPr="000825E7">
        <w:rPr>
          <w:color w:val="auto"/>
        </w:rPr>
        <w:t xml:space="preserve">, </w:t>
      </w:r>
      <w:r w:rsidRPr="000825E7">
        <w:rPr>
          <w:i/>
          <w:iCs/>
          <w:color w:val="auto"/>
        </w:rPr>
        <w:t>14</w:t>
      </w:r>
      <w:r w:rsidRPr="000825E7">
        <w:rPr>
          <w:color w:val="auto"/>
        </w:rPr>
        <w:t>(5).</w:t>
      </w:r>
      <w:proofErr w:type="gramEnd"/>
    </w:p>
    <w:p w14:paraId="6369BF0F" w14:textId="77777777" w:rsidR="000825E7" w:rsidRPr="000825E7" w:rsidRDefault="000825E7" w:rsidP="000825E7">
      <w:pPr>
        <w:pStyle w:val="Bibliography"/>
        <w:rPr>
          <w:color w:val="auto"/>
        </w:rPr>
      </w:pPr>
      <w:proofErr w:type="spellStart"/>
      <w:r w:rsidRPr="000825E7">
        <w:rPr>
          <w:color w:val="auto"/>
        </w:rPr>
        <w:t>Sellitto</w:t>
      </w:r>
      <w:proofErr w:type="spellEnd"/>
      <w:r w:rsidRPr="000825E7">
        <w:rPr>
          <w:color w:val="auto"/>
        </w:rPr>
        <w:t xml:space="preserve">, C. (2005). The impact of impermanent Web-located citations: A study of 123 scholarly conference publications. </w:t>
      </w:r>
      <w:r w:rsidRPr="000825E7">
        <w:rPr>
          <w:i/>
          <w:iCs/>
          <w:color w:val="auto"/>
        </w:rPr>
        <w:t>Journal of the American Society for Information Science and Technology</w:t>
      </w:r>
      <w:r w:rsidRPr="000825E7">
        <w:rPr>
          <w:color w:val="auto"/>
        </w:rPr>
        <w:t xml:space="preserve">, </w:t>
      </w:r>
      <w:r w:rsidRPr="000825E7">
        <w:rPr>
          <w:i/>
          <w:iCs/>
          <w:color w:val="auto"/>
        </w:rPr>
        <w:t>56</w:t>
      </w:r>
      <w:r w:rsidRPr="000825E7">
        <w:rPr>
          <w:color w:val="auto"/>
        </w:rPr>
        <w:t xml:space="preserve">(7), 695–703. </w:t>
      </w:r>
      <w:proofErr w:type="gramStart"/>
      <w:r w:rsidRPr="000825E7">
        <w:rPr>
          <w:color w:val="auto"/>
        </w:rPr>
        <w:t>doi:10.1002</w:t>
      </w:r>
      <w:proofErr w:type="gramEnd"/>
      <w:r w:rsidRPr="000825E7">
        <w:rPr>
          <w:color w:val="auto"/>
        </w:rPr>
        <w:t>/asi.20159</w:t>
      </w:r>
    </w:p>
    <w:p w14:paraId="6AD398E9" w14:textId="77777777" w:rsidR="000825E7" w:rsidRPr="000825E7" w:rsidRDefault="000825E7" w:rsidP="000825E7">
      <w:pPr>
        <w:pStyle w:val="Bibliography"/>
        <w:rPr>
          <w:color w:val="auto"/>
        </w:rPr>
      </w:pPr>
      <w:r w:rsidRPr="000825E7">
        <w:rPr>
          <w:color w:val="auto"/>
        </w:rPr>
        <w:t xml:space="preserve">Simons, N., </w:t>
      </w:r>
      <w:proofErr w:type="spellStart"/>
      <w:r w:rsidRPr="000825E7">
        <w:rPr>
          <w:color w:val="auto"/>
        </w:rPr>
        <w:t>Visser</w:t>
      </w:r>
      <w:proofErr w:type="spellEnd"/>
      <w:r w:rsidRPr="000825E7">
        <w:rPr>
          <w:color w:val="auto"/>
        </w:rPr>
        <w:t xml:space="preserve">, K., &amp; Searle, S. (2013). Growing Institutional Support for Data Citation: Results of a Partnership Between Griffith University and the Australian National Data Service. </w:t>
      </w:r>
      <w:proofErr w:type="gramStart"/>
      <w:r w:rsidRPr="000825E7">
        <w:rPr>
          <w:i/>
          <w:iCs/>
          <w:color w:val="auto"/>
        </w:rPr>
        <w:t>D-Lib Magazine</w:t>
      </w:r>
      <w:r w:rsidRPr="000825E7">
        <w:rPr>
          <w:color w:val="auto"/>
        </w:rPr>
        <w:t xml:space="preserve">, </w:t>
      </w:r>
      <w:r w:rsidRPr="000825E7">
        <w:rPr>
          <w:i/>
          <w:iCs/>
          <w:color w:val="auto"/>
        </w:rPr>
        <w:t>19</w:t>
      </w:r>
      <w:r w:rsidRPr="000825E7">
        <w:rPr>
          <w:color w:val="auto"/>
        </w:rPr>
        <w:t>(11/12).</w:t>
      </w:r>
      <w:proofErr w:type="gramEnd"/>
      <w:r w:rsidRPr="000825E7">
        <w:rPr>
          <w:color w:val="auto"/>
        </w:rPr>
        <w:t xml:space="preserve"> </w:t>
      </w:r>
      <w:proofErr w:type="gramStart"/>
      <w:r w:rsidRPr="000825E7">
        <w:rPr>
          <w:color w:val="auto"/>
        </w:rPr>
        <w:t>doi:10.1045</w:t>
      </w:r>
      <w:proofErr w:type="gramEnd"/>
      <w:r w:rsidRPr="000825E7">
        <w:rPr>
          <w:color w:val="auto"/>
        </w:rPr>
        <w:t>/november2013-simons</w:t>
      </w:r>
    </w:p>
    <w:p w14:paraId="529E1A28" w14:textId="77777777" w:rsidR="000825E7" w:rsidRPr="000825E7" w:rsidRDefault="000825E7" w:rsidP="000825E7">
      <w:pPr>
        <w:pStyle w:val="Bibliography"/>
        <w:rPr>
          <w:color w:val="auto"/>
        </w:rPr>
      </w:pPr>
      <w:proofErr w:type="gramStart"/>
      <w:r w:rsidRPr="000825E7">
        <w:rPr>
          <w:color w:val="auto"/>
        </w:rPr>
        <w:t xml:space="preserve">Stewart, C. A., </w:t>
      </w:r>
      <w:proofErr w:type="spellStart"/>
      <w:r w:rsidRPr="000825E7">
        <w:rPr>
          <w:color w:val="auto"/>
        </w:rPr>
        <w:t>Almes</w:t>
      </w:r>
      <w:proofErr w:type="spellEnd"/>
      <w:r w:rsidRPr="000825E7">
        <w:rPr>
          <w:color w:val="auto"/>
        </w:rPr>
        <w:t>, G. T., &amp; Wheeler, B. C. (2010).</w:t>
      </w:r>
      <w:proofErr w:type="gramEnd"/>
      <w:r w:rsidRPr="000825E7">
        <w:rPr>
          <w:color w:val="auto"/>
        </w:rPr>
        <w:t xml:space="preserve"> NSF Cyberinfrastructure Software Sustainability and Reusability Workshop Report. </w:t>
      </w:r>
      <w:proofErr w:type="gramStart"/>
      <w:r w:rsidRPr="000825E7">
        <w:rPr>
          <w:color w:val="auto"/>
        </w:rPr>
        <w:t>doi:2022</w:t>
      </w:r>
      <w:proofErr w:type="gramEnd"/>
      <w:r w:rsidRPr="000825E7">
        <w:rPr>
          <w:color w:val="auto"/>
        </w:rPr>
        <w:t>/6701</w:t>
      </w:r>
    </w:p>
    <w:p w14:paraId="165E3F95" w14:textId="77777777" w:rsidR="000825E7" w:rsidRPr="000825E7" w:rsidRDefault="000825E7" w:rsidP="000825E7">
      <w:pPr>
        <w:pStyle w:val="Bibliography"/>
        <w:rPr>
          <w:color w:val="auto"/>
        </w:rPr>
      </w:pPr>
      <w:proofErr w:type="spellStart"/>
      <w:proofErr w:type="gramStart"/>
      <w:r w:rsidRPr="000825E7">
        <w:rPr>
          <w:color w:val="auto"/>
        </w:rPr>
        <w:t>Stodden</w:t>
      </w:r>
      <w:proofErr w:type="spellEnd"/>
      <w:r w:rsidRPr="000825E7">
        <w:rPr>
          <w:color w:val="auto"/>
        </w:rPr>
        <w:t xml:space="preserve">, V., </w:t>
      </w:r>
      <w:proofErr w:type="spellStart"/>
      <w:r w:rsidRPr="000825E7">
        <w:rPr>
          <w:color w:val="auto"/>
        </w:rPr>
        <w:t>Donoho</w:t>
      </w:r>
      <w:proofErr w:type="spellEnd"/>
      <w:r w:rsidRPr="000825E7">
        <w:rPr>
          <w:color w:val="auto"/>
        </w:rPr>
        <w:t xml:space="preserve">, D., </w:t>
      </w:r>
      <w:proofErr w:type="spellStart"/>
      <w:r w:rsidRPr="000825E7">
        <w:rPr>
          <w:color w:val="auto"/>
        </w:rPr>
        <w:t>Fomel</w:t>
      </w:r>
      <w:proofErr w:type="spellEnd"/>
      <w:r w:rsidRPr="000825E7">
        <w:rPr>
          <w:color w:val="auto"/>
        </w:rPr>
        <w:t xml:space="preserve">, S., Friedlander, M., Gerstein, M., </w:t>
      </w:r>
      <w:proofErr w:type="spellStart"/>
      <w:r w:rsidRPr="000825E7">
        <w:rPr>
          <w:color w:val="auto"/>
        </w:rPr>
        <w:t>LeVeque</w:t>
      </w:r>
      <w:proofErr w:type="spellEnd"/>
      <w:r w:rsidRPr="000825E7">
        <w:rPr>
          <w:color w:val="auto"/>
        </w:rPr>
        <w:t>, R., … Wiggins, C. (2010).</w:t>
      </w:r>
      <w:proofErr w:type="gramEnd"/>
      <w:r w:rsidRPr="000825E7">
        <w:rPr>
          <w:color w:val="auto"/>
        </w:rPr>
        <w:t xml:space="preserve"> Reproducible Research. </w:t>
      </w:r>
      <w:proofErr w:type="gramStart"/>
      <w:r w:rsidRPr="000825E7">
        <w:rPr>
          <w:i/>
          <w:iCs/>
          <w:color w:val="auto"/>
        </w:rPr>
        <w:t>Computing in Science and Engineering</w:t>
      </w:r>
      <w:r w:rsidRPr="000825E7">
        <w:rPr>
          <w:color w:val="auto"/>
        </w:rPr>
        <w:t xml:space="preserve">, </w:t>
      </w:r>
      <w:r w:rsidRPr="000825E7">
        <w:rPr>
          <w:i/>
          <w:iCs/>
          <w:color w:val="auto"/>
        </w:rPr>
        <w:t>12</w:t>
      </w:r>
      <w:r w:rsidRPr="000825E7">
        <w:rPr>
          <w:color w:val="auto"/>
        </w:rPr>
        <w:t>(5), 8–13.</w:t>
      </w:r>
      <w:proofErr w:type="gramEnd"/>
    </w:p>
    <w:p w14:paraId="38BA02CF" w14:textId="77777777" w:rsidR="000825E7" w:rsidRPr="000825E7" w:rsidRDefault="000825E7" w:rsidP="000825E7">
      <w:pPr>
        <w:pStyle w:val="Bibliography"/>
        <w:rPr>
          <w:color w:val="auto"/>
        </w:rPr>
      </w:pPr>
      <w:proofErr w:type="spellStart"/>
      <w:proofErr w:type="gramStart"/>
      <w:r w:rsidRPr="000825E7">
        <w:rPr>
          <w:color w:val="auto"/>
        </w:rPr>
        <w:t>Stodden</w:t>
      </w:r>
      <w:proofErr w:type="spellEnd"/>
      <w:r w:rsidRPr="000825E7">
        <w:rPr>
          <w:color w:val="auto"/>
        </w:rPr>
        <w:t xml:space="preserve">, V., </w:t>
      </w:r>
      <w:proofErr w:type="spellStart"/>
      <w:r w:rsidRPr="000825E7">
        <w:rPr>
          <w:color w:val="auto"/>
        </w:rPr>
        <w:t>Guo</w:t>
      </w:r>
      <w:proofErr w:type="spellEnd"/>
      <w:r w:rsidRPr="000825E7">
        <w:rPr>
          <w:color w:val="auto"/>
        </w:rPr>
        <w:t>, P., &amp; Ma, Z. (2013).</w:t>
      </w:r>
      <w:proofErr w:type="gramEnd"/>
      <w:r w:rsidRPr="000825E7">
        <w:rPr>
          <w:color w:val="auto"/>
        </w:rPr>
        <w:t xml:space="preserve"> Toward Reproducible Computational Research: An Empirical Analysis of Data and Code Policy Adoption by Journals. </w:t>
      </w:r>
      <w:proofErr w:type="spellStart"/>
      <w:r w:rsidRPr="000825E7">
        <w:rPr>
          <w:i/>
          <w:iCs/>
          <w:color w:val="auto"/>
        </w:rPr>
        <w:t>PLoS</w:t>
      </w:r>
      <w:proofErr w:type="spellEnd"/>
      <w:r w:rsidRPr="000825E7">
        <w:rPr>
          <w:i/>
          <w:iCs/>
          <w:color w:val="auto"/>
        </w:rPr>
        <w:t xml:space="preserve"> ONE</w:t>
      </w:r>
      <w:r w:rsidRPr="000825E7">
        <w:rPr>
          <w:color w:val="auto"/>
        </w:rPr>
        <w:t xml:space="preserve">, </w:t>
      </w:r>
      <w:r w:rsidRPr="000825E7">
        <w:rPr>
          <w:i/>
          <w:iCs/>
          <w:color w:val="auto"/>
        </w:rPr>
        <w:t>8</w:t>
      </w:r>
      <w:r w:rsidRPr="000825E7">
        <w:rPr>
          <w:color w:val="auto"/>
        </w:rPr>
        <w:t xml:space="preserve">(6), e67111. </w:t>
      </w:r>
      <w:proofErr w:type="gramStart"/>
      <w:r w:rsidRPr="000825E7">
        <w:rPr>
          <w:color w:val="auto"/>
        </w:rPr>
        <w:t>doi:10.1371</w:t>
      </w:r>
      <w:proofErr w:type="gramEnd"/>
      <w:r w:rsidRPr="000825E7">
        <w:rPr>
          <w:color w:val="auto"/>
        </w:rPr>
        <w:t>/journal.pone.0067111</w:t>
      </w:r>
    </w:p>
    <w:p w14:paraId="530A8435" w14:textId="77777777" w:rsidR="000825E7" w:rsidRPr="000825E7" w:rsidRDefault="000825E7" w:rsidP="000825E7">
      <w:pPr>
        <w:pStyle w:val="Bibliography"/>
        <w:rPr>
          <w:color w:val="auto"/>
        </w:rPr>
      </w:pPr>
      <w:proofErr w:type="spellStart"/>
      <w:proofErr w:type="gramStart"/>
      <w:r w:rsidRPr="000825E7">
        <w:rPr>
          <w:color w:val="auto"/>
        </w:rPr>
        <w:t>Stodden</w:t>
      </w:r>
      <w:proofErr w:type="spellEnd"/>
      <w:r w:rsidRPr="000825E7">
        <w:rPr>
          <w:color w:val="auto"/>
        </w:rPr>
        <w:t xml:space="preserve">, V., </w:t>
      </w:r>
      <w:proofErr w:type="spellStart"/>
      <w:r w:rsidRPr="000825E7">
        <w:rPr>
          <w:color w:val="auto"/>
        </w:rPr>
        <w:t>Hurlin</w:t>
      </w:r>
      <w:proofErr w:type="spellEnd"/>
      <w:r w:rsidRPr="000825E7">
        <w:rPr>
          <w:color w:val="auto"/>
        </w:rPr>
        <w:t xml:space="preserve">, C., &amp; </w:t>
      </w:r>
      <w:proofErr w:type="spellStart"/>
      <w:r w:rsidRPr="000825E7">
        <w:rPr>
          <w:color w:val="auto"/>
        </w:rPr>
        <w:t>Perignon</w:t>
      </w:r>
      <w:proofErr w:type="spellEnd"/>
      <w:r w:rsidRPr="000825E7">
        <w:rPr>
          <w:color w:val="auto"/>
        </w:rPr>
        <w:t>, C. (2012).</w:t>
      </w:r>
      <w:proofErr w:type="gramEnd"/>
      <w:r w:rsidRPr="000825E7">
        <w:rPr>
          <w:color w:val="auto"/>
        </w:rPr>
        <w:t xml:space="preserve"> RunMyCode.org: A novel dissemination and collaboration platform for executing published computational results. In </w:t>
      </w:r>
      <w:r w:rsidRPr="000825E7">
        <w:rPr>
          <w:i/>
          <w:iCs/>
          <w:color w:val="auto"/>
        </w:rPr>
        <w:t>2012 IEEE 8th International Conference on E-Science (e-Science)</w:t>
      </w:r>
      <w:r w:rsidRPr="000825E7">
        <w:rPr>
          <w:color w:val="auto"/>
        </w:rPr>
        <w:t xml:space="preserve"> (pp. 1–8). doi</w:t>
      </w:r>
      <w:proofErr w:type="gramStart"/>
      <w:r w:rsidRPr="000825E7">
        <w:rPr>
          <w:color w:val="auto"/>
        </w:rPr>
        <w:t>:10.1109</w:t>
      </w:r>
      <w:proofErr w:type="gramEnd"/>
      <w:r w:rsidRPr="000825E7">
        <w:rPr>
          <w:color w:val="auto"/>
        </w:rPr>
        <w:t>/eScience.2012.6404455</w:t>
      </w:r>
    </w:p>
    <w:p w14:paraId="557ECA42" w14:textId="77777777" w:rsidR="000825E7" w:rsidRPr="000825E7" w:rsidRDefault="000825E7" w:rsidP="000825E7">
      <w:pPr>
        <w:pStyle w:val="Bibliography"/>
        <w:rPr>
          <w:color w:val="auto"/>
        </w:rPr>
      </w:pPr>
      <w:proofErr w:type="spellStart"/>
      <w:r w:rsidRPr="000825E7">
        <w:rPr>
          <w:color w:val="auto"/>
        </w:rPr>
        <w:t>Strijkers</w:t>
      </w:r>
      <w:proofErr w:type="spellEnd"/>
      <w:r w:rsidRPr="000825E7">
        <w:rPr>
          <w:color w:val="auto"/>
        </w:rPr>
        <w:t xml:space="preserve">, R., Cushing, R., </w:t>
      </w:r>
      <w:proofErr w:type="spellStart"/>
      <w:r w:rsidRPr="000825E7">
        <w:rPr>
          <w:color w:val="auto"/>
        </w:rPr>
        <w:t>Vasyunin</w:t>
      </w:r>
      <w:proofErr w:type="spellEnd"/>
      <w:r w:rsidRPr="000825E7">
        <w:rPr>
          <w:color w:val="auto"/>
        </w:rPr>
        <w:t xml:space="preserve">, D., de </w:t>
      </w:r>
      <w:proofErr w:type="spellStart"/>
      <w:r w:rsidRPr="000825E7">
        <w:rPr>
          <w:color w:val="auto"/>
        </w:rPr>
        <w:t>Laat</w:t>
      </w:r>
      <w:proofErr w:type="spellEnd"/>
      <w:r w:rsidRPr="000825E7">
        <w:rPr>
          <w:color w:val="auto"/>
        </w:rPr>
        <w:t xml:space="preserve">, C., </w:t>
      </w:r>
      <w:proofErr w:type="spellStart"/>
      <w:r w:rsidRPr="000825E7">
        <w:rPr>
          <w:color w:val="auto"/>
        </w:rPr>
        <w:t>Belloum</w:t>
      </w:r>
      <w:proofErr w:type="spellEnd"/>
      <w:r w:rsidRPr="000825E7">
        <w:rPr>
          <w:color w:val="auto"/>
        </w:rPr>
        <w:t xml:space="preserve">, A. S. Z., &amp; Meijer, R. (2011). </w:t>
      </w:r>
      <w:proofErr w:type="gramStart"/>
      <w:r w:rsidRPr="000825E7">
        <w:rPr>
          <w:color w:val="auto"/>
        </w:rPr>
        <w:t>Toward Executable Scientiﬁc Publications.</w:t>
      </w:r>
      <w:proofErr w:type="gramEnd"/>
      <w:r w:rsidRPr="000825E7">
        <w:rPr>
          <w:color w:val="auto"/>
        </w:rPr>
        <w:t xml:space="preserve"> </w:t>
      </w:r>
      <w:proofErr w:type="spellStart"/>
      <w:proofErr w:type="gramStart"/>
      <w:r w:rsidRPr="000825E7">
        <w:rPr>
          <w:i/>
          <w:iCs/>
          <w:color w:val="auto"/>
        </w:rPr>
        <w:t>Procedia</w:t>
      </w:r>
      <w:proofErr w:type="spellEnd"/>
      <w:r w:rsidRPr="000825E7">
        <w:rPr>
          <w:i/>
          <w:iCs/>
          <w:color w:val="auto"/>
        </w:rPr>
        <w:t xml:space="preserve"> Computer Science</w:t>
      </w:r>
      <w:r w:rsidRPr="000825E7">
        <w:rPr>
          <w:color w:val="auto"/>
        </w:rPr>
        <w:t xml:space="preserve">, </w:t>
      </w:r>
      <w:r w:rsidRPr="000825E7">
        <w:rPr>
          <w:i/>
          <w:iCs/>
          <w:color w:val="auto"/>
        </w:rPr>
        <w:t>4</w:t>
      </w:r>
      <w:r w:rsidRPr="000825E7">
        <w:rPr>
          <w:color w:val="auto"/>
        </w:rPr>
        <w:t>, 707–715.</w:t>
      </w:r>
      <w:proofErr w:type="gramEnd"/>
      <w:r w:rsidRPr="000825E7">
        <w:rPr>
          <w:color w:val="auto"/>
        </w:rPr>
        <w:t xml:space="preserve"> </w:t>
      </w:r>
      <w:proofErr w:type="gramStart"/>
      <w:r w:rsidRPr="000825E7">
        <w:rPr>
          <w:color w:val="auto"/>
        </w:rPr>
        <w:t>doi:10.1016</w:t>
      </w:r>
      <w:proofErr w:type="gramEnd"/>
      <w:r w:rsidRPr="000825E7">
        <w:rPr>
          <w:color w:val="auto"/>
        </w:rPr>
        <w:t>/j.procs.2011.04.074</w:t>
      </w:r>
    </w:p>
    <w:p w14:paraId="7C221A1E" w14:textId="77777777" w:rsidR="000825E7" w:rsidRPr="000825E7" w:rsidRDefault="000825E7" w:rsidP="000825E7">
      <w:pPr>
        <w:pStyle w:val="Bibliography"/>
        <w:rPr>
          <w:color w:val="auto"/>
        </w:rPr>
      </w:pPr>
      <w:proofErr w:type="spellStart"/>
      <w:proofErr w:type="gramStart"/>
      <w:r w:rsidRPr="000825E7">
        <w:rPr>
          <w:color w:val="auto"/>
        </w:rPr>
        <w:t>Teufel</w:t>
      </w:r>
      <w:proofErr w:type="spellEnd"/>
      <w:r w:rsidRPr="000825E7">
        <w:rPr>
          <w:color w:val="auto"/>
        </w:rPr>
        <w:t xml:space="preserve">, S., </w:t>
      </w:r>
      <w:proofErr w:type="spellStart"/>
      <w:r w:rsidRPr="000825E7">
        <w:rPr>
          <w:color w:val="auto"/>
        </w:rPr>
        <w:t>Siddharthan</w:t>
      </w:r>
      <w:proofErr w:type="spellEnd"/>
      <w:r w:rsidRPr="000825E7">
        <w:rPr>
          <w:color w:val="auto"/>
        </w:rPr>
        <w:t xml:space="preserve">, A., &amp; </w:t>
      </w:r>
      <w:proofErr w:type="spellStart"/>
      <w:r w:rsidRPr="000825E7">
        <w:rPr>
          <w:color w:val="auto"/>
        </w:rPr>
        <w:t>Tidhar</w:t>
      </w:r>
      <w:proofErr w:type="spellEnd"/>
      <w:r w:rsidRPr="000825E7">
        <w:rPr>
          <w:color w:val="auto"/>
        </w:rPr>
        <w:t>, D. (2006).</w:t>
      </w:r>
      <w:proofErr w:type="gramEnd"/>
      <w:r w:rsidRPr="000825E7">
        <w:rPr>
          <w:color w:val="auto"/>
        </w:rPr>
        <w:t xml:space="preserve"> </w:t>
      </w:r>
      <w:proofErr w:type="gramStart"/>
      <w:r w:rsidRPr="000825E7">
        <w:rPr>
          <w:color w:val="auto"/>
        </w:rPr>
        <w:t>Automatic Classification of Citation Function.</w:t>
      </w:r>
      <w:proofErr w:type="gramEnd"/>
      <w:r w:rsidRPr="000825E7">
        <w:rPr>
          <w:color w:val="auto"/>
        </w:rPr>
        <w:t xml:space="preserve"> </w:t>
      </w:r>
      <w:proofErr w:type="gramStart"/>
      <w:r w:rsidRPr="000825E7">
        <w:rPr>
          <w:color w:val="auto"/>
        </w:rPr>
        <w:t xml:space="preserve">In </w:t>
      </w:r>
      <w:r w:rsidRPr="000825E7">
        <w:rPr>
          <w:i/>
          <w:iCs/>
          <w:color w:val="auto"/>
        </w:rPr>
        <w:t>Proceedings of the 2006 Conference on Empirical Methods in Natural Language Processing</w:t>
      </w:r>
      <w:r w:rsidRPr="000825E7">
        <w:rPr>
          <w:color w:val="auto"/>
        </w:rPr>
        <w:t xml:space="preserve"> (pp. 103–110).</w:t>
      </w:r>
      <w:proofErr w:type="gramEnd"/>
      <w:r w:rsidRPr="000825E7">
        <w:rPr>
          <w:color w:val="auto"/>
        </w:rPr>
        <w:t xml:space="preserve"> Stroudsburg, PA, USA: Association for Computational Linguistics. </w:t>
      </w:r>
      <w:proofErr w:type="gramStart"/>
      <w:r w:rsidRPr="000825E7">
        <w:rPr>
          <w:color w:val="auto"/>
        </w:rPr>
        <w:t>doi:10.3115</w:t>
      </w:r>
      <w:proofErr w:type="gramEnd"/>
      <w:r w:rsidRPr="000825E7">
        <w:rPr>
          <w:color w:val="auto"/>
        </w:rPr>
        <w:t>/1610075.1610091</w:t>
      </w:r>
    </w:p>
    <w:p w14:paraId="4350F06D" w14:textId="77777777" w:rsidR="000825E7" w:rsidRPr="000825E7" w:rsidRDefault="000825E7" w:rsidP="000825E7">
      <w:pPr>
        <w:pStyle w:val="Bibliography"/>
        <w:rPr>
          <w:color w:val="auto"/>
        </w:rPr>
      </w:pPr>
      <w:r w:rsidRPr="000825E7">
        <w:rPr>
          <w:color w:val="auto"/>
        </w:rPr>
        <w:t xml:space="preserve">Van der Loo, M. P. J. (2014). </w:t>
      </w:r>
      <w:proofErr w:type="gramStart"/>
      <w:r w:rsidRPr="000825E7">
        <w:rPr>
          <w:color w:val="auto"/>
        </w:rPr>
        <w:t xml:space="preserve">The </w:t>
      </w:r>
      <w:proofErr w:type="spellStart"/>
      <w:r w:rsidRPr="000825E7">
        <w:rPr>
          <w:color w:val="auto"/>
        </w:rPr>
        <w:t>stringdist</w:t>
      </w:r>
      <w:proofErr w:type="spellEnd"/>
      <w:r w:rsidRPr="000825E7">
        <w:rPr>
          <w:color w:val="auto"/>
        </w:rPr>
        <w:t xml:space="preserve"> package for approximate string matching.</w:t>
      </w:r>
      <w:proofErr w:type="gramEnd"/>
      <w:r w:rsidRPr="000825E7">
        <w:rPr>
          <w:color w:val="auto"/>
        </w:rPr>
        <w:t xml:space="preserve"> </w:t>
      </w:r>
      <w:r w:rsidRPr="000825E7">
        <w:rPr>
          <w:i/>
          <w:iCs/>
          <w:color w:val="auto"/>
        </w:rPr>
        <w:t>The R Journal</w:t>
      </w:r>
      <w:r w:rsidRPr="000825E7">
        <w:rPr>
          <w:color w:val="auto"/>
        </w:rPr>
        <w:t xml:space="preserve">, </w:t>
      </w:r>
      <w:r w:rsidRPr="000825E7">
        <w:rPr>
          <w:i/>
          <w:iCs/>
          <w:color w:val="auto"/>
        </w:rPr>
        <w:t>6</w:t>
      </w:r>
      <w:r w:rsidRPr="000825E7">
        <w:rPr>
          <w:color w:val="auto"/>
        </w:rPr>
        <w:t>(1), 111–122.</w:t>
      </w:r>
    </w:p>
    <w:p w14:paraId="1324656F" w14:textId="77777777" w:rsidR="000825E7" w:rsidRPr="000825E7" w:rsidRDefault="000825E7" w:rsidP="000825E7">
      <w:pPr>
        <w:pStyle w:val="Bibliography"/>
        <w:rPr>
          <w:color w:val="auto"/>
        </w:rPr>
      </w:pPr>
      <w:r w:rsidRPr="000825E7">
        <w:rPr>
          <w:color w:val="auto"/>
        </w:rPr>
        <w:t xml:space="preserve">Wickham, H. (2009). </w:t>
      </w:r>
      <w:proofErr w:type="gramStart"/>
      <w:r w:rsidRPr="000825E7">
        <w:rPr>
          <w:i/>
          <w:iCs/>
          <w:color w:val="auto"/>
        </w:rPr>
        <w:t>ggplot2</w:t>
      </w:r>
      <w:proofErr w:type="gramEnd"/>
      <w:r w:rsidRPr="000825E7">
        <w:rPr>
          <w:i/>
          <w:iCs/>
          <w:color w:val="auto"/>
        </w:rPr>
        <w:t>: Elegant Graphics for Data Analysis</w:t>
      </w:r>
      <w:r w:rsidRPr="000825E7">
        <w:rPr>
          <w:color w:val="auto"/>
        </w:rPr>
        <w:t>. Springer.</w:t>
      </w:r>
    </w:p>
    <w:p w14:paraId="76541303" w14:textId="77777777" w:rsidR="000825E7" w:rsidRPr="000825E7" w:rsidRDefault="000825E7" w:rsidP="000825E7">
      <w:pPr>
        <w:pStyle w:val="Bibliography"/>
        <w:rPr>
          <w:color w:val="auto"/>
        </w:rPr>
      </w:pPr>
      <w:proofErr w:type="spellStart"/>
      <w:proofErr w:type="gramStart"/>
      <w:r w:rsidRPr="000825E7">
        <w:rPr>
          <w:color w:val="auto"/>
        </w:rPr>
        <w:t>Willighagen</w:t>
      </w:r>
      <w:proofErr w:type="spellEnd"/>
      <w:r w:rsidRPr="000825E7">
        <w:rPr>
          <w:color w:val="auto"/>
        </w:rPr>
        <w:t>, E. (2013).</w:t>
      </w:r>
      <w:proofErr w:type="gramEnd"/>
      <w:r w:rsidRPr="000825E7">
        <w:rPr>
          <w:color w:val="auto"/>
        </w:rPr>
        <w:t xml:space="preserve"> Accessing biological data with semantic web technologies. </w:t>
      </w:r>
      <w:r w:rsidRPr="000825E7">
        <w:rPr>
          <w:i/>
          <w:iCs/>
          <w:color w:val="auto"/>
        </w:rPr>
        <w:t>Peer J Pre-Prints</w:t>
      </w:r>
      <w:r w:rsidRPr="000825E7">
        <w:rPr>
          <w:color w:val="auto"/>
        </w:rPr>
        <w:t xml:space="preserve">. </w:t>
      </w:r>
      <w:proofErr w:type="gramStart"/>
      <w:r w:rsidRPr="000825E7">
        <w:rPr>
          <w:color w:val="auto"/>
        </w:rPr>
        <w:t>doi:10.7287</w:t>
      </w:r>
      <w:proofErr w:type="gramEnd"/>
      <w:r w:rsidRPr="000825E7">
        <w:rPr>
          <w:color w:val="auto"/>
        </w:rPr>
        <w:t>/peerj.preprints.185v1</w:t>
      </w:r>
    </w:p>
    <w:p w14:paraId="126A4311" w14:textId="77777777" w:rsidR="000825E7" w:rsidRPr="000825E7" w:rsidRDefault="000825E7" w:rsidP="000825E7">
      <w:pPr>
        <w:pStyle w:val="Bibliography"/>
        <w:rPr>
          <w:color w:val="auto"/>
        </w:rPr>
      </w:pPr>
      <w:r w:rsidRPr="000825E7">
        <w:rPr>
          <w:color w:val="auto"/>
        </w:rPr>
        <w:t xml:space="preserve">Wilson, R. (2008). </w:t>
      </w:r>
      <w:proofErr w:type="gramStart"/>
      <w:r w:rsidRPr="000825E7">
        <w:rPr>
          <w:color w:val="auto"/>
        </w:rPr>
        <w:t>Common Public Attribution License - An Overview.</w:t>
      </w:r>
      <w:proofErr w:type="gramEnd"/>
      <w:r w:rsidRPr="000825E7">
        <w:rPr>
          <w:color w:val="auto"/>
        </w:rPr>
        <w:t xml:space="preserve"> Retrieved February 12, 2015, from http://oss-watch.ac.uk/resources/cpal</w:t>
      </w:r>
    </w:p>
    <w:p w14:paraId="568E0ED0" w14:textId="539164F1"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6822D4" w:rsidRDefault="006822D4">
      <w:pPr>
        <w:spacing w:line="240" w:lineRule="auto"/>
      </w:pPr>
      <w:r>
        <w:separator/>
      </w:r>
    </w:p>
  </w:endnote>
  <w:endnote w:type="continuationSeparator" w:id="0">
    <w:p w14:paraId="6DB0AB54" w14:textId="77777777" w:rsidR="006822D4" w:rsidRDefault="00682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6822D4" w:rsidRDefault="006822D4">
      <w:pPr>
        <w:spacing w:line="240" w:lineRule="auto"/>
      </w:pPr>
      <w:r>
        <w:separator/>
      </w:r>
    </w:p>
  </w:footnote>
  <w:footnote w:type="continuationSeparator" w:id="0">
    <w:p w14:paraId="617C41F9" w14:textId="77777777" w:rsidR="006822D4" w:rsidRDefault="006822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6822D4" w:rsidRDefault="006822D4"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6822D4" w:rsidRDefault="006822D4"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6822D4" w:rsidRDefault="006822D4"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62C9">
      <w:rPr>
        <w:rStyle w:val="PageNumber"/>
        <w:noProof/>
      </w:rPr>
      <w:t>22</w:t>
    </w:r>
    <w:r>
      <w:rPr>
        <w:rStyle w:val="PageNumber"/>
      </w:rPr>
      <w:fldChar w:fldCharType="end"/>
    </w:r>
  </w:p>
  <w:p w14:paraId="4ED3D2A9" w14:textId="77777777" w:rsidR="006822D4" w:rsidRDefault="006822D4"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19F0"/>
    <w:rsid w:val="00072590"/>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51F9"/>
    <w:rsid w:val="000E6712"/>
    <w:rsid w:val="000E76F2"/>
    <w:rsid w:val="000E7C16"/>
    <w:rsid w:val="000E7ECF"/>
    <w:rsid w:val="000F171A"/>
    <w:rsid w:val="000F5A82"/>
    <w:rsid w:val="000F5B1E"/>
    <w:rsid w:val="000F5D39"/>
    <w:rsid w:val="00104EBE"/>
    <w:rsid w:val="00107087"/>
    <w:rsid w:val="0011542B"/>
    <w:rsid w:val="0012227B"/>
    <w:rsid w:val="001234BA"/>
    <w:rsid w:val="00132F7C"/>
    <w:rsid w:val="00137150"/>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05E26"/>
    <w:rsid w:val="002119BD"/>
    <w:rsid w:val="002214DF"/>
    <w:rsid w:val="002236FB"/>
    <w:rsid w:val="00227ADD"/>
    <w:rsid w:val="00235DF7"/>
    <w:rsid w:val="00237A6E"/>
    <w:rsid w:val="00244686"/>
    <w:rsid w:val="00245A9D"/>
    <w:rsid w:val="002479D7"/>
    <w:rsid w:val="00253F73"/>
    <w:rsid w:val="002579CA"/>
    <w:rsid w:val="00263201"/>
    <w:rsid w:val="002644D2"/>
    <w:rsid w:val="0028312F"/>
    <w:rsid w:val="00290F15"/>
    <w:rsid w:val="0029684D"/>
    <w:rsid w:val="002A0220"/>
    <w:rsid w:val="002A2C53"/>
    <w:rsid w:val="002A757E"/>
    <w:rsid w:val="002B2BF1"/>
    <w:rsid w:val="002B7441"/>
    <w:rsid w:val="002C28DF"/>
    <w:rsid w:val="002D3775"/>
    <w:rsid w:val="002E3A94"/>
    <w:rsid w:val="002F6A4D"/>
    <w:rsid w:val="002F6DD2"/>
    <w:rsid w:val="00310A77"/>
    <w:rsid w:val="00323B94"/>
    <w:rsid w:val="00333FAD"/>
    <w:rsid w:val="003344AD"/>
    <w:rsid w:val="00336594"/>
    <w:rsid w:val="0033755E"/>
    <w:rsid w:val="00343322"/>
    <w:rsid w:val="00347157"/>
    <w:rsid w:val="00347633"/>
    <w:rsid w:val="0035353A"/>
    <w:rsid w:val="00367282"/>
    <w:rsid w:val="0037175B"/>
    <w:rsid w:val="00373043"/>
    <w:rsid w:val="00373743"/>
    <w:rsid w:val="00373B76"/>
    <w:rsid w:val="00375AA7"/>
    <w:rsid w:val="00380A41"/>
    <w:rsid w:val="0039171C"/>
    <w:rsid w:val="00394296"/>
    <w:rsid w:val="00394CEB"/>
    <w:rsid w:val="00397BCD"/>
    <w:rsid w:val="003A0748"/>
    <w:rsid w:val="003A0912"/>
    <w:rsid w:val="003A49A0"/>
    <w:rsid w:val="003A505D"/>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1209"/>
    <w:rsid w:val="00463391"/>
    <w:rsid w:val="00472357"/>
    <w:rsid w:val="00472D5B"/>
    <w:rsid w:val="00477B75"/>
    <w:rsid w:val="004841B7"/>
    <w:rsid w:val="00487FFD"/>
    <w:rsid w:val="00490BBF"/>
    <w:rsid w:val="0049595D"/>
    <w:rsid w:val="004A5F81"/>
    <w:rsid w:val="004B0895"/>
    <w:rsid w:val="004B47A8"/>
    <w:rsid w:val="004D13FF"/>
    <w:rsid w:val="004D3F03"/>
    <w:rsid w:val="004E194B"/>
    <w:rsid w:val="004F0629"/>
    <w:rsid w:val="0050158E"/>
    <w:rsid w:val="005016E4"/>
    <w:rsid w:val="005017BB"/>
    <w:rsid w:val="0050329B"/>
    <w:rsid w:val="00506453"/>
    <w:rsid w:val="005114EF"/>
    <w:rsid w:val="00527A57"/>
    <w:rsid w:val="005306C4"/>
    <w:rsid w:val="00531E23"/>
    <w:rsid w:val="00534F26"/>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300F"/>
    <w:rsid w:val="005D5221"/>
    <w:rsid w:val="005E043D"/>
    <w:rsid w:val="005E12CC"/>
    <w:rsid w:val="005E34DB"/>
    <w:rsid w:val="005F1034"/>
    <w:rsid w:val="005F2F0F"/>
    <w:rsid w:val="005F392C"/>
    <w:rsid w:val="00606FE2"/>
    <w:rsid w:val="00612F43"/>
    <w:rsid w:val="00616D33"/>
    <w:rsid w:val="00617DEA"/>
    <w:rsid w:val="006220C1"/>
    <w:rsid w:val="0065017E"/>
    <w:rsid w:val="00655011"/>
    <w:rsid w:val="006744AA"/>
    <w:rsid w:val="00675661"/>
    <w:rsid w:val="006822D4"/>
    <w:rsid w:val="006833C6"/>
    <w:rsid w:val="006A679D"/>
    <w:rsid w:val="006B09F7"/>
    <w:rsid w:val="006C3DB2"/>
    <w:rsid w:val="006C64E8"/>
    <w:rsid w:val="006D7D4D"/>
    <w:rsid w:val="006E26A4"/>
    <w:rsid w:val="006E3E5D"/>
    <w:rsid w:val="006E5E05"/>
    <w:rsid w:val="006F10C3"/>
    <w:rsid w:val="006F61C6"/>
    <w:rsid w:val="006F7AD7"/>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0CD5"/>
    <w:rsid w:val="007928DC"/>
    <w:rsid w:val="00792A7A"/>
    <w:rsid w:val="00796EF5"/>
    <w:rsid w:val="007C4937"/>
    <w:rsid w:val="007C4EEE"/>
    <w:rsid w:val="007D0D2A"/>
    <w:rsid w:val="007D27FC"/>
    <w:rsid w:val="007E3553"/>
    <w:rsid w:val="007E68E1"/>
    <w:rsid w:val="007F0DA8"/>
    <w:rsid w:val="007F75FA"/>
    <w:rsid w:val="008062D6"/>
    <w:rsid w:val="00806D32"/>
    <w:rsid w:val="008140E7"/>
    <w:rsid w:val="008167B4"/>
    <w:rsid w:val="00824B9D"/>
    <w:rsid w:val="00825642"/>
    <w:rsid w:val="0085124E"/>
    <w:rsid w:val="00860880"/>
    <w:rsid w:val="008617AC"/>
    <w:rsid w:val="00865C7F"/>
    <w:rsid w:val="00866FBD"/>
    <w:rsid w:val="008673B7"/>
    <w:rsid w:val="008714F7"/>
    <w:rsid w:val="00872B91"/>
    <w:rsid w:val="00882EA5"/>
    <w:rsid w:val="00883DCA"/>
    <w:rsid w:val="00884AFB"/>
    <w:rsid w:val="0088507F"/>
    <w:rsid w:val="008862C9"/>
    <w:rsid w:val="00891FDF"/>
    <w:rsid w:val="00895CF0"/>
    <w:rsid w:val="008976D7"/>
    <w:rsid w:val="008B5FAF"/>
    <w:rsid w:val="008C3F04"/>
    <w:rsid w:val="008C545E"/>
    <w:rsid w:val="008D0697"/>
    <w:rsid w:val="008D4848"/>
    <w:rsid w:val="008E3964"/>
    <w:rsid w:val="008E5DF1"/>
    <w:rsid w:val="008E6B5B"/>
    <w:rsid w:val="008E7B62"/>
    <w:rsid w:val="008F09D7"/>
    <w:rsid w:val="008F23F7"/>
    <w:rsid w:val="008F248D"/>
    <w:rsid w:val="008F312E"/>
    <w:rsid w:val="008F49EB"/>
    <w:rsid w:val="008F7595"/>
    <w:rsid w:val="008F76F6"/>
    <w:rsid w:val="009008A4"/>
    <w:rsid w:val="009021E4"/>
    <w:rsid w:val="00913588"/>
    <w:rsid w:val="00914CBE"/>
    <w:rsid w:val="00916B2C"/>
    <w:rsid w:val="00917588"/>
    <w:rsid w:val="00920BB9"/>
    <w:rsid w:val="00922F0F"/>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7448"/>
    <w:rsid w:val="009B29F2"/>
    <w:rsid w:val="009B6734"/>
    <w:rsid w:val="009C26B9"/>
    <w:rsid w:val="009C31C1"/>
    <w:rsid w:val="009C4784"/>
    <w:rsid w:val="009C6EA7"/>
    <w:rsid w:val="009C7B28"/>
    <w:rsid w:val="009D61C6"/>
    <w:rsid w:val="009D6777"/>
    <w:rsid w:val="009E5638"/>
    <w:rsid w:val="009E6333"/>
    <w:rsid w:val="009F2322"/>
    <w:rsid w:val="00A05BE6"/>
    <w:rsid w:val="00A12C55"/>
    <w:rsid w:val="00A14B97"/>
    <w:rsid w:val="00A163CD"/>
    <w:rsid w:val="00A2228F"/>
    <w:rsid w:val="00A35539"/>
    <w:rsid w:val="00A362DF"/>
    <w:rsid w:val="00A37348"/>
    <w:rsid w:val="00A50911"/>
    <w:rsid w:val="00A64D94"/>
    <w:rsid w:val="00A6514D"/>
    <w:rsid w:val="00A711F2"/>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A01AA"/>
    <w:rsid w:val="00BB5FD0"/>
    <w:rsid w:val="00BB779C"/>
    <w:rsid w:val="00BC2FEE"/>
    <w:rsid w:val="00BC7ED0"/>
    <w:rsid w:val="00BD1EA8"/>
    <w:rsid w:val="00BE558A"/>
    <w:rsid w:val="00BE7C37"/>
    <w:rsid w:val="00C059D0"/>
    <w:rsid w:val="00C103FE"/>
    <w:rsid w:val="00C111A6"/>
    <w:rsid w:val="00C12D99"/>
    <w:rsid w:val="00C21D0E"/>
    <w:rsid w:val="00C30B2D"/>
    <w:rsid w:val="00C31020"/>
    <w:rsid w:val="00C33DDD"/>
    <w:rsid w:val="00C45E32"/>
    <w:rsid w:val="00C463F6"/>
    <w:rsid w:val="00C47499"/>
    <w:rsid w:val="00C475EE"/>
    <w:rsid w:val="00C55B72"/>
    <w:rsid w:val="00C618B5"/>
    <w:rsid w:val="00C643C6"/>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00A7"/>
    <w:rsid w:val="00D04D3B"/>
    <w:rsid w:val="00D07855"/>
    <w:rsid w:val="00D132E8"/>
    <w:rsid w:val="00D13953"/>
    <w:rsid w:val="00D200A9"/>
    <w:rsid w:val="00D25988"/>
    <w:rsid w:val="00D2656E"/>
    <w:rsid w:val="00D27210"/>
    <w:rsid w:val="00D31008"/>
    <w:rsid w:val="00D350C5"/>
    <w:rsid w:val="00D35308"/>
    <w:rsid w:val="00D40E1D"/>
    <w:rsid w:val="00D54003"/>
    <w:rsid w:val="00D57984"/>
    <w:rsid w:val="00D624E1"/>
    <w:rsid w:val="00D75213"/>
    <w:rsid w:val="00D834FE"/>
    <w:rsid w:val="00D86A8F"/>
    <w:rsid w:val="00D956BB"/>
    <w:rsid w:val="00DA6724"/>
    <w:rsid w:val="00DB2B05"/>
    <w:rsid w:val="00DC1D05"/>
    <w:rsid w:val="00DD5724"/>
    <w:rsid w:val="00DD59FF"/>
    <w:rsid w:val="00DD5BBD"/>
    <w:rsid w:val="00DF744F"/>
    <w:rsid w:val="00E02942"/>
    <w:rsid w:val="00E10310"/>
    <w:rsid w:val="00E23B3A"/>
    <w:rsid w:val="00E26C72"/>
    <w:rsid w:val="00E30358"/>
    <w:rsid w:val="00E31F46"/>
    <w:rsid w:val="00E35AB0"/>
    <w:rsid w:val="00E407A3"/>
    <w:rsid w:val="00E45C42"/>
    <w:rsid w:val="00E46A71"/>
    <w:rsid w:val="00E561B7"/>
    <w:rsid w:val="00E67384"/>
    <w:rsid w:val="00E9502E"/>
    <w:rsid w:val="00EA5B2F"/>
    <w:rsid w:val="00EB551A"/>
    <w:rsid w:val="00ED224B"/>
    <w:rsid w:val="00ED2B0B"/>
    <w:rsid w:val="00ED4361"/>
    <w:rsid w:val="00EE3F41"/>
    <w:rsid w:val="00EF0100"/>
    <w:rsid w:val="00EF3030"/>
    <w:rsid w:val="00EF3A88"/>
    <w:rsid w:val="00F20721"/>
    <w:rsid w:val="00F22700"/>
    <w:rsid w:val="00F32184"/>
    <w:rsid w:val="00F401E9"/>
    <w:rsid w:val="00F503FB"/>
    <w:rsid w:val="00F5180E"/>
    <w:rsid w:val="00F53463"/>
    <w:rsid w:val="00F53848"/>
    <w:rsid w:val="00F61DFE"/>
    <w:rsid w:val="00F7018F"/>
    <w:rsid w:val="00F74446"/>
    <w:rsid w:val="00F80336"/>
    <w:rsid w:val="00F97010"/>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4C98-D44D-1548-A027-597A7690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28064</Words>
  <Characters>159971</Characters>
  <Application>Microsoft Macintosh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187660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17</cp:revision>
  <dcterms:created xsi:type="dcterms:W3CDTF">2015-01-27T15:10:00Z</dcterms:created>
  <dcterms:modified xsi:type="dcterms:W3CDTF">2015-02-12T23:58:00Z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id="TnRTFalS"/&gt;&lt;style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