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06" w:rsidRDefault="00BE7F06" w:rsidP="00680A51">
      <w:pPr>
        <w:pStyle w:val="Heading1"/>
        <w:spacing w:line="480" w:lineRule="auto"/>
      </w:pPr>
      <w:r>
        <w:t>Executive Summary</w:t>
      </w:r>
    </w:p>
    <w:p w:rsidR="00BE7F06" w:rsidRDefault="00BE7F06" w:rsidP="00680A51">
      <w:pPr>
        <w:pStyle w:val="Heading2"/>
        <w:spacing w:line="480" w:lineRule="auto"/>
      </w:pPr>
      <w:r>
        <w:t>Who should read this report?</w:t>
      </w:r>
    </w:p>
    <w:p w:rsidR="00BE7F06" w:rsidRPr="00BE7F06" w:rsidRDefault="00BE7F06" w:rsidP="00680A51">
      <w:pPr>
        <w:spacing w:line="480" w:lineRule="auto"/>
      </w:pPr>
    </w:p>
    <w:p w:rsidR="0078553A" w:rsidRDefault="0078553A" w:rsidP="00680A51">
      <w:pPr>
        <w:pStyle w:val="Heading1"/>
        <w:spacing w:line="480" w:lineRule="auto"/>
      </w:pPr>
      <w:r>
        <w:t>Glossary</w:t>
      </w:r>
    </w:p>
    <w:p w:rsidR="0078553A" w:rsidRPr="0078553A" w:rsidRDefault="0078553A" w:rsidP="00680A51">
      <w:pPr>
        <w:spacing w:line="480" w:lineRule="auto"/>
      </w:pPr>
    </w:p>
    <w:p w:rsidR="00AD267A" w:rsidRDefault="00AD267A" w:rsidP="00680A51">
      <w:pPr>
        <w:pStyle w:val="Heading1"/>
        <w:spacing w:line="480" w:lineRule="auto"/>
      </w:pPr>
      <w:r>
        <w:t>Major functionalities – Overview of ClearCase functional automation</w:t>
      </w:r>
    </w:p>
    <w:p w:rsidR="00643E92" w:rsidRDefault="00BD0D3B" w:rsidP="00680A5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section provides an overview of the key automation functions in ClearCase and related Rational™ Suite integrations. First, </w:t>
      </w:r>
      <w:r w:rsidR="00643E92">
        <w:rPr>
          <w:sz w:val="24"/>
          <w:szCs w:val="24"/>
        </w:rPr>
        <w:t xml:space="preserve">we will outline each of the functions and then provide an explanation and rationale using configuration management methodology. </w:t>
      </w:r>
    </w:p>
    <w:p w:rsidR="00BD0D3B" w:rsidRDefault="00BD0D3B" w:rsidP="00680A5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Then we will </w:t>
      </w:r>
      <w:r w:rsidR="00643E92">
        <w:rPr>
          <w:sz w:val="24"/>
          <w:szCs w:val="24"/>
        </w:rPr>
        <w:t xml:space="preserve">justify each of them in context of our project and provide you with a selection rationale to aid management decisions. </w:t>
      </w:r>
    </w:p>
    <w:p w:rsidR="0078553A" w:rsidRDefault="0078553A" w:rsidP="00680A51">
      <w:pPr>
        <w:spacing w:line="480" w:lineRule="auto"/>
        <w:rPr>
          <w:sz w:val="24"/>
          <w:szCs w:val="24"/>
        </w:rPr>
      </w:pPr>
    </w:p>
    <w:p w:rsidR="000146E3" w:rsidRDefault="000146E3" w:rsidP="00680A51">
      <w:pPr>
        <w:pStyle w:val="Heading2"/>
        <w:spacing w:line="480" w:lineRule="auto"/>
      </w:pPr>
      <w:r>
        <w:t xml:space="preserve">Managing projects </w:t>
      </w:r>
    </w:p>
    <w:p w:rsidR="000146E3" w:rsidRPr="0078553A" w:rsidRDefault="000146E3" w:rsidP="00680A51">
      <w:pPr>
        <w:spacing w:line="480" w:lineRule="auto"/>
      </w:pPr>
    </w:p>
    <w:p w:rsidR="00AB18F9" w:rsidRDefault="00AA2E14" w:rsidP="00680A51">
      <w:pPr>
        <w:pStyle w:val="Heading2"/>
        <w:spacing w:line="480" w:lineRule="auto"/>
      </w:pPr>
      <w:r>
        <w:t xml:space="preserve">Accessing, maintaining and </w:t>
      </w:r>
      <w:r w:rsidR="0078553A">
        <w:t xml:space="preserve">managing project assets </w:t>
      </w:r>
    </w:p>
    <w:p w:rsidR="000F093F" w:rsidRPr="000F093F" w:rsidRDefault="000F093F" w:rsidP="00680A51">
      <w:pPr>
        <w:spacing w:line="480" w:lineRule="auto"/>
      </w:pPr>
    </w:p>
    <w:p w:rsidR="00367000" w:rsidRDefault="00367000" w:rsidP="00680A51">
      <w:pPr>
        <w:spacing w:line="480" w:lineRule="auto"/>
      </w:pPr>
      <w:r>
        <w:t>We needed a tool to facilitate two basic features for software developers. We need to be able to share code/work amongst the team and we need to guard and rollback against unstable progressions.</w:t>
      </w:r>
    </w:p>
    <w:p w:rsidR="00203215" w:rsidRDefault="00367000" w:rsidP="00680A51">
      <w:pPr>
        <w:spacing w:line="480" w:lineRule="auto"/>
      </w:pPr>
      <w:r>
        <w:lastRenderedPageBreak/>
        <w:t xml:space="preserve">We define project assets as any articles, source code, documentations, </w:t>
      </w:r>
      <w:r w:rsidR="00203215">
        <w:t xml:space="preserve">designs and also directory structure of the project file system. </w:t>
      </w:r>
    </w:p>
    <w:p w:rsidR="00203215" w:rsidRDefault="00203215" w:rsidP="00680A51">
      <w:pPr>
        <w:spacing w:line="480" w:lineRule="auto"/>
      </w:pPr>
      <w:r>
        <w:t xml:space="preserve">The ability to manage abstract assets is what sets ClearCase apart from traditional version control softwares. </w:t>
      </w:r>
    </w:p>
    <w:p w:rsidR="00367000" w:rsidRDefault="00367000" w:rsidP="00680A51">
      <w:pPr>
        <w:spacing w:line="480" w:lineRule="auto"/>
      </w:pPr>
      <w:r>
        <w:t>The outcome of managing proj</w:t>
      </w:r>
      <w:r w:rsidR="0001578F">
        <w:t xml:space="preserve">ect assets is achieving </w:t>
      </w:r>
      <w:r>
        <w:t>efficiency.</w:t>
      </w:r>
    </w:p>
    <w:p w:rsidR="006615E7" w:rsidRDefault="006615E7" w:rsidP="00680A51">
      <w:pPr>
        <w:pStyle w:val="Heading3"/>
        <w:spacing w:line="480" w:lineRule="auto"/>
      </w:pPr>
    </w:p>
    <w:p w:rsidR="006A74F1" w:rsidRDefault="006A74F1" w:rsidP="00680A51">
      <w:pPr>
        <w:pStyle w:val="Heading3"/>
        <w:spacing w:line="480" w:lineRule="auto"/>
      </w:pPr>
      <w:r>
        <w:t>UCM, base ClearCase – automating and integrating change management</w:t>
      </w:r>
      <w:r w:rsidR="00EB7452">
        <w:t xml:space="preserve"> process</w:t>
      </w:r>
    </w:p>
    <w:p w:rsidR="003017CA" w:rsidRDefault="003017CA" w:rsidP="00680A51">
      <w:pPr>
        <w:pStyle w:val="Heading3"/>
        <w:spacing w:line="480" w:lineRule="auto"/>
      </w:pPr>
    </w:p>
    <w:p w:rsidR="006615E7" w:rsidRDefault="006615E7" w:rsidP="00680A51">
      <w:pPr>
        <w:spacing w:line="480" w:lineRule="auto"/>
      </w:pPr>
      <w:r>
        <w:t xml:space="preserve">Change management is an essential function of software project management. The ability to modify, store and deliver software </w:t>
      </w:r>
      <w:r w:rsidR="00A6529B">
        <w:t>according to</w:t>
      </w:r>
      <w:r>
        <w:t xml:space="preserve"> the changing needs of the project requirement is critical for project success. </w:t>
      </w:r>
    </w:p>
    <w:p w:rsidR="00D879BF" w:rsidRDefault="00A6529B" w:rsidP="00680A51">
      <w:pPr>
        <w:spacing w:line="480" w:lineRule="auto"/>
      </w:pPr>
      <w:proofErr w:type="spellStart"/>
      <w:r>
        <w:t>ClearQuest</w:t>
      </w:r>
      <w:proofErr w:type="spellEnd"/>
      <w:r>
        <w:t xml:space="preserve"> is the de facto tool within </w:t>
      </w:r>
      <w:r w:rsidR="00E02628">
        <w:t xml:space="preserve">Rational™ </w:t>
      </w:r>
      <w:r>
        <w:t>suite to provide change management. However, ClearCase uses chan</w:t>
      </w:r>
      <w:r w:rsidR="00D879BF">
        <w:t xml:space="preserve">ge management models </w:t>
      </w:r>
      <w:r>
        <w:t xml:space="preserve">to facilitate integration with </w:t>
      </w:r>
      <w:proofErr w:type="spellStart"/>
      <w:r>
        <w:t>ClearQuest</w:t>
      </w:r>
      <w:proofErr w:type="spellEnd"/>
      <w:r>
        <w:t xml:space="preserve">. </w:t>
      </w:r>
    </w:p>
    <w:p w:rsidR="00555DF5" w:rsidRDefault="006A74F1" w:rsidP="00680A51">
      <w:pPr>
        <w:spacing w:line="480" w:lineRule="auto"/>
      </w:pPr>
      <w:r>
        <w:t xml:space="preserve"> </w:t>
      </w:r>
      <w:r w:rsidR="00D879BF">
        <w:t>UCM (Unified Change Management) is the out-of-box change management process model. UCM is activity based; project assets that are changed during a change activity are mapped and audited accordingly.</w:t>
      </w:r>
    </w:p>
    <w:p w:rsidR="000F45DF" w:rsidRDefault="00755582" w:rsidP="00680A51">
      <w:pPr>
        <w:spacing w:line="480" w:lineRule="auto"/>
      </w:pPr>
      <w:r>
        <w:t xml:space="preserve">Base ClearCase is a term that refers to a set of tools within ClearCase to configure a tailor-made change management solution that suits the need of the project. </w:t>
      </w:r>
    </w:p>
    <w:p w:rsidR="000F45DF" w:rsidRDefault="000F45DF" w:rsidP="00680A51">
      <w:pPr>
        <w:spacing w:line="480" w:lineRule="auto"/>
      </w:pPr>
      <w:r>
        <w:t>Both UCM and base ClearCase functions as an effective change management model that can be further used and integrated with other tools.</w:t>
      </w:r>
    </w:p>
    <w:p w:rsidR="00966DC2" w:rsidRDefault="00966DC2" w:rsidP="00680A51">
      <w:pPr>
        <w:spacing w:line="480" w:lineRule="auto"/>
      </w:pPr>
    </w:p>
    <w:p w:rsidR="0001578F" w:rsidRDefault="00B94648" w:rsidP="00680A51">
      <w:pPr>
        <w:pStyle w:val="Heading3"/>
        <w:spacing w:line="480" w:lineRule="auto"/>
      </w:pPr>
      <w:r>
        <w:lastRenderedPageBreak/>
        <w:t xml:space="preserve">VOB, </w:t>
      </w:r>
      <w:r w:rsidR="0001578F">
        <w:t xml:space="preserve">Snapshot and Dynamic Views – automating </w:t>
      </w:r>
      <w:r w:rsidR="00B247DF">
        <w:t>w</w:t>
      </w:r>
      <w:r w:rsidR="0001578F">
        <w:t xml:space="preserve">orkspace management </w:t>
      </w:r>
    </w:p>
    <w:p w:rsidR="00B94648" w:rsidRPr="00B94648" w:rsidRDefault="00B94648" w:rsidP="00680A51">
      <w:pPr>
        <w:spacing w:line="480" w:lineRule="auto"/>
      </w:pPr>
    </w:p>
    <w:p w:rsidR="0001578F" w:rsidRDefault="0001578F" w:rsidP="00680A51">
      <w:pPr>
        <w:spacing w:line="480" w:lineRule="auto"/>
      </w:pPr>
      <w:r>
        <w:t>Workspace is an abstract collection of project assets and resources that facilitates individuals to work as a cohesive unit.</w:t>
      </w:r>
    </w:p>
    <w:p w:rsidR="0001578F" w:rsidRPr="0001578F" w:rsidRDefault="0001578F" w:rsidP="00680A51">
      <w:pPr>
        <w:spacing w:line="480" w:lineRule="auto"/>
      </w:pPr>
      <w:r>
        <w:t xml:space="preserve">Workspace enables an individual developer with the ability to work and later on integration his work with others. </w:t>
      </w:r>
    </w:p>
    <w:p w:rsidR="0001578F" w:rsidRDefault="0001578F" w:rsidP="00680A51">
      <w:pPr>
        <w:spacing w:line="480" w:lineRule="auto"/>
      </w:pPr>
      <w:r>
        <w:t xml:space="preserve">ClearCase takes a “Sandbox” approach when dealing with workspace management. </w:t>
      </w:r>
    </w:p>
    <w:p w:rsidR="00B94648" w:rsidRDefault="00B94648" w:rsidP="00680A51">
      <w:pPr>
        <w:spacing w:line="480" w:lineRule="auto"/>
      </w:pPr>
      <w:r>
        <w:t>VOB (Versioned Object Base) is ClearCase’s termino</w:t>
      </w:r>
      <w:r w:rsidR="009659E8">
        <w:t xml:space="preserve">logy for a software repository. Developers use the check-in and check-out functions to interact with VOBs. VOB keep track of all versioned </w:t>
      </w:r>
      <w:r w:rsidR="003C71C5">
        <w:t>assets and auditing information.</w:t>
      </w:r>
    </w:p>
    <w:p w:rsidR="00B247DF" w:rsidRDefault="006A2FAF" w:rsidP="00680A51">
      <w:pPr>
        <w:spacing w:line="480" w:lineRule="auto"/>
      </w:pPr>
      <w:r>
        <w:t xml:space="preserve">To put it simply, the major advantage of using ClearCase </w:t>
      </w:r>
      <w:r w:rsidRPr="006A2FAF">
        <w:rPr>
          <w:i/>
        </w:rPr>
        <w:t>View</w:t>
      </w:r>
      <w:r>
        <w:t xml:space="preserve"> feature is that it guarantees </w:t>
      </w:r>
      <w:r w:rsidR="008B2733">
        <w:t xml:space="preserve">project consistency and </w:t>
      </w:r>
      <w:r>
        <w:t>stabilit</w:t>
      </w:r>
      <w:r w:rsidR="008B2733">
        <w:t>y</w:t>
      </w:r>
      <w:r>
        <w:t xml:space="preserve">. </w:t>
      </w:r>
    </w:p>
    <w:p w:rsidR="006A2FAF" w:rsidRDefault="006A2FAF" w:rsidP="00680A51">
      <w:pPr>
        <w:spacing w:line="480" w:lineRule="auto"/>
      </w:pPr>
      <w:r>
        <w:t xml:space="preserve">Each </w:t>
      </w:r>
      <w:r w:rsidRPr="006A2FAF">
        <w:rPr>
          <w:i/>
        </w:rPr>
        <w:t>View</w:t>
      </w:r>
      <w:r>
        <w:rPr>
          <w:i/>
        </w:rPr>
        <w:t xml:space="preserve"> </w:t>
      </w:r>
      <w:r>
        <w:t xml:space="preserve">maintains and keeps its own </w:t>
      </w:r>
      <w:r w:rsidR="005D3203">
        <w:t>changes;</w:t>
      </w:r>
      <w:r>
        <w:t xml:space="preserve"> developers working with other </w:t>
      </w:r>
      <w:r w:rsidR="00E56D58">
        <w:rPr>
          <w:i/>
        </w:rPr>
        <w:t>V</w:t>
      </w:r>
      <w:r w:rsidRPr="006A2FAF">
        <w:rPr>
          <w:i/>
        </w:rPr>
        <w:t>iews</w:t>
      </w:r>
      <w:r>
        <w:rPr>
          <w:i/>
        </w:rPr>
        <w:t xml:space="preserve"> </w:t>
      </w:r>
      <w:r>
        <w:t xml:space="preserve">are not </w:t>
      </w:r>
      <w:r w:rsidR="002D7A4A">
        <w:t>affected by changes</w:t>
      </w:r>
      <w:r w:rsidR="00E56D58">
        <w:t xml:space="preserve"> that occurred within a particular </w:t>
      </w:r>
      <w:r w:rsidR="00E56D58" w:rsidRPr="00E56D58">
        <w:rPr>
          <w:i/>
        </w:rPr>
        <w:t>View</w:t>
      </w:r>
      <w:r w:rsidR="002D7A4A">
        <w:t xml:space="preserve">. However, they may access other views provided they have the appropriate </w:t>
      </w:r>
      <w:r w:rsidR="007F004E">
        <w:t xml:space="preserve">access </w:t>
      </w:r>
      <w:r w:rsidR="002D7A4A">
        <w:t>permissions.</w:t>
      </w:r>
    </w:p>
    <w:p w:rsidR="005572B5" w:rsidRDefault="005572B5" w:rsidP="00680A51">
      <w:pPr>
        <w:spacing w:line="480" w:lineRule="auto"/>
      </w:pPr>
      <w:r>
        <w:t xml:space="preserve">ClearCase View is available as Snapshot and Dynamic modes. In Snapshot model, ClearCase </w:t>
      </w:r>
      <w:r w:rsidRPr="005572B5">
        <w:rPr>
          <w:i/>
        </w:rPr>
        <w:t>View</w:t>
      </w:r>
      <w:r>
        <w:t xml:space="preserve"> retrieves and copies all items that are listed in the configuration specification of the project.  </w:t>
      </w:r>
    </w:p>
    <w:p w:rsidR="005572B5" w:rsidRDefault="005572B5" w:rsidP="00680A51">
      <w:pPr>
        <w:spacing w:line="480" w:lineRule="auto"/>
      </w:pPr>
      <w:r>
        <w:t xml:space="preserve">Dynamic mode uses ClearCase’s MVFS (multi-version file system) and facilitates immediate and transparent access to data in the repository. </w:t>
      </w:r>
    </w:p>
    <w:p w:rsidR="000D7254" w:rsidRDefault="000D7254" w:rsidP="00680A51">
      <w:pPr>
        <w:spacing w:line="480" w:lineRule="auto"/>
      </w:pPr>
      <w:r>
        <w:t xml:space="preserve">ClearCase </w:t>
      </w:r>
      <w:r w:rsidRPr="008B2733">
        <w:rPr>
          <w:i/>
        </w:rPr>
        <w:t>View</w:t>
      </w:r>
      <w:r>
        <w:t xml:space="preserve"> automates workspace management by providing version selection, source retrieval and knowledge sharing.  </w:t>
      </w:r>
    </w:p>
    <w:p w:rsidR="001A3880" w:rsidRDefault="001A3880" w:rsidP="00680A51">
      <w:pPr>
        <w:pStyle w:val="Heading3"/>
        <w:spacing w:line="48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0146E3" w:rsidRDefault="000524C7" w:rsidP="00680A51">
      <w:pPr>
        <w:pStyle w:val="Heading3"/>
        <w:spacing w:line="480" w:lineRule="auto"/>
      </w:pPr>
      <w:r>
        <w:t xml:space="preserve">Baseline - </w:t>
      </w:r>
      <w:r w:rsidR="000146E3">
        <w:t>automating the creation process</w:t>
      </w:r>
    </w:p>
    <w:p w:rsidR="000146E3" w:rsidRDefault="000146E3" w:rsidP="00680A51">
      <w:pPr>
        <w:spacing w:line="480" w:lineRule="auto"/>
      </w:pPr>
    </w:p>
    <w:p w:rsidR="000146E3" w:rsidRDefault="000146E3" w:rsidP="00680A51">
      <w:pPr>
        <w:spacing w:line="480" w:lineRule="auto"/>
      </w:pPr>
      <w:r>
        <w:t xml:space="preserve">In ClearCase, a baseline is a set of versioned project assets that is consistent with a particular project mile stone. </w:t>
      </w:r>
    </w:p>
    <w:p w:rsidR="000146E3" w:rsidRDefault="000146E3" w:rsidP="00680A51">
      <w:pPr>
        <w:spacing w:line="480" w:lineRule="auto"/>
      </w:pPr>
      <w:r>
        <w:t xml:space="preserve">An example of </w:t>
      </w:r>
      <w:r w:rsidR="00A65D34">
        <w:t xml:space="preserve">a </w:t>
      </w:r>
      <w:r>
        <w:t xml:space="preserve">project baseline would consist of all project source code files of beta 0.1 and possibly also including alpha 0.2’s forked changes. </w:t>
      </w:r>
    </w:p>
    <w:p w:rsidR="00CB656C" w:rsidRDefault="000146E3" w:rsidP="00680A51">
      <w:pPr>
        <w:spacing w:line="480" w:lineRule="auto"/>
      </w:pPr>
      <w:r>
        <w:t>ClearCase provides baseline function for both the UCM and base ClearCa</w:t>
      </w:r>
      <w:r w:rsidR="000B4418">
        <w:t>se interfaces</w:t>
      </w:r>
      <w:r>
        <w:t xml:space="preserve">. </w:t>
      </w:r>
    </w:p>
    <w:p w:rsidR="00FE65A9" w:rsidRPr="00FE65A9" w:rsidRDefault="000146E3" w:rsidP="00680A51">
      <w:pPr>
        <w:spacing w:line="480" w:lineRule="auto"/>
      </w:pPr>
      <w:r>
        <w:t xml:space="preserve">The important distinction between the two baseline functions is that base ClearCase requires the developer to configure </w:t>
      </w:r>
      <w:r w:rsidRPr="000146E3">
        <w:rPr>
          <w:i/>
        </w:rPr>
        <w:t>config spec</w:t>
      </w:r>
      <w:r>
        <w:t xml:space="preserve"> of his workspace (view)</w:t>
      </w:r>
      <w:r w:rsidR="00FE65A9">
        <w:t xml:space="preserve">; </w:t>
      </w:r>
      <w:r w:rsidR="00FE65A9">
        <w:rPr>
          <w:i/>
        </w:rPr>
        <w:t xml:space="preserve">config spec </w:t>
      </w:r>
      <w:r w:rsidR="002552CC">
        <w:t xml:space="preserve">is a set of rules that describes </w:t>
      </w:r>
      <w:r w:rsidR="00FE65A9">
        <w:t xml:space="preserve">and controls the versioned project assets. An example of a </w:t>
      </w:r>
      <w:r w:rsidR="00FE65A9" w:rsidRPr="00FE65A9">
        <w:rPr>
          <w:i/>
        </w:rPr>
        <w:t xml:space="preserve">config spec </w:t>
      </w:r>
      <w:r w:rsidR="00FE65A9">
        <w:t>rule would be the requirement that all source</w:t>
      </w:r>
      <w:r w:rsidR="002552CC">
        <w:t xml:space="preserve"> code of module 101 should only include</w:t>
      </w:r>
      <w:r w:rsidR="00FE65A9">
        <w:t xml:space="preserve"> </w:t>
      </w:r>
      <w:r w:rsidR="00067C9A">
        <w:t xml:space="preserve">code </w:t>
      </w:r>
      <w:r w:rsidR="00FE65A9">
        <w:t>version 0.11.</w:t>
      </w:r>
    </w:p>
    <w:p w:rsidR="000146E3" w:rsidRDefault="00FE65A9" w:rsidP="00680A51">
      <w:pPr>
        <w:spacing w:line="480" w:lineRule="auto"/>
      </w:pPr>
      <w:r>
        <w:t xml:space="preserve"> UCM do not require individual</w:t>
      </w:r>
      <w:r w:rsidR="000146E3">
        <w:t xml:space="preserve"> developer to do this, versioned specification and related requirements of the project baseline are configured by the maintainer or manager of the project prior to usage. </w:t>
      </w:r>
    </w:p>
    <w:p w:rsidR="000146E3" w:rsidRDefault="00CB656C" w:rsidP="00680A51">
      <w:pPr>
        <w:spacing w:line="480" w:lineRule="auto"/>
      </w:pPr>
      <w:r>
        <w:t xml:space="preserve">Using the baseline automates the development creation process. By providing all team members the right set of versioned assets; the project management ensures the consistency and stability of the project code base. </w:t>
      </w:r>
      <w:r w:rsidR="000146E3">
        <w:t xml:space="preserve"> </w:t>
      </w:r>
    </w:p>
    <w:p w:rsidR="000146E3" w:rsidRDefault="000146E3" w:rsidP="00680A51">
      <w:pPr>
        <w:spacing w:line="480" w:lineRule="auto"/>
      </w:pPr>
    </w:p>
    <w:p w:rsidR="002D7A4A" w:rsidRDefault="002D7A4A" w:rsidP="00680A51">
      <w:pPr>
        <w:spacing w:line="480" w:lineRule="auto"/>
      </w:pPr>
    </w:p>
    <w:p w:rsidR="006A2FAF" w:rsidRDefault="006A2FAF" w:rsidP="00680A51">
      <w:pPr>
        <w:spacing w:line="480" w:lineRule="auto"/>
      </w:pPr>
    </w:p>
    <w:p w:rsidR="001A3880" w:rsidRDefault="001A3880" w:rsidP="00680A51">
      <w:pPr>
        <w:pStyle w:val="Heading3"/>
        <w:spacing w:line="48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1A3880" w:rsidRDefault="001A3880" w:rsidP="00680A51">
      <w:pPr>
        <w:pStyle w:val="Heading3"/>
        <w:spacing w:line="48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8241C0" w:rsidRDefault="008241C0" w:rsidP="00680A51">
      <w:pPr>
        <w:pStyle w:val="Heading3"/>
        <w:spacing w:line="480" w:lineRule="auto"/>
      </w:pPr>
    </w:p>
    <w:p w:rsidR="00367000" w:rsidRDefault="001A3880" w:rsidP="00680A51">
      <w:pPr>
        <w:pStyle w:val="Heading3"/>
        <w:spacing w:line="480" w:lineRule="auto"/>
      </w:pPr>
      <w:r>
        <w:t>Automating software build process</w:t>
      </w:r>
    </w:p>
    <w:p w:rsidR="001A3880" w:rsidRDefault="001A3880" w:rsidP="00680A51">
      <w:pPr>
        <w:spacing w:line="480" w:lineRule="auto"/>
      </w:pPr>
    </w:p>
    <w:p w:rsidR="00A82B44" w:rsidRDefault="00A82B44" w:rsidP="00680A51">
      <w:pPr>
        <w:spacing w:line="480" w:lineRule="auto"/>
      </w:pPr>
      <w:r>
        <w:t xml:space="preserve">Space and time restrictions are common to all software engineering projects. Traditional version control systems such as CVS implements </w:t>
      </w:r>
      <w:r w:rsidRPr="00A82B44">
        <w:rPr>
          <w:i/>
        </w:rPr>
        <w:t>source</w:t>
      </w:r>
      <w:r>
        <w:rPr>
          <w:i/>
        </w:rPr>
        <w:t xml:space="preserve"> </w:t>
      </w:r>
      <w:r>
        <w:t xml:space="preserve">control but do not automate the software building process. </w:t>
      </w:r>
    </w:p>
    <w:p w:rsidR="00A82B44" w:rsidRDefault="00A82B44" w:rsidP="00680A51">
      <w:pPr>
        <w:spacing w:line="480" w:lineRule="auto"/>
      </w:pPr>
      <w:r>
        <w:t>A scalable and reasonably complex project would undergo many cha</w:t>
      </w:r>
      <w:r w:rsidR="00EF6708">
        <w:t xml:space="preserve">nges and releases during of the </w:t>
      </w:r>
      <w:r>
        <w:t xml:space="preserve">duration. Different branching within the project with different configuration of features would require different builds for release. </w:t>
      </w:r>
    </w:p>
    <w:p w:rsidR="00AE58A5" w:rsidRDefault="00A82B44" w:rsidP="00680A51">
      <w:pPr>
        <w:spacing w:line="480" w:lineRule="auto"/>
      </w:pPr>
      <w:r>
        <w:t>We needed a tool to automate this process; the alternative is using a manual and ad hoc process where we would manually link and combin</w:t>
      </w:r>
      <w:r w:rsidR="00AE58A5">
        <w:t xml:space="preserve">e source files for compilation. The main functional requirement of this automation is build avoidance; or in </w:t>
      </w:r>
      <w:r w:rsidR="000146E3">
        <w:t>laymen</w:t>
      </w:r>
      <w:r w:rsidR="00AE58A5">
        <w:t xml:space="preserve"> terms: avoid building/compiling unchanged part of the project assets.  </w:t>
      </w:r>
    </w:p>
    <w:p w:rsidR="00A82B44" w:rsidRDefault="00A82B44" w:rsidP="00680A51">
      <w:pPr>
        <w:spacing w:line="480" w:lineRule="auto"/>
      </w:pPr>
      <w:r>
        <w:t xml:space="preserve">In ClearCase, the function of automating software building is accomplished by using the tool clearmake and omake. </w:t>
      </w:r>
    </w:p>
    <w:p w:rsidR="00A82B44" w:rsidRDefault="00A82B44" w:rsidP="00680A51">
      <w:pPr>
        <w:spacing w:line="480" w:lineRule="auto"/>
      </w:pPr>
      <w:r>
        <w:t xml:space="preserve">clearmake is ClearCase’s implementation of the popular UNIX utility </w:t>
      </w:r>
      <w:r w:rsidRPr="00656702">
        <w:rPr>
          <w:i/>
        </w:rPr>
        <w:t>make</w:t>
      </w:r>
      <w:r>
        <w:t xml:space="preserve"> with improved features.</w:t>
      </w:r>
    </w:p>
    <w:p w:rsidR="00A82B44" w:rsidRDefault="00A82B44" w:rsidP="00680A51">
      <w:pPr>
        <w:spacing w:line="480" w:lineRule="auto"/>
      </w:pPr>
      <w:r>
        <w:t xml:space="preserve">omake is another tool which is unique to ClearCase. It is best used in the dynamic view interface. </w:t>
      </w:r>
    </w:p>
    <w:p w:rsidR="00A82B44" w:rsidRDefault="00A82B44" w:rsidP="00680A51">
      <w:pPr>
        <w:spacing w:line="480" w:lineRule="auto"/>
      </w:pPr>
    </w:p>
    <w:p w:rsidR="00A82B44" w:rsidRPr="00A82B44" w:rsidRDefault="00A82B44" w:rsidP="00680A51">
      <w:pPr>
        <w:spacing w:line="480" w:lineRule="auto"/>
      </w:pPr>
    </w:p>
    <w:p w:rsidR="0078553A" w:rsidRDefault="0078553A" w:rsidP="00680A51">
      <w:pPr>
        <w:pStyle w:val="Heading2"/>
        <w:spacing w:line="480" w:lineRule="auto"/>
      </w:pPr>
      <w:r>
        <w:lastRenderedPageBreak/>
        <w:t>Audit Trails</w:t>
      </w:r>
    </w:p>
    <w:p w:rsidR="000146E3" w:rsidRDefault="000146E3" w:rsidP="00680A51">
      <w:pPr>
        <w:spacing w:line="480" w:lineRule="auto"/>
      </w:pPr>
    </w:p>
    <w:p w:rsidR="000146E3" w:rsidRPr="000146E3" w:rsidRDefault="000146E3" w:rsidP="00680A51">
      <w:pPr>
        <w:spacing w:line="480" w:lineRule="auto"/>
      </w:pPr>
    </w:p>
    <w:p w:rsidR="0078553A" w:rsidRDefault="0078553A" w:rsidP="00680A51">
      <w:pPr>
        <w:pStyle w:val="Heading2"/>
        <w:spacing w:line="480" w:lineRule="auto"/>
      </w:pPr>
      <w:r>
        <w:t>Integration with Rational™ Suite and popular IDEs</w:t>
      </w:r>
    </w:p>
    <w:p w:rsidR="0078553A" w:rsidRDefault="0078553A" w:rsidP="00680A51">
      <w:pPr>
        <w:spacing w:line="480" w:lineRule="auto"/>
      </w:pPr>
    </w:p>
    <w:p w:rsidR="0078553A" w:rsidRDefault="0078553A" w:rsidP="00680A51">
      <w:pPr>
        <w:spacing w:line="480" w:lineRule="auto"/>
      </w:pPr>
      <w:r>
        <w:t xml:space="preserve"> </w:t>
      </w:r>
    </w:p>
    <w:p w:rsidR="0078553A" w:rsidRPr="0078553A" w:rsidRDefault="0078553A" w:rsidP="00680A51">
      <w:pPr>
        <w:spacing w:line="480" w:lineRule="auto"/>
      </w:pPr>
    </w:p>
    <w:p w:rsidR="0078553A" w:rsidRDefault="0078553A" w:rsidP="00680A51">
      <w:pPr>
        <w:pStyle w:val="Heading2"/>
        <w:spacing w:line="480" w:lineRule="auto"/>
      </w:pPr>
      <w:r>
        <w:t xml:space="preserve">Collaboration </w:t>
      </w:r>
    </w:p>
    <w:p w:rsidR="0078553A" w:rsidRDefault="0078553A" w:rsidP="00680A51">
      <w:pPr>
        <w:spacing w:line="480" w:lineRule="auto"/>
      </w:pPr>
    </w:p>
    <w:p w:rsidR="0078553A" w:rsidRDefault="0078553A" w:rsidP="00680A51">
      <w:pPr>
        <w:spacing w:line="480" w:lineRule="auto"/>
      </w:pPr>
      <w:r>
        <w:t>Support for parallel development</w:t>
      </w:r>
    </w:p>
    <w:p w:rsidR="0078553A" w:rsidRDefault="0078553A" w:rsidP="00680A51">
      <w:pPr>
        <w:spacing w:line="480" w:lineRule="auto"/>
      </w:pPr>
      <w:r>
        <w:t>Multi-platform support</w:t>
      </w:r>
    </w:p>
    <w:p w:rsidR="0078553A" w:rsidRDefault="00AB18F9" w:rsidP="00680A51">
      <w:pPr>
        <w:spacing w:line="480" w:lineRule="auto"/>
      </w:pPr>
      <w:r>
        <w:t>Implementing and enforcing project policies</w:t>
      </w:r>
    </w:p>
    <w:p w:rsidR="00367239" w:rsidRDefault="00367239" w:rsidP="00680A51">
      <w:pPr>
        <w:pStyle w:val="Heading1"/>
        <w:spacing w:line="480" w:lineRule="auto"/>
      </w:pPr>
    </w:p>
    <w:p w:rsidR="00367239" w:rsidRDefault="00367239" w:rsidP="00680A51">
      <w:pPr>
        <w:pStyle w:val="Heading1"/>
        <w:spacing w:line="480" w:lineRule="auto"/>
      </w:pPr>
    </w:p>
    <w:p w:rsidR="00367239" w:rsidRDefault="00367239" w:rsidP="00680A51">
      <w:pPr>
        <w:pStyle w:val="Heading1"/>
        <w:spacing w:line="480" w:lineRule="auto"/>
      </w:pPr>
    </w:p>
    <w:p w:rsidR="00367239" w:rsidRDefault="00367239" w:rsidP="00680A51">
      <w:pPr>
        <w:pStyle w:val="Heading1"/>
        <w:spacing w:line="480" w:lineRule="auto"/>
      </w:pPr>
    </w:p>
    <w:p w:rsidR="00AB18F9" w:rsidRDefault="00F77D69" w:rsidP="00680A51">
      <w:pPr>
        <w:pStyle w:val="Heading1"/>
        <w:spacing w:line="480" w:lineRule="auto"/>
      </w:pPr>
      <w:r>
        <w:t>References</w:t>
      </w:r>
    </w:p>
    <w:p w:rsidR="00F77D69" w:rsidRDefault="00F77D69" w:rsidP="00680A51">
      <w:pPr>
        <w:spacing w:line="480" w:lineRule="auto"/>
      </w:pPr>
    </w:p>
    <w:p w:rsidR="00F77D69" w:rsidRDefault="00F77D69" w:rsidP="00680A51">
      <w:pPr>
        <w:spacing w:line="480" w:lineRule="auto"/>
      </w:pPr>
      <w:r>
        <w:t>ClearCase Concepts Guide</w:t>
      </w:r>
    </w:p>
    <w:p w:rsidR="00F77D69" w:rsidRDefault="00F77D69" w:rsidP="00680A51">
      <w:pPr>
        <w:spacing w:line="480" w:lineRule="auto"/>
      </w:pPr>
    </w:p>
    <w:p w:rsidR="00F77D69" w:rsidRDefault="00F77D69" w:rsidP="00680A51">
      <w:pPr>
        <w:spacing w:line="480" w:lineRule="auto"/>
      </w:pPr>
      <w:r>
        <w:t>http://techpubs.sgi.com/library/dynaweb_docs/0620/SGI_Developer/books/ClrC_CG/sgi_html/ch01.html</w:t>
      </w:r>
    </w:p>
    <w:p w:rsidR="00F77D69" w:rsidRDefault="00F77D69" w:rsidP="00680A51">
      <w:pPr>
        <w:spacing w:line="480" w:lineRule="auto"/>
      </w:pPr>
    </w:p>
    <w:p w:rsidR="00F77D69" w:rsidRDefault="00F77D69" w:rsidP="00680A51">
      <w:pPr>
        <w:spacing w:line="480" w:lineRule="auto"/>
      </w:pPr>
      <w:r>
        <w:t>ClearCase Usage Tutorial</w:t>
      </w:r>
    </w:p>
    <w:p w:rsidR="00F77D69" w:rsidRDefault="00F77D69" w:rsidP="00680A51">
      <w:pPr>
        <w:spacing w:line="480" w:lineRule="auto"/>
      </w:pPr>
    </w:p>
    <w:p w:rsidR="00F77D69" w:rsidRPr="00F77D69" w:rsidRDefault="00F77D69" w:rsidP="00680A51">
      <w:pPr>
        <w:spacing w:line="480" w:lineRule="auto"/>
      </w:pPr>
      <w:r>
        <w:t>https://publib.boulder.ibm.com/infocenter/cchelp/v7r1m0/index.jsp?topic=/com.ibm.rational.clearcase.tutorial.doc/topics/default_topic.htm</w:t>
      </w:r>
    </w:p>
    <w:sectPr w:rsidR="00F77D69" w:rsidRPr="00F77D69" w:rsidSect="007F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67A"/>
    <w:rsid w:val="000146E3"/>
    <w:rsid w:val="0001578F"/>
    <w:rsid w:val="000524C7"/>
    <w:rsid w:val="00067C9A"/>
    <w:rsid w:val="000B4418"/>
    <w:rsid w:val="000D7254"/>
    <w:rsid w:val="000F093F"/>
    <w:rsid w:val="000F45DF"/>
    <w:rsid w:val="001A3880"/>
    <w:rsid w:val="00203215"/>
    <w:rsid w:val="002552CC"/>
    <w:rsid w:val="002D107E"/>
    <w:rsid w:val="002D7A4A"/>
    <w:rsid w:val="003017CA"/>
    <w:rsid w:val="00367000"/>
    <w:rsid w:val="00367239"/>
    <w:rsid w:val="003C71C5"/>
    <w:rsid w:val="00555DF5"/>
    <w:rsid w:val="005572B5"/>
    <w:rsid w:val="005D0D1F"/>
    <w:rsid w:val="005D3203"/>
    <w:rsid w:val="00643E92"/>
    <w:rsid w:val="00656702"/>
    <w:rsid w:val="006615E7"/>
    <w:rsid w:val="00680A51"/>
    <w:rsid w:val="006A2FAF"/>
    <w:rsid w:val="006A74F1"/>
    <w:rsid w:val="00755582"/>
    <w:rsid w:val="0078553A"/>
    <w:rsid w:val="007F004E"/>
    <w:rsid w:val="008241C0"/>
    <w:rsid w:val="0087578D"/>
    <w:rsid w:val="008B2733"/>
    <w:rsid w:val="009659E8"/>
    <w:rsid w:val="00966DC2"/>
    <w:rsid w:val="00A12E47"/>
    <w:rsid w:val="00A6529B"/>
    <w:rsid w:val="00A65D34"/>
    <w:rsid w:val="00A82B44"/>
    <w:rsid w:val="00AA2E14"/>
    <w:rsid w:val="00AB18F9"/>
    <w:rsid w:val="00AD267A"/>
    <w:rsid w:val="00AE58A5"/>
    <w:rsid w:val="00B247DF"/>
    <w:rsid w:val="00B94648"/>
    <w:rsid w:val="00BD0D3B"/>
    <w:rsid w:val="00BE7F06"/>
    <w:rsid w:val="00CB656C"/>
    <w:rsid w:val="00D879BF"/>
    <w:rsid w:val="00E02628"/>
    <w:rsid w:val="00E56D58"/>
    <w:rsid w:val="00EB7452"/>
    <w:rsid w:val="00EF6708"/>
    <w:rsid w:val="00F504A1"/>
    <w:rsid w:val="00F77D69"/>
    <w:rsid w:val="00FB0CB6"/>
    <w:rsid w:val="00FE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A1"/>
  </w:style>
  <w:style w:type="paragraph" w:styleId="Heading1">
    <w:name w:val="heading 1"/>
    <w:basedOn w:val="Normal"/>
    <w:next w:val="Normal"/>
    <w:link w:val="Heading1Char"/>
    <w:uiPriority w:val="9"/>
    <w:qFormat/>
    <w:rsid w:val="00AD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8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7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08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D17C49-A30F-4C9E-B948-D7656490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939</Words>
  <Characters>5362</Characters>
  <Application>Microsoft Office Word</Application>
  <DocSecurity>0</DocSecurity>
  <Lines>124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Ma</dc:creator>
  <cp:keywords/>
  <dc:description/>
  <cp:lastModifiedBy>Yinan Ma</cp:lastModifiedBy>
  <cp:revision>57</cp:revision>
  <dcterms:created xsi:type="dcterms:W3CDTF">2009-10-31T15:28:00Z</dcterms:created>
  <dcterms:modified xsi:type="dcterms:W3CDTF">2009-11-01T14:06:00Z</dcterms:modified>
</cp:coreProperties>
</file>