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3999" w:rsidRDefault="00F13999">
      <w:pPr>
        <w:contextualSpacing w:val="0"/>
      </w:pPr>
    </w:p>
    <w:p w:rsidR="00F13999" w:rsidRPr="0040529C" w:rsidRDefault="00BB087D" w:rsidP="004E1695">
      <w:pPr>
        <w:contextualSpacing w:val="0"/>
        <w:rPr>
          <w:b/>
          <w:color w:val="85200C"/>
          <w:sz w:val="36"/>
          <w:szCs w:val="36"/>
        </w:rPr>
      </w:pPr>
      <w:r w:rsidRPr="0040529C">
        <w:rPr>
          <w:b/>
          <w:color w:val="85200C"/>
          <w:sz w:val="36"/>
          <w:szCs w:val="36"/>
        </w:rPr>
        <w:t>Projet</w:t>
      </w:r>
      <w:r w:rsidR="0040529C" w:rsidRPr="0040529C">
        <w:rPr>
          <w:b/>
          <w:color w:val="85200C"/>
          <w:sz w:val="36"/>
          <w:szCs w:val="36"/>
        </w:rPr>
        <w:t xml:space="preserve"> n°45 – Compte-</w:t>
      </w:r>
      <w:r w:rsidR="008155ED">
        <w:rPr>
          <w:b/>
          <w:color w:val="85200C"/>
          <w:sz w:val="36"/>
          <w:szCs w:val="36"/>
        </w:rPr>
        <w:t>rendu réunion interne n°1</w:t>
      </w:r>
    </w:p>
    <w:p w:rsidR="004E1695" w:rsidRDefault="004E1695" w:rsidP="004E1695">
      <w:pPr>
        <w:contextualSpacing w:val="0"/>
      </w:pPr>
    </w:p>
    <w:p w:rsidR="00F13999" w:rsidRDefault="00EA205C">
      <w:pPr>
        <w:ind w:left="60"/>
        <w:contextualSpacing w:val="0"/>
        <w:jc w:val="both"/>
      </w:pPr>
      <w:r>
        <w:rPr>
          <w:sz w:val="24"/>
        </w:rPr>
        <w:t xml:space="preserve"> </w:t>
      </w:r>
    </w:p>
    <w:tbl>
      <w:tblPr>
        <w:tblStyle w:val="a0"/>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3420"/>
      </w:tblGrid>
      <w:tr w:rsidR="00F13999">
        <w:tc>
          <w:tcPr>
            <w:tcW w:w="5940" w:type="dxa"/>
            <w:tcMar>
              <w:left w:w="0" w:type="dxa"/>
              <w:right w:w="0" w:type="dxa"/>
            </w:tcMar>
          </w:tcPr>
          <w:p w:rsidR="00F13999" w:rsidRDefault="00EA205C">
            <w:pPr>
              <w:contextualSpacing w:val="0"/>
            </w:pPr>
            <w:r>
              <w:t xml:space="preserve"> </w:t>
            </w:r>
            <w:r>
              <w:rPr>
                <w:b/>
              </w:rPr>
              <w:t xml:space="preserve">Motif / type de réunion: </w:t>
            </w:r>
            <w:r w:rsidR="008155ED">
              <w:t>Réunion interne</w:t>
            </w:r>
          </w:p>
          <w:p w:rsidR="00F13999" w:rsidRDefault="00F13999">
            <w:pPr>
              <w:contextualSpacing w:val="0"/>
            </w:pPr>
          </w:p>
        </w:tc>
        <w:tc>
          <w:tcPr>
            <w:tcW w:w="3420" w:type="dxa"/>
            <w:tcMar>
              <w:left w:w="0" w:type="dxa"/>
              <w:right w:w="0" w:type="dxa"/>
            </w:tcMar>
          </w:tcPr>
          <w:p w:rsidR="00F13999" w:rsidRDefault="00EA205C">
            <w:pPr>
              <w:contextualSpacing w:val="0"/>
            </w:pPr>
            <w:r>
              <w:t xml:space="preserve"> </w:t>
            </w:r>
            <w:r>
              <w:rPr>
                <w:b/>
              </w:rPr>
              <w:t xml:space="preserve">Lieu: </w:t>
            </w:r>
            <w:r w:rsidR="008155ED">
              <w:t>Forum</w:t>
            </w:r>
          </w:p>
          <w:p w:rsidR="00F13999" w:rsidRDefault="00EA205C">
            <w:pPr>
              <w:contextualSpacing w:val="0"/>
            </w:pPr>
            <w:r>
              <w:t xml:space="preserve">           Télécom  SudParis</w:t>
            </w:r>
          </w:p>
        </w:tc>
      </w:tr>
      <w:tr w:rsidR="00F13999" w:rsidTr="005917E9">
        <w:trPr>
          <w:trHeight w:val="3082"/>
        </w:trPr>
        <w:tc>
          <w:tcPr>
            <w:tcW w:w="5940" w:type="dxa"/>
            <w:tcMar>
              <w:left w:w="0" w:type="dxa"/>
              <w:right w:w="0" w:type="dxa"/>
            </w:tcMar>
          </w:tcPr>
          <w:p w:rsidR="00F13999" w:rsidRDefault="00EA205C">
            <w:pPr>
              <w:contextualSpacing w:val="0"/>
            </w:pPr>
            <w:r>
              <w:t xml:space="preserve"> </w:t>
            </w:r>
            <w:r>
              <w:rPr>
                <w:b/>
              </w:rPr>
              <w:t>Présent(s) (retard/excusés/non excusés):</w:t>
            </w:r>
          </w:p>
          <w:p w:rsidR="00F13999" w:rsidRDefault="00F13999">
            <w:pPr>
              <w:contextualSpacing w:val="0"/>
            </w:pPr>
          </w:p>
          <w:p w:rsidR="004E1695" w:rsidRDefault="00EA205C" w:rsidP="004E1695">
            <w:pPr>
              <w:numPr>
                <w:ilvl w:val="0"/>
                <w:numId w:val="1"/>
              </w:numPr>
              <w:ind w:left="1080" w:hanging="359"/>
              <w:contextualSpacing w:val="0"/>
            </w:pPr>
            <w:r w:rsidRPr="004E1695">
              <w:rPr>
                <w:b/>
                <w:u w:val="single"/>
              </w:rPr>
              <w:t>Équipe-projet</w:t>
            </w:r>
            <w:r w:rsidR="0040529C">
              <w:t xml:space="preserve"> : Imane EL BAGDOURI, Léa MOUSEL, Baptiste CASEZ, Edouard TOPIN</w:t>
            </w:r>
          </w:p>
          <w:p w:rsidR="00F13999" w:rsidRDefault="00F13999" w:rsidP="008155ED"/>
          <w:p w:rsidR="004E1695" w:rsidRDefault="004E1695" w:rsidP="004E1695">
            <w:pPr>
              <w:pStyle w:val="Paragraphedeliste"/>
            </w:pPr>
          </w:p>
          <w:p w:rsidR="004E1695" w:rsidRPr="0040529C" w:rsidRDefault="004E1695" w:rsidP="0040529C">
            <w:pPr>
              <w:rPr>
                <w:b/>
              </w:rPr>
            </w:pPr>
          </w:p>
          <w:p w:rsidR="004E1695" w:rsidRDefault="004E1695" w:rsidP="004E1695"/>
        </w:tc>
        <w:tc>
          <w:tcPr>
            <w:tcW w:w="3420" w:type="dxa"/>
            <w:tcMar>
              <w:left w:w="0" w:type="dxa"/>
              <w:right w:w="0" w:type="dxa"/>
            </w:tcMar>
          </w:tcPr>
          <w:p w:rsidR="00F13999" w:rsidRDefault="00EA205C">
            <w:pPr>
              <w:contextualSpacing w:val="0"/>
            </w:pPr>
            <w:r>
              <w:t xml:space="preserve"> </w:t>
            </w:r>
            <w:r>
              <w:rPr>
                <w:b/>
              </w:rPr>
              <w:t>Date / heure de début / durée:</w:t>
            </w:r>
          </w:p>
          <w:p w:rsidR="00F13999" w:rsidRDefault="008155ED">
            <w:pPr>
              <w:contextualSpacing w:val="0"/>
            </w:pPr>
            <w:r>
              <w:t>5/03/2015 de 16h à 17h</w:t>
            </w:r>
          </w:p>
          <w:p w:rsidR="00F13999" w:rsidRDefault="00F13999">
            <w:pPr>
              <w:contextualSpacing w:val="0"/>
            </w:pPr>
          </w:p>
          <w:p w:rsidR="00F13999" w:rsidRDefault="00F13999">
            <w:pPr>
              <w:contextualSpacing w:val="0"/>
            </w:pPr>
          </w:p>
          <w:tbl>
            <w:tblPr>
              <w:tblStyle w:val="a"/>
              <w:tblW w:w="45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tblGrid>
            <w:tr w:rsidR="00F13999">
              <w:tc>
                <w:tcPr>
                  <w:tcW w:w="4513" w:type="dxa"/>
                  <w:tcMar>
                    <w:top w:w="100" w:type="dxa"/>
                    <w:left w:w="100" w:type="dxa"/>
                    <w:bottom w:w="100" w:type="dxa"/>
                    <w:right w:w="100" w:type="dxa"/>
                  </w:tcMar>
                </w:tcPr>
                <w:p w:rsidR="00F13999" w:rsidRDefault="00EA205C">
                  <w:pPr>
                    <w:contextualSpacing w:val="0"/>
                  </w:pPr>
                  <w:r>
                    <w:rPr>
                      <w:b/>
                    </w:rPr>
                    <w:t>Préparé par</w:t>
                  </w:r>
                  <w:r w:rsidR="004E1695">
                    <w:t>: Baptiste CASEZ</w:t>
                  </w:r>
                </w:p>
              </w:tc>
            </w:tr>
          </w:tbl>
          <w:p w:rsidR="00F13999" w:rsidRDefault="00F13999">
            <w:pPr>
              <w:contextualSpacing w:val="0"/>
            </w:pPr>
          </w:p>
          <w:p w:rsidR="00F13999" w:rsidRDefault="00EA205C">
            <w:pPr>
              <w:contextualSpacing w:val="0"/>
            </w:pPr>
            <w:r>
              <w:rPr>
                <w:b/>
              </w:rPr>
              <w:t>Version:</w:t>
            </w:r>
            <w:r>
              <w:t xml:space="preserve"> 1</w:t>
            </w:r>
          </w:p>
          <w:p w:rsidR="00F13999" w:rsidRDefault="00F13999">
            <w:pPr>
              <w:contextualSpacing w:val="0"/>
            </w:pPr>
          </w:p>
          <w:p w:rsidR="00F13999" w:rsidRDefault="00EA205C">
            <w:pPr>
              <w:contextualSpacing w:val="0"/>
            </w:pPr>
            <w:r>
              <w:rPr>
                <w:b/>
              </w:rPr>
              <w:t>Revu par</w:t>
            </w:r>
            <w:r w:rsidR="004E1695">
              <w:t>:</w:t>
            </w:r>
          </w:p>
        </w:tc>
      </w:tr>
    </w:tbl>
    <w:p w:rsidR="00F13999" w:rsidRDefault="00EA205C">
      <w:pPr>
        <w:pStyle w:val="Titre1"/>
        <w:contextualSpacing w:val="0"/>
      </w:pPr>
      <w:r>
        <w:rPr>
          <w:sz w:val="32"/>
        </w:rPr>
        <w:t>Ordre du jour :</w:t>
      </w:r>
    </w:p>
    <w:p w:rsidR="00F13999" w:rsidRDefault="008155ED">
      <w:pPr>
        <w:numPr>
          <w:ilvl w:val="0"/>
          <w:numId w:val="5"/>
        </w:numPr>
        <w:ind w:hanging="359"/>
      </w:pPr>
      <w:r>
        <w:t>Débriefing de la réunion de lancement avec le tuteur</w:t>
      </w:r>
    </w:p>
    <w:p w:rsidR="00F13999" w:rsidRDefault="008155ED">
      <w:pPr>
        <w:numPr>
          <w:ilvl w:val="0"/>
          <w:numId w:val="5"/>
        </w:numPr>
        <w:ind w:hanging="359"/>
      </w:pPr>
      <w:r>
        <w:t>Etablir un organigramme</w:t>
      </w:r>
    </w:p>
    <w:p w:rsidR="00F13999" w:rsidRDefault="008155ED" w:rsidP="004E1695">
      <w:pPr>
        <w:numPr>
          <w:ilvl w:val="0"/>
          <w:numId w:val="5"/>
        </w:numPr>
        <w:ind w:hanging="359"/>
      </w:pPr>
      <w:r>
        <w:t>Plan d’action pour modifier le Livrable 1 et aborder la suite du déroulement du projet</w:t>
      </w:r>
    </w:p>
    <w:p w:rsidR="00F13999" w:rsidRDefault="00EA205C">
      <w:pPr>
        <w:pStyle w:val="Titre1"/>
        <w:contextualSpacing w:val="0"/>
      </w:pPr>
      <w:r>
        <w:rPr>
          <w:color w:val="0C343D"/>
          <w:sz w:val="32"/>
        </w:rPr>
        <w:t>Informations échangées :</w:t>
      </w:r>
    </w:p>
    <w:p w:rsidR="008C2649" w:rsidRDefault="008155ED" w:rsidP="008155ED">
      <w:pPr>
        <w:numPr>
          <w:ilvl w:val="0"/>
          <w:numId w:val="4"/>
        </w:numPr>
        <w:ind w:hanging="359"/>
      </w:pPr>
      <w:r>
        <w:t>Rapide débriefing de la réunion de lancement.</w:t>
      </w:r>
    </w:p>
    <w:p w:rsidR="008155ED" w:rsidRDefault="008155ED" w:rsidP="008155ED">
      <w:pPr>
        <w:numPr>
          <w:ilvl w:val="0"/>
          <w:numId w:val="4"/>
        </w:numPr>
        <w:ind w:hanging="359"/>
      </w:pPr>
      <w:r>
        <w:t>Etablissement d’un organigramme (cf. annexe) : Chef de projet et responsable du site Web, Edouard TOPIN. Responsable du rapport et des comptes rendus, Baptiste CASEZ. Responsable du codage, Imane EL BAGDOURI. Responsable de l’interface graphique, Léa MOUSEL</w:t>
      </w:r>
    </w:p>
    <w:p w:rsidR="008155ED" w:rsidRDefault="008155ED" w:rsidP="008155ED">
      <w:pPr>
        <w:numPr>
          <w:ilvl w:val="0"/>
          <w:numId w:val="4"/>
        </w:numPr>
        <w:ind w:hanging="359"/>
      </w:pPr>
      <w:r>
        <w:t>L’intégralité du groupe est consciente du fait que chaque individu abordera la totalité des secteurs compris dans le projet, et ceci conformément au planning prévisionnel de charges qui sera établi sous peu.</w:t>
      </w:r>
    </w:p>
    <w:p w:rsidR="008155ED" w:rsidRDefault="008155ED" w:rsidP="008155ED">
      <w:pPr>
        <w:numPr>
          <w:ilvl w:val="0"/>
          <w:numId w:val="4"/>
        </w:numPr>
        <w:ind w:hanging="359"/>
      </w:pPr>
      <w:r>
        <w:t xml:space="preserve">Le livrable 1 doit être rendu rapidement en tenant compte des remarques et critiques du tuteur. </w:t>
      </w:r>
    </w:p>
    <w:p w:rsidR="00E94061" w:rsidRDefault="008155ED" w:rsidP="008155ED">
      <w:pPr>
        <w:numPr>
          <w:ilvl w:val="0"/>
          <w:numId w:val="4"/>
        </w:numPr>
        <w:ind w:hanging="359"/>
      </w:pPr>
      <w:r>
        <w:t>Répartition des tâches afin de modifier au plus vite le Livrable</w:t>
      </w:r>
      <w:bookmarkStart w:id="0" w:name="h.uftq734qpf25" w:colFirst="0" w:colLast="0"/>
      <w:bookmarkEnd w:id="0"/>
      <w:r w:rsidR="005A2830">
        <w:t xml:space="preserve"> 1.</w:t>
      </w:r>
    </w:p>
    <w:p w:rsidR="005A2830" w:rsidRDefault="005A2830" w:rsidP="005A2830">
      <w:pPr>
        <w:ind w:left="361"/>
      </w:pPr>
    </w:p>
    <w:p w:rsidR="008155ED" w:rsidRDefault="008155ED" w:rsidP="008155ED"/>
    <w:p w:rsidR="008155ED" w:rsidRDefault="008155ED" w:rsidP="008155ED"/>
    <w:p w:rsidR="008155ED" w:rsidRDefault="008155ED" w:rsidP="008155ED"/>
    <w:p w:rsidR="008155ED" w:rsidRDefault="008155ED" w:rsidP="008155ED"/>
    <w:p w:rsidR="008155ED" w:rsidRDefault="008155ED" w:rsidP="008155ED"/>
    <w:p w:rsidR="008155ED" w:rsidRDefault="008155ED" w:rsidP="008155ED"/>
    <w:p w:rsidR="008155ED" w:rsidRDefault="008155ED" w:rsidP="008155ED"/>
    <w:p w:rsidR="001915BD" w:rsidRDefault="001915BD" w:rsidP="001915BD">
      <w:pPr>
        <w:ind w:left="361"/>
      </w:pPr>
    </w:p>
    <w:p w:rsidR="00361996" w:rsidRDefault="00E94061" w:rsidP="00361996">
      <w:pPr>
        <w:tabs>
          <w:tab w:val="left" w:pos="5160"/>
        </w:tabs>
        <w:contextualSpacing w:val="0"/>
        <w:rPr>
          <w:color w:val="E69138"/>
          <w:sz w:val="32"/>
        </w:rPr>
      </w:pPr>
      <w:r>
        <w:rPr>
          <w:color w:val="E69138"/>
          <w:sz w:val="32"/>
        </w:rPr>
        <w:lastRenderedPageBreak/>
        <w:t>Actions à suivre</w:t>
      </w:r>
    </w:p>
    <w:p w:rsidR="00F13999" w:rsidRDefault="00361996" w:rsidP="00361996">
      <w:pPr>
        <w:tabs>
          <w:tab w:val="left" w:pos="5160"/>
        </w:tabs>
        <w:contextualSpacing w:val="0"/>
      </w:pPr>
      <w:r>
        <w:rPr>
          <w:color w:val="E69138"/>
          <w:sz w:val="32"/>
        </w:rPr>
        <w:tab/>
      </w:r>
    </w:p>
    <w:tbl>
      <w:tblPr>
        <w:tblStyle w:val="a1"/>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791"/>
        <w:gridCol w:w="1904"/>
        <w:gridCol w:w="1944"/>
        <w:gridCol w:w="1904"/>
      </w:tblGrid>
      <w:tr w:rsidR="00F13999" w:rsidTr="005A421B">
        <w:trPr>
          <w:trHeight w:val="267"/>
        </w:trPr>
        <w:tc>
          <w:tcPr>
            <w:tcW w:w="2017" w:type="dxa"/>
            <w:tcMar>
              <w:left w:w="100" w:type="dxa"/>
              <w:right w:w="100" w:type="dxa"/>
            </w:tcMar>
          </w:tcPr>
          <w:p w:rsidR="00F13999" w:rsidRDefault="00EA205C">
            <w:pPr>
              <w:contextualSpacing w:val="0"/>
              <w:jc w:val="center"/>
            </w:pPr>
            <w:r>
              <w:rPr>
                <w:b/>
                <w:color w:val="134F5C"/>
              </w:rPr>
              <w:t>Description</w:t>
            </w:r>
          </w:p>
        </w:tc>
        <w:tc>
          <w:tcPr>
            <w:tcW w:w="1791" w:type="dxa"/>
            <w:tcMar>
              <w:left w:w="100" w:type="dxa"/>
              <w:right w:w="100" w:type="dxa"/>
            </w:tcMar>
          </w:tcPr>
          <w:p w:rsidR="00F13999" w:rsidRDefault="00EA205C">
            <w:pPr>
              <w:contextualSpacing w:val="0"/>
              <w:jc w:val="center"/>
            </w:pPr>
            <w:r>
              <w:rPr>
                <w:b/>
                <w:color w:val="285BAC"/>
              </w:rPr>
              <w:t>Responsable</w:t>
            </w:r>
          </w:p>
        </w:tc>
        <w:tc>
          <w:tcPr>
            <w:tcW w:w="1904" w:type="dxa"/>
            <w:tcMar>
              <w:left w:w="100" w:type="dxa"/>
              <w:right w:w="100" w:type="dxa"/>
            </w:tcMar>
          </w:tcPr>
          <w:p w:rsidR="00F13999" w:rsidRDefault="00EA205C">
            <w:pPr>
              <w:contextualSpacing w:val="0"/>
              <w:jc w:val="center"/>
            </w:pPr>
            <w:r>
              <w:rPr>
                <w:b/>
                <w:color w:val="741B47"/>
              </w:rPr>
              <w:t>Délai</w:t>
            </w:r>
          </w:p>
        </w:tc>
        <w:tc>
          <w:tcPr>
            <w:tcW w:w="1944" w:type="dxa"/>
            <w:tcMar>
              <w:left w:w="100" w:type="dxa"/>
              <w:right w:w="100" w:type="dxa"/>
            </w:tcMar>
          </w:tcPr>
          <w:p w:rsidR="00F13999" w:rsidRDefault="00EA205C">
            <w:pPr>
              <w:contextualSpacing w:val="0"/>
              <w:jc w:val="center"/>
            </w:pPr>
            <w:r>
              <w:rPr>
                <w:b/>
                <w:color w:val="980000"/>
              </w:rPr>
              <w:t>Livrable</w:t>
            </w:r>
          </w:p>
        </w:tc>
        <w:tc>
          <w:tcPr>
            <w:tcW w:w="1904" w:type="dxa"/>
            <w:tcMar>
              <w:left w:w="100" w:type="dxa"/>
              <w:right w:w="100" w:type="dxa"/>
            </w:tcMar>
          </w:tcPr>
          <w:p w:rsidR="00F13999" w:rsidRDefault="00EA205C">
            <w:pPr>
              <w:contextualSpacing w:val="0"/>
              <w:jc w:val="center"/>
            </w:pPr>
            <w:r>
              <w:rPr>
                <w:b/>
                <w:color w:val="134F5C"/>
              </w:rPr>
              <w:t>Validé par</w:t>
            </w:r>
          </w:p>
        </w:tc>
      </w:tr>
      <w:tr w:rsidR="00F13999" w:rsidTr="005A421B">
        <w:trPr>
          <w:trHeight w:val="1068"/>
        </w:trPr>
        <w:tc>
          <w:tcPr>
            <w:tcW w:w="2017" w:type="dxa"/>
            <w:tcMar>
              <w:left w:w="100" w:type="dxa"/>
              <w:right w:w="100" w:type="dxa"/>
            </w:tcMar>
          </w:tcPr>
          <w:p w:rsidR="00F13999" w:rsidRDefault="005A421B">
            <w:pPr>
              <w:contextualSpacing w:val="0"/>
            </w:pPr>
            <w:r>
              <w:t>Etablir un planning prévisionnel des charges, un suivi d’activité et un planning d’avancement</w:t>
            </w:r>
          </w:p>
        </w:tc>
        <w:tc>
          <w:tcPr>
            <w:tcW w:w="1791" w:type="dxa"/>
            <w:tcMar>
              <w:left w:w="100" w:type="dxa"/>
              <w:right w:w="100" w:type="dxa"/>
            </w:tcMar>
          </w:tcPr>
          <w:p w:rsidR="00F13999" w:rsidRDefault="005A421B">
            <w:pPr>
              <w:contextualSpacing w:val="0"/>
            </w:pPr>
            <w:r>
              <w:t>Baptiste</w:t>
            </w:r>
          </w:p>
        </w:tc>
        <w:tc>
          <w:tcPr>
            <w:tcW w:w="1904" w:type="dxa"/>
            <w:tcMar>
              <w:left w:w="100" w:type="dxa"/>
              <w:right w:w="100" w:type="dxa"/>
            </w:tcMar>
          </w:tcPr>
          <w:p w:rsidR="00F13999" w:rsidRDefault="005A421B">
            <w:pPr>
              <w:contextualSpacing w:val="0"/>
            </w:pPr>
            <w:r>
              <w:t>09/03/2015</w:t>
            </w:r>
          </w:p>
        </w:tc>
        <w:tc>
          <w:tcPr>
            <w:tcW w:w="1944" w:type="dxa"/>
            <w:tcMar>
              <w:left w:w="100" w:type="dxa"/>
              <w:right w:w="100" w:type="dxa"/>
            </w:tcMar>
          </w:tcPr>
          <w:p w:rsidR="00F13999" w:rsidRDefault="005A421B">
            <w:pPr>
              <w:contextualSpacing w:val="0"/>
            </w:pPr>
            <w:r>
              <w:t>Planning</w:t>
            </w:r>
          </w:p>
        </w:tc>
        <w:tc>
          <w:tcPr>
            <w:tcW w:w="1904" w:type="dxa"/>
            <w:tcMar>
              <w:left w:w="100" w:type="dxa"/>
              <w:right w:w="100" w:type="dxa"/>
            </w:tcMar>
          </w:tcPr>
          <w:p w:rsidR="00F13999" w:rsidRDefault="001915BD">
            <w:pPr>
              <w:contextualSpacing w:val="0"/>
            </w:pPr>
            <w:r>
              <w:t>Tous</w:t>
            </w:r>
          </w:p>
        </w:tc>
      </w:tr>
      <w:tr w:rsidR="00F13999" w:rsidTr="005A421B">
        <w:trPr>
          <w:trHeight w:val="801"/>
        </w:trPr>
        <w:tc>
          <w:tcPr>
            <w:tcW w:w="2017" w:type="dxa"/>
            <w:tcMar>
              <w:left w:w="100" w:type="dxa"/>
              <w:right w:w="100" w:type="dxa"/>
            </w:tcMar>
          </w:tcPr>
          <w:p w:rsidR="001915BD" w:rsidRDefault="005A421B">
            <w:pPr>
              <w:contextualSpacing w:val="0"/>
            </w:pPr>
            <w:r>
              <w:t xml:space="preserve">Etablir un organigramme </w:t>
            </w:r>
          </w:p>
        </w:tc>
        <w:tc>
          <w:tcPr>
            <w:tcW w:w="1791" w:type="dxa"/>
            <w:tcMar>
              <w:left w:w="100" w:type="dxa"/>
              <w:right w:w="100" w:type="dxa"/>
            </w:tcMar>
          </w:tcPr>
          <w:p w:rsidR="00F13999" w:rsidRDefault="005A421B">
            <w:pPr>
              <w:contextualSpacing w:val="0"/>
            </w:pPr>
            <w:r>
              <w:t>Léa</w:t>
            </w:r>
          </w:p>
        </w:tc>
        <w:tc>
          <w:tcPr>
            <w:tcW w:w="1904" w:type="dxa"/>
            <w:tcMar>
              <w:left w:w="100" w:type="dxa"/>
              <w:right w:w="100" w:type="dxa"/>
            </w:tcMar>
          </w:tcPr>
          <w:p w:rsidR="00F13999" w:rsidRDefault="005A421B">
            <w:pPr>
              <w:contextualSpacing w:val="0"/>
            </w:pPr>
            <w:r>
              <w:t>9/03</w:t>
            </w:r>
            <w:r w:rsidR="001915BD">
              <w:t>/2015</w:t>
            </w:r>
          </w:p>
        </w:tc>
        <w:tc>
          <w:tcPr>
            <w:tcW w:w="1944" w:type="dxa"/>
            <w:tcMar>
              <w:left w:w="100" w:type="dxa"/>
              <w:right w:w="100" w:type="dxa"/>
            </w:tcMar>
          </w:tcPr>
          <w:p w:rsidR="00F13999" w:rsidRDefault="005A421B">
            <w:pPr>
              <w:contextualSpacing w:val="0"/>
            </w:pPr>
            <w:r>
              <w:t>Organigramme</w:t>
            </w:r>
          </w:p>
        </w:tc>
        <w:tc>
          <w:tcPr>
            <w:tcW w:w="1904" w:type="dxa"/>
            <w:tcMar>
              <w:left w:w="100" w:type="dxa"/>
              <w:right w:w="100" w:type="dxa"/>
            </w:tcMar>
          </w:tcPr>
          <w:p w:rsidR="00F13999" w:rsidRDefault="005A421B">
            <w:pPr>
              <w:contextualSpacing w:val="0"/>
            </w:pPr>
            <w:r>
              <w:t>Tous</w:t>
            </w:r>
          </w:p>
        </w:tc>
      </w:tr>
      <w:tr w:rsidR="00F13999" w:rsidTr="005A421B">
        <w:trPr>
          <w:trHeight w:val="1319"/>
        </w:trPr>
        <w:tc>
          <w:tcPr>
            <w:tcW w:w="2017" w:type="dxa"/>
            <w:tcMar>
              <w:left w:w="100" w:type="dxa"/>
              <w:right w:w="100" w:type="dxa"/>
            </w:tcMar>
          </w:tcPr>
          <w:p w:rsidR="00F13999" w:rsidRDefault="005A421B">
            <w:pPr>
              <w:contextualSpacing w:val="0"/>
            </w:pPr>
            <w:r>
              <w:t>Développer le site Web au format HTML</w:t>
            </w:r>
          </w:p>
        </w:tc>
        <w:tc>
          <w:tcPr>
            <w:tcW w:w="1791" w:type="dxa"/>
            <w:tcMar>
              <w:left w:w="100" w:type="dxa"/>
              <w:right w:w="100" w:type="dxa"/>
            </w:tcMar>
          </w:tcPr>
          <w:p w:rsidR="001915BD" w:rsidRDefault="005A421B">
            <w:pPr>
              <w:contextualSpacing w:val="0"/>
            </w:pPr>
            <w:r>
              <w:t>Edouard</w:t>
            </w:r>
          </w:p>
        </w:tc>
        <w:tc>
          <w:tcPr>
            <w:tcW w:w="1904" w:type="dxa"/>
            <w:tcMar>
              <w:left w:w="100" w:type="dxa"/>
              <w:right w:w="100" w:type="dxa"/>
            </w:tcMar>
          </w:tcPr>
          <w:p w:rsidR="00F13999" w:rsidRDefault="005A421B">
            <w:pPr>
              <w:contextualSpacing w:val="0"/>
            </w:pPr>
            <w:r>
              <w:t>15/03</w:t>
            </w:r>
            <w:r w:rsidR="001915BD">
              <w:t>/2015</w:t>
            </w:r>
          </w:p>
        </w:tc>
        <w:tc>
          <w:tcPr>
            <w:tcW w:w="1944" w:type="dxa"/>
            <w:tcMar>
              <w:left w:w="100" w:type="dxa"/>
              <w:right w:w="100" w:type="dxa"/>
            </w:tcMar>
          </w:tcPr>
          <w:p w:rsidR="00F13999" w:rsidRDefault="005A421B">
            <w:pPr>
              <w:contextualSpacing w:val="0"/>
            </w:pPr>
            <w:r>
              <w:t>Site WEB</w:t>
            </w:r>
          </w:p>
        </w:tc>
        <w:tc>
          <w:tcPr>
            <w:tcW w:w="1904" w:type="dxa"/>
            <w:tcMar>
              <w:left w:w="100" w:type="dxa"/>
              <w:right w:w="100" w:type="dxa"/>
            </w:tcMar>
          </w:tcPr>
          <w:p w:rsidR="00F13999" w:rsidRDefault="005A421B">
            <w:pPr>
              <w:contextualSpacing w:val="0"/>
            </w:pPr>
            <w:r>
              <w:t>Tous</w:t>
            </w:r>
          </w:p>
        </w:tc>
        <w:bookmarkStart w:id="1" w:name="_GoBack"/>
        <w:bookmarkEnd w:id="1"/>
      </w:tr>
      <w:tr w:rsidR="00F13999" w:rsidTr="005A421B">
        <w:trPr>
          <w:trHeight w:val="60"/>
        </w:trPr>
        <w:tc>
          <w:tcPr>
            <w:tcW w:w="2017" w:type="dxa"/>
            <w:tcMar>
              <w:left w:w="100" w:type="dxa"/>
              <w:right w:w="100" w:type="dxa"/>
            </w:tcMar>
          </w:tcPr>
          <w:p w:rsidR="00F13999" w:rsidRDefault="005A421B">
            <w:pPr>
              <w:contextualSpacing w:val="0"/>
            </w:pPr>
            <w:r>
              <w:t>Rendre le Livrable 1 modifié</w:t>
            </w:r>
          </w:p>
        </w:tc>
        <w:tc>
          <w:tcPr>
            <w:tcW w:w="1791" w:type="dxa"/>
            <w:tcMar>
              <w:left w:w="100" w:type="dxa"/>
              <w:right w:w="100" w:type="dxa"/>
            </w:tcMar>
          </w:tcPr>
          <w:p w:rsidR="00F13999" w:rsidRDefault="005A421B">
            <w:pPr>
              <w:contextualSpacing w:val="0"/>
            </w:pPr>
            <w:r>
              <w:t>Imane</w:t>
            </w:r>
          </w:p>
        </w:tc>
        <w:tc>
          <w:tcPr>
            <w:tcW w:w="1904" w:type="dxa"/>
            <w:tcMar>
              <w:left w:w="100" w:type="dxa"/>
              <w:right w:w="100" w:type="dxa"/>
            </w:tcMar>
          </w:tcPr>
          <w:p w:rsidR="00F13999" w:rsidRDefault="00B3138E">
            <w:pPr>
              <w:contextualSpacing w:val="0"/>
            </w:pPr>
            <w:r>
              <w:t>11</w:t>
            </w:r>
            <w:r w:rsidR="005A421B">
              <w:t>/03</w:t>
            </w:r>
            <w:r w:rsidR="001915BD">
              <w:t>/2015</w:t>
            </w:r>
          </w:p>
        </w:tc>
        <w:tc>
          <w:tcPr>
            <w:tcW w:w="1944" w:type="dxa"/>
            <w:tcMar>
              <w:left w:w="100" w:type="dxa"/>
              <w:right w:w="100" w:type="dxa"/>
            </w:tcMar>
          </w:tcPr>
          <w:p w:rsidR="00F13999" w:rsidRDefault="005A421B">
            <w:pPr>
              <w:contextualSpacing w:val="0"/>
            </w:pPr>
            <w:r>
              <w:t>Livrable 1</w:t>
            </w:r>
          </w:p>
        </w:tc>
        <w:tc>
          <w:tcPr>
            <w:tcW w:w="1904" w:type="dxa"/>
            <w:tcMar>
              <w:left w:w="100" w:type="dxa"/>
              <w:right w:w="100" w:type="dxa"/>
            </w:tcMar>
          </w:tcPr>
          <w:p w:rsidR="00F13999" w:rsidRDefault="005A421B">
            <w:pPr>
              <w:contextualSpacing w:val="0"/>
            </w:pPr>
            <w:r>
              <w:t>Tous</w:t>
            </w:r>
          </w:p>
        </w:tc>
      </w:tr>
    </w:tbl>
    <w:p w:rsidR="005917E9" w:rsidRDefault="005917E9" w:rsidP="005917E9">
      <w:pPr>
        <w:contextualSpacing w:val="0"/>
        <w:rPr>
          <w:color w:val="1155CC"/>
          <w:u w:val="single"/>
        </w:rPr>
      </w:pPr>
    </w:p>
    <w:p w:rsidR="005917E9" w:rsidRDefault="005917E9" w:rsidP="005917E9">
      <w:pPr>
        <w:contextualSpacing w:val="0"/>
        <w:rPr>
          <w:color w:val="1155CC"/>
          <w:u w:val="single"/>
        </w:rPr>
      </w:pPr>
    </w:p>
    <w:p w:rsidR="00F13999" w:rsidRDefault="00EA205C" w:rsidP="005917E9">
      <w:pPr>
        <w:contextualSpacing w:val="0"/>
        <w:jc w:val="center"/>
      </w:pPr>
      <w:r>
        <w:rPr>
          <w:i/>
          <w:sz w:val="28"/>
        </w:rPr>
        <w:t xml:space="preserve">Date de la prochaine réunion: </w:t>
      </w:r>
      <w:r w:rsidR="005A421B">
        <w:rPr>
          <w:b/>
          <w:sz w:val="28"/>
        </w:rPr>
        <w:t>La date sera définie ultérieurement</w:t>
      </w:r>
      <w:r>
        <w:br/>
      </w:r>
      <w:r>
        <w:rPr>
          <w:i/>
          <w:sz w:val="20"/>
        </w:rPr>
        <w:t>(</w:t>
      </w:r>
      <w:r w:rsidR="00361996">
        <w:rPr>
          <w:i/>
          <w:sz w:val="20"/>
        </w:rPr>
        <w:t>En</w:t>
      </w:r>
      <w:r>
        <w:rPr>
          <w:i/>
          <w:sz w:val="20"/>
        </w:rPr>
        <w:t xml:space="preserve"> l’absence de remarques, ce Compte Rendu ser</w:t>
      </w:r>
      <w:r w:rsidR="001915BD">
        <w:rPr>
          <w:i/>
          <w:sz w:val="20"/>
        </w:rPr>
        <w:t>a consi</w:t>
      </w:r>
      <w:r w:rsidR="008155ED">
        <w:rPr>
          <w:i/>
          <w:sz w:val="20"/>
        </w:rPr>
        <w:t>déré comme approuvé le 10</w:t>
      </w:r>
      <w:r w:rsidR="005A421B">
        <w:rPr>
          <w:i/>
          <w:sz w:val="20"/>
        </w:rPr>
        <w:t>/03/2015</w:t>
      </w:r>
      <w:r>
        <w:rPr>
          <w:i/>
          <w:sz w:val="20"/>
        </w:rPr>
        <w:t>)</w:t>
      </w:r>
    </w:p>
    <w:sectPr w:rsidR="00F13999">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C05" w:rsidRDefault="00B90C05">
      <w:r>
        <w:separator/>
      </w:r>
    </w:p>
  </w:endnote>
  <w:endnote w:type="continuationSeparator" w:id="0">
    <w:p w:rsidR="00B90C05" w:rsidRDefault="00B9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C05" w:rsidRDefault="00B90C05">
      <w:r>
        <w:separator/>
      </w:r>
    </w:p>
  </w:footnote>
  <w:footnote w:type="continuationSeparator" w:id="0">
    <w:p w:rsidR="00B90C05" w:rsidRDefault="00B90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999" w:rsidRDefault="00EA205C">
    <w:pPr>
      <w:contextualSpacing w:val="0"/>
    </w:pPr>
    <w:r>
      <w:tab/>
    </w:r>
    <w:r>
      <w:tab/>
    </w:r>
    <w:r>
      <w:tab/>
    </w:r>
    <w:r>
      <w:tab/>
    </w:r>
    <w:r>
      <w:tab/>
    </w:r>
    <w:r>
      <w:tab/>
    </w:r>
    <w:r>
      <w:tab/>
    </w:r>
    <w:r>
      <w:tab/>
    </w:r>
    <w:r>
      <w:tab/>
    </w:r>
    <w:r>
      <w:tab/>
    </w:r>
    <w:r>
      <w:tab/>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552450" cy="552450"/>
          <wp:effectExtent l="0" t="0" r="0" b="0"/>
          <wp:wrapTopAndBottom distT="114300" distB="114300"/>
          <wp:docPr id="1" name="image03.jpg" descr="logoTSPweb20.jpg"/>
          <wp:cNvGraphicFramePr/>
          <a:graphic xmlns:a="http://schemas.openxmlformats.org/drawingml/2006/main">
            <a:graphicData uri="http://schemas.openxmlformats.org/drawingml/2006/picture">
              <pic:pic xmlns:pic="http://schemas.openxmlformats.org/drawingml/2006/picture">
                <pic:nvPicPr>
                  <pic:cNvPr id="0" name="image03.jpg" descr="logoTSPweb20.jpg"/>
                  <pic:cNvPicPr preferRelativeResize="0"/>
                </pic:nvPicPr>
                <pic:blipFill>
                  <a:blip r:embed="rId1"/>
                  <a:srcRect/>
                  <a:stretch>
                    <a:fillRect/>
                  </a:stretch>
                </pic:blipFill>
                <pic:spPr>
                  <a:xfrm>
                    <a:off x="0" y="0"/>
                    <a:ext cx="552450" cy="552450"/>
                  </a:xfrm>
                  <a:prstGeom prst="rect">
                    <a:avLst/>
                  </a:prstGeom>
                  <a:ln/>
                </pic:spPr>
              </pic:pic>
            </a:graphicData>
          </a:graphic>
        </wp:anchor>
      </w:drawing>
    </w:r>
  </w:p>
  <w:p w:rsidR="00F13999" w:rsidRDefault="00F13999">
    <w:pPr>
      <w:ind w:left="8640"/>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9C6"/>
    <w:multiLevelType w:val="multilevel"/>
    <w:tmpl w:val="FC6EBC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14645AF"/>
    <w:multiLevelType w:val="multilevel"/>
    <w:tmpl w:val="20D04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5415AC"/>
    <w:multiLevelType w:val="multilevel"/>
    <w:tmpl w:val="13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B0078"/>
    <w:multiLevelType w:val="multilevel"/>
    <w:tmpl w:val="5C56E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7721AD8"/>
    <w:multiLevelType w:val="multilevel"/>
    <w:tmpl w:val="0450B4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99"/>
    <w:rsid w:val="00061585"/>
    <w:rsid w:val="001915BD"/>
    <w:rsid w:val="00312DE7"/>
    <w:rsid w:val="00361996"/>
    <w:rsid w:val="0040529C"/>
    <w:rsid w:val="0047570D"/>
    <w:rsid w:val="004E1695"/>
    <w:rsid w:val="005917E9"/>
    <w:rsid w:val="005A2830"/>
    <w:rsid w:val="005A421B"/>
    <w:rsid w:val="008155ED"/>
    <w:rsid w:val="008B7ADD"/>
    <w:rsid w:val="008C2649"/>
    <w:rsid w:val="00945F79"/>
    <w:rsid w:val="00B3138E"/>
    <w:rsid w:val="00B90C05"/>
    <w:rsid w:val="00BB087D"/>
    <w:rsid w:val="00D22D5B"/>
    <w:rsid w:val="00D54E5E"/>
    <w:rsid w:val="00E94061"/>
    <w:rsid w:val="00EA205C"/>
    <w:rsid w:val="00F13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60FD6-FB7D-41BF-8B6F-FADC8CF5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fr-FR" w:eastAsia="fr-FR"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spacing w:before="480" w:after="120"/>
      <w:outlineLvl w:val="0"/>
    </w:pPr>
    <w:rPr>
      <w:b/>
      <w:sz w:val="48"/>
    </w:rPr>
  </w:style>
  <w:style w:type="paragraph" w:styleId="Titre2">
    <w:name w:val="heading 2"/>
    <w:basedOn w:val="Normal"/>
    <w:next w:val="Normal"/>
    <w:pPr>
      <w:spacing w:before="360" w:after="80"/>
      <w:outlineLvl w:val="1"/>
    </w:pPr>
    <w:rPr>
      <w:b/>
      <w:sz w:val="36"/>
    </w:rPr>
  </w:style>
  <w:style w:type="paragraph" w:styleId="Titre3">
    <w:name w:val="heading 3"/>
    <w:basedOn w:val="Normal"/>
    <w:next w:val="Normal"/>
    <w:pPr>
      <w:spacing w:before="280" w:after="80"/>
      <w:outlineLvl w:val="2"/>
    </w:pPr>
    <w:rPr>
      <w:b/>
      <w:sz w:val="28"/>
    </w:rPr>
  </w:style>
  <w:style w:type="paragraph" w:styleId="Titre4">
    <w:name w:val="heading 4"/>
    <w:basedOn w:val="Normal"/>
    <w:next w:val="Normal"/>
    <w:pPr>
      <w:spacing w:before="240" w:after="40"/>
      <w:outlineLvl w:val="3"/>
    </w:pPr>
    <w:rPr>
      <w:b/>
      <w:sz w:val="24"/>
    </w:rPr>
  </w:style>
  <w:style w:type="paragraph" w:styleId="Titre5">
    <w:name w:val="heading 5"/>
    <w:basedOn w:val="Normal"/>
    <w:next w:val="Normal"/>
    <w:pPr>
      <w:spacing w:before="220" w:after="40"/>
      <w:outlineLvl w:val="4"/>
    </w:pPr>
    <w:rPr>
      <w:b/>
    </w:rPr>
  </w:style>
  <w:style w:type="paragraph" w:styleId="Titre6">
    <w:name w:val="heading 6"/>
    <w:basedOn w:val="Normal"/>
    <w:next w:val="Normal"/>
    <w:pPr>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Paragraphedeliste">
    <w:name w:val="List Paragraph"/>
    <w:basedOn w:val="Normal"/>
    <w:uiPriority w:val="34"/>
    <w:qFormat/>
    <w:rsid w:val="004E1695"/>
    <w:pPr>
      <w:ind w:left="720"/>
    </w:pPr>
  </w:style>
  <w:style w:type="paragraph" w:styleId="En-tte">
    <w:name w:val="header"/>
    <w:basedOn w:val="Normal"/>
    <w:link w:val="En-tteCar"/>
    <w:uiPriority w:val="99"/>
    <w:unhideWhenUsed/>
    <w:rsid w:val="0040529C"/>
    <w:pPr>
      <w:tabs>
        <w:tab w:val="center" w:pos="4536"/>
        <w:tab w:val="right" w:pos="9072"/>
      </w:tabs>
    </w:pPr>
  </w:style>
  <w:style w:type="character" w:customStyle="1" w:styleId="En-tteCar">
    <w:name w:val="En-tête Car"/>
    <w:basedOn w:val="Policepardfaut"/>
    <w:link w:val="En-tte"/>
    <w:uiPriority w:val="99"/>
    <w:rsid w:val="0040529C"/>
  </w:style>
  <w:style w:type="paragraph" w:styleId="Pieddepage">
    <w:name w:val="footer"/>
    <w:basedOn w:val="Normal"/>
    <w:link w:val="PieddepageCar"/>
    <w:uiPriority w:val="99"/>
    <w:unhideWhenUsed/>
    <w:rsid w:val="0040529C"/>
    <w:pPr>
      <w:tabs>
        <w:tab w:val="center" w:pos="4536"/>
        <w:tab w:val="right" w:pos="9072"/>
      </w:tabs>
    </w:pPr>
  </w:style>
  <w:style w:type="character" w:customStyle="1" w:styleId="PieddepageCar">
    <w:name w:val="Pied de page Car"/>
    <w:basedOn w:val="Policepardfaut"/>
    <w:link w:val="Pieddepage"/>
    <w:uiPriority w:val="99"/>
    <w:rsid w:val="0040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278</Words>
  <Characters>1533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Compte rendu Projet Stay IN'The Game n°1.docx</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Projet Stay IN'The Game n°1.docx</dc:title>
  <dc:creator>Baptiste ZESAC</dc:creator>
  <cp:lastModifiedBy>Baptiste ZESAC</cp:lastModifiedBy>
  <cp:revision>11</cp:revision>
  <dcterms:created xsi:type="dcterms:W3CDTF">2014-12-17T11:38:00Z</dcterms:created>
  <dcterms:modified xsi:type="dcterms:W3CDTF">2015-03-08T14:34:00Z</dcterms:modified>
</cp:coreProperties>
</file>