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05E8D" w14:textId="77777777" w:rsidR="00D31213" w:rsidRDefault="00E53FCC">
      <w:pPr>
        <w:spacing w:after="10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31846F9" w14:textId="77777777" w:rsidR="00D31213" w:rsidRDefault="00E53FCC">
      <w:pPr>
        <w:spacing w:after="0"/>
        <w:ind w:left="437" w:right="9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6567B31E" w14:textId="77777777" w:rsidR="00D31213" w:rsidRDefault="00E53FCC">
      <w:pPr>
        <w:spacing w:after="0"/>
        <w:ind w:left="437" w:hanging="10"/>
        <w:jc w:val="center"/>
      </w:pP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14:paraId="564F7EFB" w14:textId="77777777" w:rsidR="00D31213" w:rsidRDefault="00E53FCC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E953242" wp14:editId="2CB5DE14">
            <wp:simplePos x="0" y="0"/>
            <wp:positionH relativeFrom="page">
              <wp:posOffset>2788920</wp:posOffset>
            </wp:positionH>
            <wp:positionV relativeFrom="page">
              <wp:posOffset>3474720</wp:posOffset>
            </wp:positionV>
            <wp:extent cx="5422392" cy="3218688"/>
            <wp:effectExtent l="0" t="0" r="0" b="0"/>
            <wp:wrapTopAndBottom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2392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52" w:type="dxa"/>
        <w:tblInd w:w="2698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D31213" w14:paraId="2C9B66D9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75167" w14:textId="77777777" w:rsidR="00D31213" w:rsidRDefault="00E53FCC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BDAC" w14:textId="77777777" w:rsidR="00D31213" w:rsidRDefault="00E53FCC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16 October 2022 </w:t>
            </w:r>
          </w:p>
        </w:tc>
      </w:tr>
      <w:tr w:rsidR="00D31213" w14:paraId="5BA15C00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53F1" w14:textId="77777777" w:rsidR="00D31213" w:rsidRDefault="00E53FCC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23ED6" w14:textId="58D338C4" w:rsidR="0004373F" w:rsidRPr="00E53FCC" w:rsidRDefault="00E53FCC" w:rsidP="00E53FCC">
            <w:pPr>
              <w:spacing w:after="0"/>
              <w:ind w:left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PNT2022TMID2</w:t>
            </w:r>
            <w:r w:rsidR="0004373F">
              <w:rPr>
                <w:rFonts w:ascii="Arial" w:eastAsia="Arial" w:hAnsi="Arial" w:cs="Arial"/>
              </w:rPr>
              <w:t>3946</w:t>
            </w:r>
          </w:p>
        </w:tc>
      </w:tr>
      <w:tr w:rsidR="00D31213" w14:paraId="2505A11E" w14:textId="77777777">
        <w:trPr>
          <w:trHeight w:val="4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580C" w14:textId="77777777" w:rsidR="00D31213" w:rsidRDefault="00E53FCC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59B5B" w14:textId="77777777" w:rsidR="00D31213" w:rsidRDefault="00E53FCC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Project – Inventory Management System for retailers </w:t>
            </w:r>
          </w:p>
        </w:tc>
      </w:tr>
      <w:tr w:rsidR="00D31213" w14:paraId="11F10351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2B212" w14:textId="77777777" w:rsidR="00D31213" w:rsidRDefault="00E53FCC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642E4" w14:textId="77777777" w:rsidR="00D31213" w:rsidRDefault="00E53FCC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6618EFC6" w14:textId="77777777" w:rsidR="00D31213" w:rsidRDefault="00E53FCC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14:paraId="65B3655B" w14:textId="77777777" w:rsidR="00D31213" w:rsidRDefault="00E53FCC">
      <w:pPr>
        <w:spacing w:after="143"/>
        <w:ind w:left="96" w:hanging="10"/>
      </w:pPr>
      <w:r>
        <w:rPr>
          <w:rFonts w:ascii="Arial" w:eastAsia="Arial" w:hAnsi="Arial" w:cs="Arial"/>
          <w:b/>
        </w:rPr>
        <w:t xml:space="preserve">Data Flow Diagrams: </w:t>
      </w:r>
    </w:p>
    <w:p w14:paraId="2E443983" w14:textId="77777777" w:rsidR="00D31213" w:rsidRDefault="00E53FCC">
      <w:pPr>
        <w:spacing w:after="0" w:line="262" w:lineRule="auto"/>
        <w:ind w:left="101"/>
      </w:pPr>
      <w:r>
        <w:rPr>
          <w:rFonts w:ascii="Arial" w:eastAsia="Arial" w:hAnsi="Arial" w:cs="Arial"/>
          <w:sz w:val="20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  <w:sz w:val="20"/>
        </w:rPr>
        <w:t xml:space="preserve">the information, and where data is stored. </w:t>
      </w:r>
    </w:p>
    <w:p w14:paraId="0A5F2E2F" w14:textId="77777777" w:rsidR="00D31213" w:rsidRDefault="00E53FCC">
      <w:pPr>
        <w:spacing w:after="7"/>
      </w:pPr>
      <w:r>
        <w:rPr>
          <w:rFonts w:ascii="Arial" w:eastAsia="Arial" w:hAnsi="Arial" w:cs="Arial"/>
          <w:sz w:val="20"/>
        </w:rPr>
        <w:t xml:space="preserve"> </w:t>
      </w:r>
    </w:p>
    <w:p w14:paraId="007B8184" w14:textId="77777777" w:rsidR="00D31213" w:rsidRDefault="00E53FCC">
      <w:pPr>
        <w:spacing w:after="0"/>
      </w:pPr>
      <w:r>
        <w:rPr>
          <w:rFonts w:ascii="Arial" w:eastAsia="Arial" w:hAnsi="Arial" w:cs="Arial"/>
        </w:rPr>
        <w:lastRenderedPageBreak/>
        <w:t xml:space="preserve"> </w:t>
      </w:r>
      <w:r>
        <w:br w:type="page"/>
      </w:r>
    </w:p>
    <w:p w14:paraId="1D246086" w14:textId="77777777" w:rsidR="00D31213" w:rsidRDefault="00E53FCC">
      <w:pPr>
        <w:spacing w:after="93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1797B7AB" w14:textId="77777777" w:rsidR="00D31213" w:rsidRDefault="00E53FCC">
      <w:pPr>
        <w:spacing w:after="143"/>
        <w:ind w:left="96" w:hanging="10"/>
      </w:pPr>
      <w:r>
        <w:rPr>
          <w:rFonts w:ascii="Arial" w:eastAsia="Arial" w:hAnsi="Arial" w:cs="Arial"/>
          <w:b/>
        </w:rPr>
        <w:t xml:space="preserve">User Stories </w:t>
      </w:r>
    </w:p>
    <w:p w14:paraId="326DE8EF" w14:textId="77777777" w:rsidR="00D31213" w:rsidRDefault="00E53FCC">
      <w:pPr>
        <w:spacing w:after="0"/>
        <w:ind w:left="101"/>
      </w:pPr>
      <w:r>
        <w:rPr>
          <w:rFonts w:ascii="Arial" w:eastAsia="Arial" w:hAnsi="Arial" w:cs="Arial"/>
        </w:rPr>
        <w:t xml:space="preserve">Use the below template to list all the user stories for the product. </w:t>
      </w:r>
    </w:p>
    <w:p w14:paraId="3D8DF7CC" w14:textId="77777777" w:rsidR="00D31213" w:rsidRDefault="00E53FCC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tbl>
      <w:tblPr>
        <w:tblStyle w:val="TableGrid"/>
        <w:tblW w:w="14498" w:type="dxa"/>
        <w:tblInd w:w="106" w:type="dxa"/>
        <w:tblCellMar>
          <w:top w:w="5" w:type="dxa"/>
          <w:left w:w="5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1668"/>
        <w:gridCol w:w="1851"/>
        <w:gridCol w:w="1308"/>
        <w:gridCol w:w="4328"/>
        <w:gridCol w:w="2597"/>
        <w:gridCol w:w="1370"/>
        <w:gridCol w:w="1376"/>
      </w:tblGrid>
      <w:tr w:rsidR="00D31213" w14:paraId="7F46C098" w14:textId="77777777">
        <w:trPr>
          <w:trHeight w:val="69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81C93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CEBE6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0B92AEC0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6A736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52898394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9B11E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C720A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FAE92" w14:textId="77777777" w:rsidR="00D31213" w:rsidRDefault="00E53FCC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8DA2E" w14:textId="77777777" w:rsidR="00D31213" w:rsidRDefault="00E53FCC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D31213" w14:paraId="080A6AED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775A9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2E49CAB5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25453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9D46F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78FD3" w14:textId="77777777" w:rsidR="00D31213" w:rsidRDefault="00E53FCC">
            <w:pPr>
              <w:spacing w:after="0"/>
              <w:ind w:left="108" w:right="11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561E6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9A2FF" w14:textId="77777777" w:rsidR="00D31213" w:rsidRDefault="00E53FCC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F06F4" w14:textId="77777777" w:rsidR="00D31213" w:rsidRDefault="00E53FCC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D31213" w14:paraId="787DC3C6" w14:textId="77777777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4C6FD" w14:textId="77777777" w:rsidR="00D31213" w:rsidRDefault="00E53FC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296ED" w14:textId="77777777" w:rsidR="00D31213" w:rsidRDefault="00E53FC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D2B8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4C7C5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As a user, I will </w:t>
            </w:r>
            <w:r>
              <w:rPr>
                <w:rFonts w:ascii="Arial" w:eastAsia="Arial" w:hAnsi="Arial" w:cs="Arial"/>
                <w:sz w:val="20"/>
              </w:rPr>
              <w:t xml:space="preserve">receive confirmation email once I have registered for the application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08BC4" w14:textId="77777777" w:rsidR="00D31213" w:rsidRDefault="00E53FCC">
            <w:pPr>
              <w:spacing w:after="0"/>
              <w:ind w:left="10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7E58" w14:textId="77777777" w:rsidR="00D31213" w:rsidRDefault="00E53FCC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1F340" w14:textId="77777777" w:rsidR="00D31213" w:rsidRDefault="00E53FCC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D31213" w14:paraId="302E686E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C87EE" w14:textId="77777777" w:rsidR="00D31213" w:rsidRDefault="00E53FC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778D2" w14:textId="77777777" w:rsidR="00D31213" w:rsidRDefault="00E53FC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2F572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ED222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03346" w14:textId="77777777" w:rsidR="00D31213" w:rsidRDefault="00E53FCC">
            <w:pPr>
              <w:spacing w:after="0"/>
              <w:ind w:left="108" w:right="5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register &amp; access the </w:t>
            </w:r>
            <w:r>
              <w:rPr>
                <w:rFonts w:ascii="Arial" w:eastAsia="Arial" w:hAnsi="Arial" w:cs="Arial"/>
                <w:sz w:val="20"/>
              </w:rPr>
              <w:t xml:space="preserve">dashboard with Facebook Login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BE4DC" w14:textId="77777777" w:rsidR="00D31213" w:rsidRDefault="00E53FCC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7C35C" w14:textId="77777777" w:rsidR="00D31213" w:rsidRDefault="00E53FCC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</w:tr>
      <w:tr w:rsidR="00D31213" w14:paraId="3CAEF728" w14:textId="77777777">
        <w:trPr>
          <w:trHeight w:val="46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90CCA" w14:textId="77777777" w:rsidR="00D31213" w:rsidRDefault="00E53FC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C9080" w14:textId="77777777" w:rsidR="00D31213" w:rsidRDefault="00E53FC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066B9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1BA86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6F22" w14:textId="77777777" w:rsidR="00D31213" w:rsidRDefault="00E53FCC">
            <w:pPr>
              <w:spacing w:after="0"/>
              <w:ind w:left="10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register for the application through Gmail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D5DFF" w14:textId="77777777" w:rsidR="00D31213" w:rsidRDefault="00E53FCC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BAFAB" w14:textId="77777777" w:rsidR="00D31213" w:rsidRDefault="00E53FCC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D31213" w14:paraId="09824A74" w14:textId="77777777">
        <w:trPr>
          <w:trHeight w:val="46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C90AD" w14:textId="77777777" w:rsidR="00D31213" w:rsidRDefault="00E53FC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6F9D7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B8166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00D28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</w:t>
            </w:r>
            <w:r>
              <w:rPr>
                <w:rFonts w:ascii="Arial" w:eastAsia="Arial" w:hAnsi="Arial" w:cs="Arial"/>
                <w:sz w:val="20"/>
              </w:rPr>
              <w:t xml:space="preserve">entering email &amp; password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58EFA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I can log in by entering </w:t>
            </w:r>
          </w:p>
          <w:p w14:paraId="2EAABF53" w14:textId="77777777" w:rsidR="00D31213" w:rsidRDefault="00E53FCC">
            <w:pPr>
              <w:spacing w:after="0"/>
              <w:ind w:right="5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Gmail &amp; password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A96F6" w14:textId="77777777" w:rsidR="00D31213" w:rsidRDefault="00E53FCC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E43F7" w14:textId="77777777" w:rsidR="00D31213" w:rsidRDefault="00E53FCC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D31213" w14:paraId="04012137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EF0F2" w14:textId="77777777" w:rsidR="00D31213" w:rsidRDefault="00E53FC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E6594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BCDA9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D9FA3" w14:textId="77777777" w:rsidR="00D31213" w:rsidRDefault="00E53FCC">
            <w:pPr>
              <w:spacing w:after="0"/>
              <w:ind w:left="108" w:right="23"/>
            </w:pPr>
            <w:r>
              <w:rPr>
                <w:rFonts w:ascii="Arial" w:eastAsia="Arial" w:hAnsi="Arial" w:cs="Arial"/>
                <w:sz w:val="20"/>
              </w:rPr>
              <w:t xml:space="preserve">As a user, I can track data of sales of products and inventory levels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228DA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I can track data of sales of products and inventory levels.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5F79A" w14:textId="77777777" w:rsidR="00D31213" w:rsidRDefault="00E53FCC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8C8EE" w14:textId="77777777" w:rsidR="00D31213" w:rsidRDefault="00E53FCC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D31213" w14:paraId="70C5928D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3EAC9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Customer (Web user)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2F684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7E319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FF1F2" w14:textId="77777777" w:rsidR="00D31213" w:rsidRDefault="00E53FCC">
            <w:pPr>
              <w:spacing w:after="0"/>
              <w:ind w:left="108" w:right="11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1D623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D50E" w14:textId="77777777" w:rsidR="00D31213" w:rsidRDefault="00E53FCC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A59D9" w14:textId="77777777" w:rsidR="00D31213" w:rsidRDefault="00E53FCC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D31213" w14:paraId="67AD7128" w14:textId="77777777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41851" w14:textId="77777777" w:rsidR="00D31213" w:rsidRDefault="00E53FC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5C73F" w14:textId="77777777" w:rsidR="00D31213" w:rsidRDefault="00E53FC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9A455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25906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As a user, I will </w:t>
            </w:r>
            <w:r>
              <w:rPr>
                <w:rFonts w:ascii="Arial" w:eastAsia="Arial" w:hAnsi="Arial" w:cs="Arial"/>
                <w:sz w:val="20"/>
              </w:rPr>
              <w:t xml:space="preserve">receive confirmation email once I have registered for the application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16AB" w14:textId="77777777" w:rsidR="00D31213" w:rsidRDefault="00E53FCC">
            <w:pPr>
              <w:spacing w:after="0"/>
              <w:ind w:left="10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86FA5" w14:textId="77777777" w:rsidR="00D31213" w:rsidRDefault="00E53FCC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FD865" w14:textId="77777777" w:rsidR="00D31213" w:rsidRDefault="00E53FCC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D31213" w14:paraId="23EB974E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AFCE7" w14:textId="77777777" w:rsidR="00D31213" w:rsidRDefault="00E53FC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4D694" w14:textId="77777777" w:rsidR="00D31213" w:rsidRDefault="00E53FC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8A922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D4E20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B0B20" w14:textId="77777777" w:rsidR="00D31213" w:rsidRDefault="00E53FCC">
            <w:pPr>
              <w:spacing w:after="0"/>
              <w:ind w:left="108" w:right="5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register &amp; access the </w:t>
            </w:r>
            <w:r>
              <w:rPr>
                <w:rFonts w:ascii="Arial" w:eastAsia="Arial" w:hAnsi="Arial" w:cs="Arial"/>
                <w:sz w:val="20"/>
              </w:rPr>
              <w:t xml:space="preserve">dashboard with Facebook Login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69AE1" w14:textId="77777777" w:rsidR="00D31213" w:rsidRDefault="00E53FCC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4B74" w14:textId="77777777" w:rsidR="00D31213" w:rsidRDefault="00E53FCC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</w:tr>
      <w:tr w:rsidR="00D31213" w14:paraId="25FD8144" w14:textId="77777777">
        <w:trPr>
          <w:trHeight w:val="47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8500C" w14:textId="77777777" w:rsidR="00D31213" w:rsidRDefault="00E53FC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3A57D" w14:textId="77777777" w:rsidR="00D31213" w:rsidRDefault="00E53FC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09109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9044C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6C587" w14:textId="77777777" w:rsidR="00D31213" w:rsidRDefault="00E53FCC">
            <w:pPr>
              <w:spacing w:after="0"/>
              <w:ind w:left="10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register for the application through Gmail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4B7CA" w14:textId="77777777" w:rsidR="00D31213" w:rsidRDefault="00E53FCC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A1DD" w14:textId="77777777" w:rsidR="00D31213" w:rsidRDefault="00E53FCC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D31213" w14:paraId="302DD8CC" w14:textId="77777777">
        <w:trPr>
          <w:trHeight w:val="46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C95A" w14:textId="77777777" w:rsidR="00D31213" w:rsidRDefault="00E53FC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D254A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C4613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USN-11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9179B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</w:t>
            </w:r>
            <w:r>
              <w:rPr>
                <w:rFonts w:ascii="Arial" w:eastAsia="Arial" w:hAnsi="Arial" w:cs="Arial"/>
                <w:sz w:val="20"/>
              </w:rPr>
              <w:t xml:space="preserve">application by entering email &amp; password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B3A79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I can log in by entering Gmail &amp; password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F1165" w14:textId="77777777" w:rsidR="00D31213" w:rsidRDefault="00E53FCC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1692" w14:textId="77777777" w:rsidR="00D31213" w:rsidRDefault="00E53FCC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D31213" w14:paraId="5E9947CD" w14:textId="77777777">
        <w:trPr>
          <w:trHeight w:val="69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2EA51" w14:textId="77777777" w:rsidR="00D31213" w:rsidRDefault="00E53FC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407F5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2165F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USN-12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12896" w14:textId="77777777" w:rsidR="00D31213" w:rsidRDefault="00E53FCC">
            <w:pPr>
              <w:spacing w:after="0"/>
              <w:ind w:left="108" w:right="23"/>
            </w:pPr>
            <w:r>
              <w:rPr>
                <w:rFonts w:ascii="Arial" w:eastAsia="Arial" w:hAnsi="Arial" w:cs="Arial"/>
                <w:sz w:val="20"/>
              </w:rPr>
              <w:t xml:space="preserve">As a user, I can track data of sales of products and inventory levels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AF73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I can track data of sales of products </w:t>
            </w:r>
            <w:r>
              <w:rPr>
                <w:rFonts w:ascii="Arial" w:eastAsia="Arial" w:hAnsi="Arial" w:cs="Arial"/>
                <w:sz w:val="20"/>
              </w:rPr>
              <w:t xml:space="preserve">and inventory levels.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DA805" w14:textId="77777777" w:rsidR="00D31213" w:rsidRDefault="00E53FCC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3881B" w14:textId="77777777" w:rsidR="00D31213" w:rsidRDefault="00E53FCC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D31213" w14:paraId="7260A597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47511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Customer Care Executive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BCEBD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Support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70007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USN-13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8DE71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a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Executive, I Provide answers for the queries asked by users.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5CFB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I provide the answers for the queries asked by the users.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DF169" w14:textId="77777777" w:rsidR="00D31213" w:rsidRDefault="00E53FCC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31605" w14:textId="77777777" w:rsidR="00D31213" w:rsidRDefault="00E53FCC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</w:tbl>
    <w:p w14:paraId="00BD81BA" w14:textId="77777777" w:rsidR="00D31213" w:rsidRDefault="00E53FCC">
      <w:pPr>
        <w:spacing w:after="0"/>
        <w:jc w:val="both"/>
      </w:pPr>
      <w:r>
        <w:rPr>
          <w:rFonts w:ascii="Arial" w:eastAsia="Arial" w:hAnsi="Arial" w:cs="Arial"/>
          <w:sz w:val="29"/>
        </w:rPr>
        <w:t xml:space="preserve"> </w:t>
      </w:r>
    </w:p>
    <w:tbl>
      <w:tblPr>
        <w:tblStyle w:val="TableGrid"/>
        <w:tblW w:w="14498" w:type="dxa"/>
        <w:tblInd w:w="106" w:type="dxa"/>
        <w:tblCellMar>
          <w:top w:w="7" w:type="dxa"/>
          <w:left w:w="5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1668"/>
        <w:gridCol w:w="1851"/>
        <w:gridCol w:w="1308"/>
        <w:gridCol w:w="4328"/>
        <w:gridCol w:w="2597"/>
        <w:gridCol w:w="1370"/>
        <w:gridCol w:w="1376"/>
      </w:tblGrid>
      <w:tr w:rsidR="00D31213" w14:paraId="35A091A2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67765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F015C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29A3F715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AA4E4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54A48483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C6C95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E658C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8865" w14:textId="77777777" w:rsidR="00D31213" w:rsidRDefault="00E53FCC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F710A" w14:textId="77777777" w:rsidR="00D31213" w:rsidRDefault="00E53FCC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D31213" w14:paraId="72538CCE" w14:textId="77777777">
        <w:trPr>
          <w:trHeight w:val="92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FB736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Administrator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477C5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Manage the Stocks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3A2CC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USN-14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94AF8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a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administrator, I manage the stocks by adding, shipping and storing the stocks in the </w:t>
            </w:r>
            <w:r>
              <w:rPr>
                <w:rFonts w:ascii="Arial" w:eastAsia="Arial" w:hAnsi="Arial" w:cs="Arial"/>
                <w:sz w:val="20"/>
              </w:rPr>
              <w:t xml:space="preserve">storage units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E448" w14:textId="77777777" w:rsidR="00D31213" w:rsidRDefault="00E53FCC">
            <w:pPr>
              <w:spacing w:after="0"/>
              <w:ind w:left="108" w:right="33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manage the stocks by adding, shipping and storing the stocks in the storage units.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B9658" w14:textId="77777777" w:rsidR="00D31213" w:rsidRDefault="00E53FCC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36EEE" w14:textId="77777777" w:rsidR="00D31213" w:rsidRDefault="00E53FCC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D31213" w14:paraId="18371F12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DADB4" w14:textId="77777777" w:rsidR="00D31213" w:rsidRDefault="00E53FC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D9766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Control all the users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6090E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USN-15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65899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a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administrator, I can control all the users by performing basic CRUD operations.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19863" w14:textId="77777777" w:rsidR="00D31213" w:rsidRDefault="00E53FCC">
            <w:pPr>
              <w:spacing w:after="0"/>
              <w:ind w:left="108" w:right="5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control all the users by performing basic CRUD operations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FC749" w14:textId="77777777" w:rsidR="00D31213" w:rsidRDefault="00E53FCC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D13A3" w14:textId="77777777" w:rsidR="00D31213" w:rsidRDefault="00E53FCC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D31213" w14:paraId="673153DD" w14:textId="77777777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BAA0" w14:textId="77777777" w:rsidR="00D31213" w:rsidRDefault="00E53FC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751BD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Access the database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76951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USN-16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04855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a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administrator, I can control and access the database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39AC1" w14:textId="77777777" w:rsidR="00D31213" w:rsidRDefault="00E53FCC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I can control and access the database.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4A897" w14:textId="77777777" w:rsidR="00D31213" w:rsidRDefault="00E53FCC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497D2" w14:textId="77777777" w:rsidR="00D31213" w:rsidRDefault="00E53FCC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</w:tbl>
    <w:p w14:paraId="6A6B39CC" w14:textId="77777777" w:rsidR="00D31213" w:rsidRDefault="00E53FCC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sectPr w:rsidR="00D31213">
      <w:pgSz w:w="16841" w:h="11911" w:orient="landscape"/>
      <w:pgMar w:top="1101" w:right="1172" w:bottom="1188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213"/>
    <w:rsid w:val="0004373F"/>
    <w:rsid w:val="00BF2805"/>
    <w:rsid w:val="00D31213"/>
    <w:rsid w:val="00E5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172F"/>
  <w15:docId w15:val="{EA0D776B-1921-429C-83F3-ABD52516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Rilwan .</cp:lastModifiedBy>
  <cp:revision>7</cp:revision>
  <dcterms:created xsi:type="dcterms:W3CDTF">2022-10-18T12:57:00Z</dcterms:created>
  <dcterms:modified xsi:type="dcterms:W3CDTF">2022-10-18T12:59:00Z</dcterms:modified>
</cp:coreProperties>
</file>