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xqmbs1k4gw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Data Engineering Final Project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er7kdn8t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your final project, you will build a complete end-to-end data engineering solution based on your mid-semester project </w:t>
      </w:r>
      <w:r w:rsidDel="00000000" w:rsidR="00000000" w:rsidRPr="00000000">
        <w:rPr>
          <w:b w:val="1"/>
          <w:rtl w:val="0"/>
        </w:rPr>
        <w:t xml:space="preserve">(after fixing the solution based on feedback)</w:t>
      </w:r>
      <w:r w:rsidDel="00000000" w:rsidR="00000000" w:rsidRPr="00000000">
        <w:rPr>
          <w:rtl w:val="0"/>
        </w:rPr>
        <w:t xml:space="preserve">. This will involve implementing a full data pipeline including data ingestion, processing, storage, and orchestration using modern big data technologies. The project will test your ability to apply concepts learned throughout the course in a practical, real-world scenario.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cenun6yxa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Technical Requirements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4lvxo36b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Required Technologies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 &amp; Table Format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Iceberg for table format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MinIO (S3-compatible storage) organized in bronze/silver/gold layers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Spark for batch and streaming data processing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Kafka for real-time data source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producer for generating messages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Orchestration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Airflow for scheduling ETL pipelines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upon your mid-semester project data models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mermaid.js to define all table structures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basic data quality checks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documentation and setup instructions (I will run your project locally on my computer using docker, so the docker image your will provide should be very simple to use)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ljq6ke5kj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Components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data quality checks with Great Expectations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data lineage tracking with DataHub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DON’T USE</w:t>
      </w:r>
      <w:r w:rsidDel="00000000" w:rsidR="00000000" w:rsidRPr="00000000">
        <w:rPr>
          <w:rtl w:val="0"/>
        </w:rPr>
        <w:t xml:space="preserve">: Hive, HDFS, any technologies we didn’t learn that chatGPT suggests you to use 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zdzjzwuyf5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implementation must use a separated multi-service architecture with the following components: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/project-root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├── /orchestration        # Airflow components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├── /streaming             # Kafka and producers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├── /processing           # Spark applications</w:t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├── README.md        # How to start the project on a local machine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└── docs/                    #  Project documentation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Each component should have its own Docker Compose file for isolated development and testing, while still being able to communicate via shared networks.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z06mdoym6jc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mrx2lpbd15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Implementation Requirements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qbtmo5y5q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Modeling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Use mermaid.js to define your data models (you don’t need to do it from scratch, apply improvements to the mid-semester project).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01fbvj2il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Sources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on your mid-semester project, implement: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data source</w:t>
      </w:r>
      <w:r w:rsidDel="00000000" w:rsidR="00000000" w:rsidRPr="00000000">
        <w:rPr>
          <w:rtl w:val="0"/>
        </w:rPr>
        <w:t xml:space="preserve">: At least one dataset loaded into Iceberg tables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Streaming data source</w:t>
      </w:r>
      <w:r w:rsidDel="00000000" w:rsidR="00000000" w:rsidRPr="00000000">
        <w:rPr>
          <w:rtl w:val="0"/>
        </w:rPr>
        <w:t xml:space="preserve">: Real-time data stream using Kafka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Late-arriving data</w:t>
      </w:r>
      <w:r w:rsidDel="00000000" w:rsidR="00000000" w:rsidRPr="00000000">
        <w:rPr>
          <w:rtl w:val="0"/>
        </w:rPr>
        <w:t xml:space="preserve">: Implement logic to handle data that arrives out of order up to 48 hours after event time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pv2fe3ugg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Processing Logic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Processing</w:t>
      </w:r>
      <w:r w:rsidDel="00000000" w:rsidR="00000000" w:rsidRPr="00000000">
        <w:rPr>
          <w:rtl w:val="0"/>
        </w:rPr>
        <w:t xml:space="preserve">: ETL jobs for transforming data between bronze, silver, and gold layers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 Processing</w:t>
      </w:r>
      <w:r w:rsidDel="00000000" w:rsidR="00000000" w:rsidRPr="00000000">
        <w:rPr>
          <w:rtl w:val="0"/>
        </w:rPr>
        <w:t xml:space="preserve">: Real-time processing of Kafka messages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</w:t>
      </w:r>
      <w:r w:rsidDel="00000000" w:rsidR="00000000" w:rsidRPr="00000000">
        <w:rPr>
          <w:rtl w:val="0"/>
        </w:rPr>
        <w:t xml:space="preserve">: Validation checks at different stages of the pipeline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7j0zv3tqh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Modeling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the data models you designed in your mid-semester project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proper implementation of fact and dimension tables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at least one Type 2 SCD (Slowly Changing Dimension)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ajv94lgpz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Orchestration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DAGs in Airflow to schedule both batch and streaming jobs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proper dependencies between tasks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appropriate error handling and alerting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Guide to get started with the docker environment: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If you’re struggling with building the environment, you can use the following guide as reference. </w:t>
        <w:br w:type="textWrapping"/>
        <w:t xml:space="preserve">Please note it doesn’t include 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34"/>
          <w:szCs w:val="3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https://medium.com/@ahmed.trifa1/spark-iceberg-and-airflow-quickstart-369956327fe0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9h5tkq9i4xg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Submission Requirements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9dq8xgfixov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GitHub Repository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 a link to your GitHub repository containing: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source code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Docker Compose files (one for each component)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README with setup instructions (I will need to run your project locally on my computer and check that your demo really works end-to-end)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yr8u6u17uuk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Link to Presentation Video (10 minutes)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10-minute presentation video covering (don’t speed up the video):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overview and business context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Architecture overview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model of bronze, silver and gold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your dags and explain what each step does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challenges and solutions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bhz9vauvm7w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Link to Demo Video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Record a demonstration video showing: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Setup and deployment of your solution (so I could reproduce your steps)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data flowing through Kafka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Airflow scheduling Spark jobs 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Spark jobs processing data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quality checks (bonus)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lineage (bonus)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nwldzb1anxk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Documentation (inside GitHub Repo)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README file with setup instructions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Architecture diagrams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model documentation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 descriptions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quality checks (must)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ahmed.trifa1/spark-iceberg-and-airflow-quickstart-369956327f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