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Barevntabulkasmkou6"/>
        <w:tblW w:w="1105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55"/>
        <w:gridCol w:w="4004"/>
        <w:gridCol w:w="1258"/>
        <w:gridCol w:w="1389"/>
        <w:gridCol w:w="2847"/>
      </w:tblGrid>
      <w:tr>
        <w:trPr>
          <w:trHeight w:val="300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559" w:type="dxa"/>
            <w:gridSpan w:val="2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Požadavky</w:t>
            </w:r>
            <w:r>
              <w:rPr>
                <w:rFonts w:eastAsia="Times New Roman" w:cs="Arial" w:ascii="Arial" w:hAnsi="Arial"/>
                <w:b/>
                <w:bCs/>
                <w:color w:themeColor="text1" w:val="000000"/>
                <w:kern w:val="0"/>
                <w:sz w:val="18"/>
                <w:szCs w:val="22"/>
                <w:lang w:val="en-US" w:eastAsia="cs-CZ" w:bidi="ar-SA"/>
              </w:rPr>
              <w:t>:</w:t>
            </w:r>
            <w:r>
              <w:rPr>
                <w:rFonts w:eastAsia="Times New Roman" w:cs="Arial" w:ascii="Arial" w:hAnsi="Arial"/>
                <w:b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 xml:space="preserve"> </w:t>
            </w:r>
            <w:r>
              <w:rPr>
                <w:rFonts w:eastAsia="Times New Roman" w:cs="Arial" w:ascii="Arial" w:hAnsi="Arial"/>
                <w:b w:val="false"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Vytvořte program pro zobrazení jednoduché grafické scény složené alespoň ze tří těles, natočení scény a umístění těles (program je funkční a negeneruje žádné výjimky)</w:t>
            </w:r>
          </w:p>
        </w:tc>
        <w:tc>
          <w:tcPr>
            <w:tcW w:w="1258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 xml:space="preserve">Splněno </w:t>
              <w:br/>
            </w:r>
            <w:r>
              <w:rPr>
                <w:rFonts w:eastAsia="Times New Roman" w:cs="Arial" w:ascii="Arial" w:hAnsi="Arial"/>
                <w:b w:val="false"/>
                <w:bCs w:val="false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(hodnota od 0 do 1 odpovídá 0 až 100%)</w:t>
            </w:r>
          </w:p>
        </w:tc>
        <w:tc>
          <w:tcPr>
            <w:tcW w:w="1389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 xml:space="preserve">Řešení ovládání </w:t>
            </w:r>
            <w:r>
              <w:rPr>
                <w:rFonts w:eastAsia="Times New Roman" w:cs="Arial" w:ascii="Arial" w:hAnsi="Arial"/>
                <w:b w:val="false"/>
                <w:bCs w:val="false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(která klávesa nebo GUI)</w:t>
            </w:r>
          </w:p>
        </w:tc>
        <w:tc>
          <w:tcPr>
            <w:tcW w:w="2847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 w:val="false"/>
                <w:bCs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 xml:space="preserve">Případné komentáře k řešení požadavkům </w:t>
            </w:r>
            <w:r>
              <w:rPr>
                <w:rFonts w:eastAsia="Times New Roman" w:cs="Arial" w:ascii="Arial" w:hAnsi="Arial"/>
                <w:b w:val="false"/>
                <w:bCs w:val="false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– uveďte vždy pokud  není hodnocení 0 nebo 100 %</w:t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5" w:type="dxa"/>
            <w:vMerge w:val="restart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Zobrazení těles</w:t>
            </w:r>
          </w:p>
        </w:tc>
        <w:tc>
          <w:tcPr>
            <w:tcW w:w="400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tabs>
                <w:tab w:val="clear" w:pos="708"/>
                <w:tab w:val="left" w:pos="1440" w:leader="none"/>
              </w:tabs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bCs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koule definovaná středem a poloměrem</w:t>
            </w:r>
          </w:p>
        </w:tc>
        <w:tc>
          <w:tcPr>
            <w:tcW w:w="1258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highlight w:val="yellow"/>
                <w:lang w:val="cs-CZ" w:eastAsia="cs-CZ" w:bidi="ar-SA"/>
              </w:rPr>
              <w:t>0</w:t>
            </w:r>
          </w:p>
        </w:tc>
        <w:tc>
          <w:tcPr>
            <w:tcW w:w="1389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auto"/>
                <w:sz w:val="18"/>
                <w:szCs w:val="18"/>
                <w:highlight w:val="yellow"/>
                <w:lang w:eastAsia="cs-CZ"/>
              </w:rPr>
            </w:r>
          </w:p>
        </w:tc>
        <w:tc>
          <w:tcPr>
            <w:tcW w:w="2847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lang w:eastAsia="cs-CZ"/>
              </w:rPr>
            </w:r>
          </w:p>
        </w:tc>
      </w:tr>
      <w:tr>
        <w:trPr>
          <w:trHeight w:val="300" w:hRule="atLeast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color w:themeColor="text1" w:val="auto"/>
                <w:sz w:val="18"/>
                <w:lang w:eastAsia="cs-CZ"/>
              </w:rPr>
            </w:r>
          </w:p>
        </w:tc>
        <w:tc>
          <w:tcPr>
            <w:tcW w:w="40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Cs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krychle, čtyřstěn</w:t>
            </w:r>
          </w:p>
        </w:tc>
        <w:tc>
          <w:tcPr>
            <w:tcW w:w="1258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highlight w:val="yellow"/>
                <w:lang w:val="cs-CZ" w:eastAsia="cs-CZ" w:bidi="ar-SA"/>
              </w:rPr>
              <w:t>1</w:t>
            </w:r>
          </w:p>
        </w:tc>
        <w:tc>
          <w:tcPr>
            <w:tcW w:w="1389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auto"/>
                <w:sz w:val="18"/>
                <w:szCs w:val="18"/>
                <w:highlight w:val="yellow"/>
                <w:lang w:eastAsia="cs-CZ"/>
              </w:rPr>
            </w:r>
          </w:p>
        </w:tc>
        <w:tc>
          <w:tcPr>
            <w:tcW w:w="2847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lang w:eastAsia="cs-CZ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color w:themeColor="text1" w:val="auto"/>
                <w:sz w:val="18"/>
                <w:lang w:eastAsia="cs-CZ"/>
              </w:rPr>
            </w:r>
          </w:p>
        </w:tc>
        <w:tc>
          <w:tcPr>
            <w:tcW w:w="400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bCs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válec, kužel, netriviální víceboký hranol, komolý jehlan/kužel</w:t>
            </w:r>
          </w:p>
        </w:tc>
        <w:tc>
          <w:tcPr>
            <w:tcW w:w="1258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highlight w:val="yellow"/>
                <w:lang w:val="cs-CZ" w:eastAsia="cs-CZ" w:bidi="ar-SA"/>
              </w:rPr>
              <w:t>0</w:t>
            </w:r>
          </w:p>
        </w:tc>
        <w:tc>
          <w:tcPr>
            <w:tcW w:w="1389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auto"/>
                <w:sz w:val="18"/>
                <w:szCs w:val="18"/>
                <w:highlight w:val="yellow"/>
                <w:lang w:eastAsia="cs-CZ"/>
              </w:rPr>
            </w:r>
          </w:p>
        </w:tc>
        <w:tc>
          <w:tcPr>
            <w:tcW w:w="2847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lang w:eastAsia="cs-CZ"/>
              </w:rPr>
            </w:r>
          </w:p>
        </w:tc>
      </w:tr>
      <w:tr>
        <w:trPr>
          <w:trHeight w:val="300" w:hRule="atLeast"/>
        </w:trPr>
        <w:tc>
          <w:tcPr>
            <w:tcW w:w="1555" w:type="dxa"/>
            <w:vMerge w:val="restart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Reprezentace</w:t>
            </w:r>
          </w:p>
        </w:tc>
        <w:tc>
          <w:tcPr>
            <w:tcW w:w="40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Cs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topologie, geometrie, rozšířený vertex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highlight w:val="yellow"/>
                <w:lang w:val="cs-CZ" w:eastAsia="cs-CZ" w:bidi="ar-SA"/>
              </w:rPr>
              <w:t>1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auto"/>
                <w:sz w:val="18"/>
                <w:szCs w:val="18"/>
                <w:highlight w:val="yellow"/>
                <w:lang w:eastAsia="cs-CZ"/>
              </w:rPr>
            </w:r>
          </w:p>
        </w:tc>
        <w:tc>
          <w:tcPr>
            <w:tcW w:w="28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lang w:eastAsia="cs-CZ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auto"/>
                <w:sz w:val="18"/>
                <w:lang w:eastAsia="cs-CZ"/>
              </w:rPr>
            </w:r>
          </w:p>
        </w:tc>
        <w:tc>
          <w:tcPr>
            <w:tcW w:w="400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bCs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možnost ukládání hran i ploch</w:t>
            </w:r>
          </w:p>
        </w:tc>
        <w:tc>
          <w:tcPr>
            <w:tcW w:w="1258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highlight w:val="yellow"/>
                <w:lang w:val="cs-CZ" w:eastAsia="cs-CZ" w:bidi="ar-SA"/>
              </w:rPr>
              <w:t>1</w:t>
            </w:r>
          </w:p>
        </w:tc>
        <w:tc>
          <w:tcPr>
            <w:tcW w:w="1389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auto"/>
                <w:sz w:val="18"/>
                <w:szCs w:val="18"/>
                <w:highlight w:val="yellow"/>
                <w:lang w:eastAsia="cs-CZ"/>
              </w:rPr>
            </w:r>
          </w:p>
        </w:tc>
        <w:tc>
          <w:tcPr>
            <w:tcW w:w="2847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lang w:eastAsia="cs-CZ"/>
              </w:rPr>
            </w:r>
          </w:p>
        </w:tc>
      </w:tr>
      <w:tr>
        <w:trPr>
          <w:trHeight w:val="300" w:hRule="atLeast"/>
        </w:trPr>
        <w:tc>
          <w:tcPr>
            <w:tcW w:w="1555" w:type="dxa"/>
            <w:vMerge w:val="restart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Transformace těles jednotlivě (řízené klávesnicí)</w:t>
            </w:r>
          </w:p>
        </w:tc>
        <w:tc>
          <w:tcPr>
            <w:tcW w:w="40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translace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highlight w:val="yellow"/>
                <w:lang w:val="cs-CZ" w:eastAsia="cs-CZ" w:bidi="ar-SA"/>
              </w:rPr>
              <w:t>1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I,J,K,L,U,O</w:t>
            </w:r>
          </w:p>
        </w:tc>
        <w:tc>
          <w:tcPr>
            <w:tcW w:w="28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lang w:eastAsia="cs-CZ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auto"/>
                <w:sz w:val="18"/>
                <w:szCs w:val="18"/>
                <w:lang w:eastAsia="cs-CZ"/>
              </w:rPr>
            </w:r>
          </w:p>
        </w:tc>
        <w:tc>
          <w:tcPr>
            <w:tcW w:w="400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rotace (správně kolem jednotlivých os)</w:t>
            </w:r>
          </w:p>
        </w:tc>
        <w:tc>
          <w:tcPr>
            <w:tcW w:w="1258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highlight w:val="yellow"/>
                <w:lang w:val="cs-CZ" w:eastAsia="cs-CZ" w:bidi="ar-SA"/>
              </w:rPr>
              <w:t>1</w:t>
            </w:r>
          </w:p>
        </w:tc>
        <w:tc>
          <w:tcPr>
            <w:tcW w:w="1389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X,Y,Z</w:t>
            </w:r>
          </w:p>
        </w:tc>
        <w:tc>
          <w:tcPr>
            <w:tcW w:w="2847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highlight w:val="yellow"/>
                <w:lang w:eastAsia="cs-CZ"/>
              </w:rPr>
            </w:r>
          </w:p>
        </w:tc>
      </w:tr>
      <w:tr>
        <w:trPr>
          <w:trHeight w:val="300" w:hRule="atLeast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auto"/>
                <w:sz w:val="18"/>
                <w:szCs w:val="18"/>
                <w:lang w:eastAsia="cs-CZ"/>
              </w:rPr>
            </w:r>
          </w:p>
        </w:tc>
        <w:tc>
          <w:tcPr>
            <w:tcW w:w="40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zoom (scale)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highlight w:val="yellow"/>
                <w:lang w:val="cs-CZ" w:eastAsia="cs-CZ" w:bidi="ar-SA"/>
              </w:rPr>
              <w:t>1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G,H</w:t>
            </w:r>
          </w:p>
        </w:tc>
        <w:tc>
          <w:tcPr>
            <w:tcW w:w="28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lang w:eastAsia="cs-CZ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auto"/>
                <w:sz w:val="18"/>
                <w:lang w:eastAsia="cs-CZ"/>
              </w:rPr>
            </w:r>
          </w:p>
        </w:tc>
        <w:tc>
          <w:tcPr>
            <w:tcW w:w="400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výběr aktivního tělesa</w:t>
            </w:r>
          </w:p>
        </w:tc>
        <w:tc>
          <w:tcPr>
            <w:tcW w:w="1258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highlight w:val="yellow"/>
                <w:lang w:val="cs-CZ" w:eastAsia="cs-CZ" w:bidi="ar-SA"/>
              </w:rPr>
              <w:t>1</w:t>
            </w:r>
          </w:p>
        </w:tc>
        <w:tc>
          <w:tcPr>
            <w:tcW w:w="1389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22"/>
                <w:highlight w:val="yellow"/>
                <w:lang w:val="cs-CZ" w:eastAsia="cs-CZ" w:bidi="ar-SA"/>
              </w:rPr>
              <w:t>Šipka doprava/doleva</w:t>
            </w:r>
          </w:p>
        </w:tc>
        <w:tc>
          <w:tcPr>
            <w:tcW w:w="2847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lang w:eastAsia="cs-CZ"/>
              </w:rPr>
            </w:r>
          </w:p>
        </w:tc>
      </w:tr>
      <w:tr>
        <w:trPr>
          <w:trHeight w:val="300" w:hRule="atLeast"/>
        </w:trPr>
        <w:tc>
          <w:tcPr>
            <w:tcW w:w="1555" w:type="dxa"/>
            <w:vMerge w:val="restart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Kamera</w:t>
            </w:r>
          </w:p>
        </w:tc>
        <w:tc>
          <w:tcPr>
            <w:tcW w:w="40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rozhlížení myší, azimut a zenit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highlight w:val="yellow"/>
                <w:lang w:val="cs-CZ" w:eastAsia="cs-CZ" w:bidi="ar-SA"/>
              </w:rPr>
              <w:t>1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Držení levého tlačítka</w:t>
            </w:r>
          </w:p>
        </w:tc>
        <w:tc>
          <w:tcPr>
            <w:tcW w:w="28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lang w:eastAsia="cs-CZ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auto"/>
                <w:sz w:val="18"/>
                <w:szCs w:val="18"/>
                <w:lang w:eastAsia="cs-CZ"/>
              </w:rPr>
            </w:r>
          </w:p>
        </w:tc>
        <w:tc>
          <w:tcPr>
            <w:tcW w:w="400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pohyb vpřed, vzad, vlevo, vpravo, klávesy WSAD</w:t>
            </w:r>
          </w:p>
        </w:tc>
        <w:tc>
          <w:tcPr>
            <w:tcW w:w="1258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highlight w:val="yellow"/>
                <w:lang w:val="cs-CZ" w:eastAsia="cs-CZ" w:bidi="ar-SA"/>
              </w:rPr>
              <w:t>1</w:t>
            </w:r>
          </w:p>
        </w:tc>
        <w:tc>
          <w:tcPr>
            <w:tcW w:w="1389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W,A,S,D,Q,E</w:t>
            </w:r>
          </w:p>
        </w:tc>
        <w:tc>
          <w:tcPr>
            <w:tcW w:w="2847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lang w:eastAsia="cs-CZ"/>
              </w:rPr>
            </w:r>
          </w:p>
        </w:tc>
      </w:tr>
      <w:tr>
        <w:trPr>
          <w:trHeight w:val="300" w:hRule="atLeast"/>
        </w:trPr>
        <w:tc>
          <w:tcPr>
            <w:tcW w:w="1555" w:type="dxa"/>
            <w:vMerge w:val="restart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Projekce (klávesa P)</w:t>
            </w:r>
          </w:p>
        </w:tc>
        <w:tc>
          <w:tcPr>
            <w:tcW w:w="40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pravoúhlá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highlight w:val="yellow"/>
                <w:lang w:val="cs-CZ" w:eastAsia="cs-CZ" w:bidi="ar-SA"/>
              </w:rPr>
              <w:t>1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auto"/>
                <w:sz w:val="18"/>
                <w:szCs w:val="18"/>
                <w:highlight w:val="yellow"/>
                <w:lang w:eastAsia="cs-CZ"/>
              </w:rPr>
            </w:r>
          </w:p>
        </w:tc>
        <w:tc>
          <w:tcPr>
            <w:tcW w:w="28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lang w:eastAsia="cs-CZ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auto"/>
                <w:sz w:val="18"/>
                <w:szCs w:val="18"/>
                <w:lang w:eastAsia="cs-CZ"/>
              </w:rPr>
            </w:r>
          </w:p>
        </w:tc>
        <w:tc>
          <w:tcPr>
            <w:tcW w:w="400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perspektivní</w:t>
            </w:r>
          </w:p>
        </w:tc>
        <w:tc>
          <w:tcPr>
            <w:tcW w:w="1258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highlight w:val="yellow"/>
                <w:lang w:val="cs-CZ" w:eastAsia="cs-CZ" w:bidi="ar-SA"/>
              </w:rPr>
              <w:t>1</w:t>
            </w:r>
          </w:p>
        </w:tc>
        <w:tc>
          <w:tcPr>
            <w:tcW w:w="1389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auto"/>
                <w:sz w:val="18"/>
                <w:szCs w:val="18"/>
                <w:highlight w:val="yellow"/>
                <w:lang w:eastAsia="cs-CZ"/>
              </w:rPr>
            </w:r>
          </w:p>
        </w:tc>
        <w:tc>
          <w:tcPr>
            <w:tcW w:w="2847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lang w:eastAsia="cs-CZ"/>
              </w:rPr>
            </w:r>
          </w:p>
        </w:tc>
      </w:tr>
      <w:tr>
        <w:trPr>
          <w:trHeight w:val="300" w:hRule="atLeast"/>
        </w:trPr>
        <w:tc>
          <w:tcPr>
            <w:tcW w:w="1555" w:type="dxa"/>
            <w:vMerge w:val="restart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Rasterizace</w:t>
            </w:r>
          </w:p>
        </w:tc>
        <w:tc>
          <w:tcPr>
            <w:tcW w:w="40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hran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1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auto"/>
                <w:sz w:val="18"/>
                <w:szCs w:val="18"/>
                <w:highlight w:val="yellow"/>
                <w:lang w:eastAsia="cs-CZ"/>
              </w:rPr>
            </w:r>
          </w:p>
        </w:tc>
        <w:tc>
          <w:tcPr>
            <w:tcW w:w="28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lang w:eastAsia="cs-CZ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auto"/>
                <w:sz w:val="18"/>
                <w:lang w:eastAsia="cs-CZ"/>
              </w:rPr>
            </w:r>
          </w:p>
        </w:tc>
        <w:tc>
          <w:tcPr>
            <w:tcW w:w="400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ploch</w:t>
            </w:r>
          </w:p>
        </w:tc>
        <w:tc>
          <w:tcPr>
            <w:tcW w:w="1258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1</w:t>
            </w:r>
          </w:p>
        </w:tc>
        <w:tc>
          <w:tcPr>
            <w:tcW w:w="1389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auto"/>
                <w:sz w:val="18"/>
                <w:szCs w:val="18"/>
                <w:highlight w:val="yellow"/>
                <w:lang w:eastAsia="cs-CZ"/>
              </w:rPr>
            </w:r>
          </w:p>
        </w:tc>
        <w:tc>
          <w:tcPr>
            <w:tcW w:w="2847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lang w:eastAsia="cs-CZ"/>
              </w:rPr>
            </w:r>
          </w:p>
        </w:tc>
      </w:tr>
      <w:tr>
        <w:trPr>
          <w:trHeight w:val="300" w:hRule="atLeast"/>
        </w:trPr>
        <w:tc>
          <w:tcPr>
            <w:tcW w:w="1555" w:type="dxa"/>
            <w:vMerge w:val="restart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Řešení viditelnosti</w:t>
            </w:r>
          </w:p>
        </w:tc>
        <w:tc>
          <w:tcPr>
            <w:tcW w:w="40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hran pomocí algoritmu Zbuffer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1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auto"/>
                <w:sz w:val="18"/>
                <w:szCs w:val="18"/>
                <w:highlight w:val="yellow"/>
                <w:lang w:eastAsia="cs-CZ"/>
              </w:rPr>
            </w:r>
          </w:p>
        </w:tc>
        <w:tc>
          <w:tcPr>
            <w:tcW w:w="28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lang w:eastAsia="cs-CZ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auto"/>
                <w:sz w:val="18"/>
                <w:lang w:eastAsia="cs-CZ"/>
              </w:rPr>
            </w:r>
          </w:p>
        </w:tc>
        <w:tc>
          <w:tcPr>
            <w:tcW w:w="400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ploch pomocí algoritmu Zbuffer</w:t>
            </w:r>
          </w:p>
        </w:tc>
        <w:tc>
          <w:tcPr>
            <w:tcW w:w="1258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1</w:t>
            </w:r>
          </w:p>
        </w:tc>
        <w:tc>
          <w:tcPr>
            <w:tcW w:w="1389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auto"/>
                <w:sz w:val="18"/>
                <w:szCs w:val="18"/>
                <w:highlight w:val="yellow"/>
                <w:lang w:eastAsia="cs-CZ"/>
              </w:rPr>
            </w:r>
          </w:p>
        </w:tc>
        <w:tc>
          <w:tcPr>
            <w:tcW w:w="2847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lang w:eastAsia="cs-CZ"/>
              </w:rPr>
            </w:r>
          </w:p>
        </w:tc>
      </w:tr>
      <w:tr>
        <w:trPr>
          <w:trHeight w:val="300" w:hRule="atLeast"/>
        </w:trPr>
        <w:tc>
          <w:tcPr>
            <w:tcW w:w="1555" w:type="dxa"/>
            <w:vMerge w:val="restart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Ořezání bez mizení entit (ne přísné)</w:t>
            </w:r>
          </w:p>
        </w:tc>
        <w:tc>
          <w:tcPr>
            <w:tcW w:w="40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rychlé ořezání zobrazovacím objemem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1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auto"/>
                <w:sz w:val="18"/>
                <w:szCs w:val="18"/>
                <w:highlight w:val="yellow"/>
                <w:lang w:eastAsia="cs-CZ"/>
              </w:rPr>
            </w:r>
          </w:p>
        </w:tc>
        <w:tc>
          <w:tcPr>
            <w:tcW w:w="28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lang w:eastAsia="cs-CZ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auto"/>
                <w:sz w:val="18"/>
                <w:lang w:eastAsia="cs-CZ"/>
              </w:rPr>
            </w:r>
          </w:p>
        </w:tc>
        <w:tc>
          <w:tcPr>
            <w:tcW w:w="400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 xml:space="preserve">ořezání z </w:t>
            </w: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pl-PL" w:eastAsia="cs-CZ" w:bidi="ar-SA"/>
              </w:rPr>
              <w:t>–</w:t>
            </w: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 xml:space="preserve"> rozklad úseček/trojuhelniku</w:t>
            </w:r>
          </w:p>
        </w:tc>
        <w:tc>
          <w:tcPr>
            <w:tcW w:w="1258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1</w:t>
            </w:r>
          </w:p>
        </w:tc>
        <w:tc>
          <w:tcPr>
            <w:tcW w:w="1389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auto"/>
                <w:sz w:val="18"/>
                <w:szCs w:val="18"/>
                <w:highlight w:val="yellow"/>
                <w:lang w:eastAsia="cs-CZ"/>
              </w:rPr>
            </w:r>
          </w:p>
        </w:tc>
        <w:tc>
          <w:tcPr>
            <w:tcW w:w="2847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lang w:eastAsia="cs-CZ"/>
              </w:rPr>
            </w:r>
          </w:p>
        </w:tc>
      </w:tr>
      <w:tr>
        <w:trPr>
          <w:trHeight w:val="300" w:hRule="atLeast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auto"/>
                <w:sz w:val="18"/>
                <w:lang w:eastAsia="cs-CZ"/>
              </w:rPr>
            </w:r>
          </w:p>
        </w:tc>
        <w:tc>
          <w:tcPr>
            <w:tcW w:w="40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ořezání xy – při rasterizaci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1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auto"/>
                <w:sz w:val="18"/>
                <w:szCs w:val="18"/>
                <w:highlight w:val="yellow"/>
                <w:lang w:eastAsia="cs-CZ"/>
              </w:rPr>
            </w:r>
          </w:p>
        </w:tc>
        <w:tc>
          <w:tcPr>
            <w:tcW w:w="28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lang w:eastAsia="cs-CZ"/>
              </w:rPr>
            </w:r>
          </w:p>
        </w:tc>
      </w:tr>
      <w:tr>
        <w:trPr>
          <w:trHeight w:val="378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559" w:type="dxa"/>
            <w:gridSpan w:val="2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Zobrazení drátového modelu nebo vyplněných ploch (přepínání klávesou M)</w:t>
            </w:r>
          </w:p>
        </w:tc>
        <w:tc>
          <w:tcPr>
            <w:tcW w:w="1258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0</w:t>
            </w:r>
          </w:p>
        </w:tc>
        <w:tc>
          <w:tcPr>
            <w:tcW w:w="1389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auto"/>
                <w:sz w:val="18"/>
                <w:szCs w:val="18"/>
                <w:highlight w:val="yellow"/>
                <w:lang w:eastAsia="cs-CZ"/>
              </w:rPr>
            </w:r>
          </w:p>
        </w:tc>
        <w:tc>
          <w:tcPr>
            <w:tcW w:w="2847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lang w:eastAsia="cs-CZ"/>
              </w:rPr>
            </w:r>
          </w:p>
        </w:tc>
      </w:tr>
      <w:tr>
        <w:trPr>
          <w:trHeight w:val="300" w:hRule="atLeast"/>
        </w:trPr>
        <w:tc>
          <w:tcPr>
            <w:tcW w:w="1555" w:type="dxa"/>
            <w:vMerge w:val="restart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Zobrazení povrchu</w:t>
            </w:r>
          </w:p>
        </w:tc>
        <w:tc>
          <w:tcPr>
            <w:tcW w:w="40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jednobarevné plochy, interpolace barvy určené ve vrcholech (každé těleso jinou barvou)</w:t>
            </w:r>
          </w:p>
        </w:tc>
        <w:tc>
          <w:tcPr>
            <w:tcW w:w="1258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1</w:t>
            </w:r>
          </w:p>
        </w:tc>
        <w:tc>
          <w:tcPr>
            <w:tcW w:w="1389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auto"/>
                <w:sz w:val="18"/>
                <w:szCs w:val="18"/>
                <w:highlight w:val="yellow"/>
                <w:lang w:eastAsia="cs-CZ"/>
              </w:rPr>
            </w:r>
          </w:p>
        </w:tc>
        <w:tc>
          <w:tcPr>
            <w:tcW w:w="2847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lang w:eastAsia="cs-CZ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auto"/>
                <w:sz w:val="18"/>
                <w:lang w:eastAsia="cs-CZ"/>
              </w:rPr>
            </w:r>
          </w:p>
        </w:tc>
        <w:tc>
          <w:tcPr>
            <w:tcW w:w="400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mapování textury (každé těleso má jinou texturu)</w:t>
            </w:r>
          </w:p>
        </w:tc>
        <w:tc>
          <w:tcPr>
            <w:tcW w:w="1258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1</w:t>
            </w:r>
          </w:p>
        </w:tc>
        <w:tc>
          <w:tcPr>
            <w:tcW w:w="1389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auto"/>
                <w:sz w:val="18"/>
                <w:szCs w:val="18"/>
                <w:highlight w:val="yellow"/>
                <w:lang w:eastAsia="cs-CZ"/>
              </w:rPr>
            </w:r>
          </w:p>
        </w:tc>
        <w:tc>
          <w:tcPr>
            <w:tcW w:w="2847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lang w:eastAsia="cs-CZ"/>
              </w:rPr>
            </w:r>
          </w:p>
        </w:tc>
      </w:tr>
      <w:tr>
        <w:trPr>
          <w:trHeight w:val="300" w:hRule="atLeast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auto"/>
                <w:sz w:val="18"/>
                <w:lang w:eastAsia="cs-CZ"/>
              </w:rPr>
            </w:r>
          </w:p>
        </w:tc>
        <w:tc>
          <w:tcPr>
            <w:tcW w:w="40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zapnutí a vypnutí textury na aktivním tělese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1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auto"/>
                <w:sz w:val="18"/>
                <w:szCs w:val="18"/>
                <w:highlight w:val="yellow"/>
                <w:lang w:eastAsia="cs-CZ"/>
              </w:rPr>
            </w:r>
          </w:p>
        </w:tc>
        <w:tc>
          <w:tcPr>
            <w:tcW w:w="28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lang w:eastAsia="cs-CZ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559" w:type="dxa"/>
            <w:gridSpan w:val="2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Zobrazení os</w:t>
            </w:r>
            <w:r>
              <w:rPr>
                <w:rFonts w:eastAsia="Calibri" w:cs="Arial" w:ascii="Arial" w:hAnsi="Arial"/>
                <w:b/>
                <w:bCs w:val="false"/>
                <w:color w:themeColor="text1" w:val="000000"/>
                <w:kern w:val="0"/>
                <w:sz w:val="20"/>
                <w:szCs w:val="20"/>
                <w:lang w:val="cs-CZ" w:eastAsia="zh-TW" w:bidi="ar-SA"/>
              </w:rPr>
              <w:t xml:space="preserve"> </w:t>
            </w:r>
            <w:r>
              <w:rPr>
                <w:rFonts w:eastAsia="Times New Roman" w:cs="Arial" w:ascii="Arial" w:hAnsi="Arial"/>
                <w:b/>
                <w:bCs w:val="false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RGB, šipka (1 hrana a 1 trojúhelník)</w:t>
            </w:r>
          </w:p>
        </w:tc>
        <w:tc>
          <w:tcPr>
            <w:tcW w:w="1258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highlight w:val="yellow"/>
                <w:lang w:eastAsia="cs-CZ"/>
              </w:rPr>
            </w:r>
          </w:p>
        </w:tc>
        <w:tc>
          <w:tcPr>
            <w:tcW w:w="1389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auto"/>
                <w:sz w:val="18"/>
                <w:szCs w:val="18"/>
                <w:highlight w:val="yellow"/>
                <w:lang w:eastAsia="cs-CZ"/>
              </w:rPr>
            </w:r>
          </w:p>
        </w:tc>
        <w:tc>
          <w:tcPr>
            <w:tcW w:w="2847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lang w:eastAsia="cs-CZ"/>
              </w:rPr>
            </w:r>
          </w:p>
        </w:tc>
      </w:tr>
      <w:tr>
        <w:trPr>
          <w:trHeight w:val="300" w:hRule="atLeast"/>
        </w:trPr>
        <w:tc>
          <w:tcPr>
            <w:tcW w:w="1555" w:type="dxa"/>
            <w:vMerge w:val="restart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Osvětlení povrchu</w:t>
            </w:r>
          </w:p>
        </w:tc>
        <w:tc>
          <w:tcPr>
            <w:tcW w:w="40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Cs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ambientní složka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1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auto"/>
                <w:sz w:val="18"/>
                <w:szCs w:val="18"/>
                <w:highlight w:val="yellow"/>
                <w:lang w:eastAsia="cs-CZ"/>
              </w:rPr>
            </w:r>
          </w:p>
        </w:tc>
        <w:tc>
          <w:tcPr>
            <w:tcW w:w="28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lang w:eastAsia="cs-CZ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b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 w:val="false"/>
                <w:bCs/>
                <w:color w:themeColor="text1" w:val="auto"/>
                <w:sz w:val="18"/>
                <w:lang w:eastAsia="cs-CZ"/>
              </w:rPr>
            </w:r>
          </w:p>
        </w:tc>
        <w:tc>
          <w:tcPr>
            <w:tcW w:w="400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bCs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difúzní složka</w:t>
            </w:r>
          </w:p>
        </w:tc>
        <w:tc>
          <w:tcPr>
            <w:tcW w:w="1258" w:type="dxa"/>
            <w:tcBorders/>
            <w:shd w:color="auto" w:fill="C9C9C9" w:themeFill="accent3" w:themeFillTint="9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0</w:t>
            </w:r>
          </w:p>
        </w:tc>
        <w:tc>
          <w:tcPr>
            <w:tcW w:w="1389" w:type="dxa"/>
            <w:tcBorders/>
            <w:shd w:color="auto" w:fill="C9C9C9" w:themeFill="accent3" w:themeFillTint="9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auto"/>
                <w:sz w:val="18"/>
                <w:szCs w:val="18"/>
                <w:highlight w:val="yellow"/>
                <w:lang w:eastAsia="cs-CZ"/>
              </w:rPr>
            </w:r>
          </w:p>
        </w:tc>
        <w:tc>
          <w:tcPr>
            <w:tcW w:w="2847" w:type="dxa"/>
            <w:tcBorders/>
            <w:shd w:color="auto" w:fill="C9C9C9" w:themeFill="accent3" w:themeFillTint="9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lang w:eastAsia="cs-CZ"/>
              </w:rPr>
            </w:r>
          </w:p>
        </w:tc>
      </w:tr>
      <w:tr>
        <w:trPr>
          <w:trHeight w:val="300" w:hRule="atLeast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b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 w:val="false"/>
                <w:bCs/>
                <w:color w:themeColor="text1" w:val="auto"/>
                <w:sz w:val="18"/>
                <w:lang w:eastAsia="cs-CZ"/>
              </w:rPr>
            </w:r>
          </w:p>
        </w:tc>
        <w:tc>
          <w:tcPr>
            <w:tcW w:w="40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Cs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znázornění polohy zdroje světla (koule)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0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auto"/>
                <w:sz w:val="18"/>
                <w:szCs w:val="18"/>
                <w:highlight w:val="yellow"/>
                <w:lang w:eastAsia="cs-CZ"/>
              </w:rPr>
            </w:r>
          </w:p>
        </w:tc>
        <w:tc>
          <w:tcPr>
            <w:tcW w:w="28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lang w:eastAsia="cs-CZ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b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 w:val="false"/>
                <w:bCs/>
                <w:color w:themeColor="text1" w:val="auto"/>
                <w:sz w:val="18"/>
                <w:lang w:eastAsia="cs-CZ"/>
              </w:rPr>
            </w:r>
          </w:p>
        </w:tc>
        <w:tc>
          <w:tcPr>
            <w:tcW w:w="400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bCs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barva koule odpovídá barvě difúzní složky</w:t>
            </w:r>
          </w:p>
        </w:tc>
        <w:tc>
          <w:tcPr>
            <w:tcW w:w="1258" w:type="dxa"/>
            <w:tcBorders/>
            <w:shd w:color="auto" w:fill="C9C9C9" w:themeFill="accent3" w:themeFillTint="9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0</w:t>
            </w:r>
          </w:p>
        </w:tc>
        <w:tc>
          <w:tcPr>
            <w:tcW w:w="1389" w:type="dxa"/>
            <w:tcBorders/>
            <w:shd w:color="auto" w:fill="C9C9C9" w:themeFill="accent3" w:themeFillTint="9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auto"/>
                <w:sz w:val="18"/>
                <w:szCs w:val="18"/>
                <w:highlight w:val="yellow"/>
                <w:lang w:eastAsia="cs-CZ"/>
              </w:rPr>
            </w:r>
          </w:p>
        </w:tc>
        <w:tc>
          <w:tcPr>
            <w:tcW w:w="2847" w:type="dxa"/>
            <w:tcBorders/>
            <w:shd w:color="auto" w:fill="C9C9C9" w:themeFill="accent3" w:themeFillTint="9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lang w:eastAsia="cs-CZ"/>
              </w:rPr>
            </w:r>
          </w:p>
        </w:tc>
      </w:tr>
      <w:tr>
        <w:trPr>
          <w:trHeight w:val="300" w:hRule="atLeast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b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 w:val="false"/>
                <w:bCs/>
                <w:color w:themeColor="text1" w:val="auto"/>
                <w:sz w:val="18"/>
                <w:lang w:eastAsia="cs-CZ"/>
              </w:rPr>
            </w:r>
          </w:p>
        </w:tc>
        <w:tc>
          <w:tcPr>
            <w:tcW w:w="40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Cs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zroj světla lze zvolit jako aktivní těleso a aplikovat transformaci posunutí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0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auto"/>
                <w:sz w:val="18"/>
                <w:szCs w:val="18"/>
                <w:highlight w:val="yellow"/>
                <w:lang w:eastAsia="cs-CZ"/>
              </w:rPr>
            </w:r>
          </w:p>
        </w:tc>
        <w:tc>
          <w:tcPr>
            <w:tcW w:w="28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lang w:eastAsia="cs-CZ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559" w:type="dxa"/>
            <w:gridSpan w:val="2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Odevzdání výsledné aplikace v požadovaném formátu</w:t>
            </w:r>
          </w:p>
        </w:tc>
        <w:tc>
          <w:tcPr>
            <w:tcW w:w="1258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0</w:t>
            </w:r>
          </w:p>
        </w:tc>
        <w:tc>
          <w:tcPr>
            <w:tcW w:w="1389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auto"/>
                <w:sz w:val="18"/>
                <w:szCs w:val="18"/>
                <w:highlight w:val="yellow"/>
                <w:lang w:eastAsia="cs-CZ"/>
              </w:rPr>
            </w:r>
          </w:p>
        </w:tc>
        <w:tc>
          <w:tcPr>
            <w:tcW w:w="2847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lang w:eastAsia="cs-CZ"/>
              </w:rPr>
            </w:r>
          </w:p>
        </w:tc>
      </w:tr>
      <w:tr>
        <w:trPr>
          <w:trHeight w:val="300" w:hRule="atLeast"/>
        </w:trPr>
        <w:tc>
          <w:tcPr>
            <w:tcW w:w="1555" w:type="dxa"/>
            <w:vMerge w:val="restart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bCs w:val="false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Verzování na GitLab</w:t>
            </w:r>
          </w:p>
        </w:tc>
        <w:tc>
          <w:tcPr>
            <w:tcW w:w="40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Cs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 xml:space="preserve">vytvoření privátního repozitáře + </w:t>
            </w:r>
            <w:r>
              <w:rPr>
                <w:rFonts w:eastAsia="Times New Roman" w:cs="Arial" w:ascii="Arial" w:hAnsi="Arial"/>
                <w:b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ODKAZ!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1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auto"/>
                <w:sz w:val="18"/>
                <w:szCs w:val="18"/>
                <w:highlight w:val="yellow"/>
                <w:lang w:eastAsia="cs-CZ"/>
              </w:rPr>
            </w:r>
          </w:p>
        </w:tc>
        <w:tc>
          <w:tcPr>
            <w:tcW w:w="28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hyperlink r:id="rId2" w:tgtFrame="_blank">
              <w:r>
                <w:rPr>
                  <w:rStyle w:val="Hyperlink"/>
                  <w:rFonts w:eastAsia="Times New Roman" w:cs="Arial" w:ascii="inherit" w:hAnsi="inherit"/>
                  <w:b w:val="false"/>
                  <w:i w:val="false"/>
                  <w:caps w:val="false"/>
                  <w:smallCaps w:val="false"/>
                  <w:strike w:val="false"/>
                  <w:dstrike w:val="false"/>
                  <w:color w:themeColor="text1" w:val="auto"/>
                  <w:spacing w:val="0"/>
                  <w:sz w:val="24"/>
                  <w:szCs w:val="18"/>
                  <w:u w:val="single"/>
                  <w:effect w:val="none"/>
                  <w:lang w:eastAsia="cs-CZ"/>
                </w:rPr>
                <w:t>https://github.com/Rimnimoodmed/pgrf2</w:t>
              </w:r>
            </w:hyperlink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color w:themeColor="text1" w:val="auto"/>
                <w:sz w:val="18"/>
                <w:lang w:eastAsia="cs-CZ"/>
              </w:rPr>
            </w:r>
          </w:p>
        </w:tc>
        <w:tc>
          <w:tcPr>
            <w:tcW w:w="400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bCs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pravidelné komentované commity</w:t>
            </w:r>
          </w:p>
        </w:tc>
        <w:tc>
          <w:tcPr>
            <w:tcW w:w="1258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0.5</w:t>
            </w:r>
          </w:p>
        </w:tc>
        <w:tc>
          <w:tcPr>
            <w:tcW w:w="1389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auto"/>
                <w:sz w:val="18"/>
                <w:szCs w:val="18"/>
                <w:highlight w:val="yellow"/>
                <w:lang w:eastAsia="cs-CZ"/>
              </w:rPr>
            </w:r>
          </w:p>
        </w:tc>
        <w:tc>
          <w:tcPr>
            <w:tcW w:w="2847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lang w:eastAsia="cs-CZ"/>
              </w:rPr>
            </w:r>
          </w:p>
        </w:tc>
      </w:tr>
      <w:tr>
        <w:trPr>
          <w:trHeight w:val="300" w:hRule="atLeast"/>
        </w:trPr>
        <w:tc>
          <w:tcPr>
            <w:tcW w:w="1555" w:type="dxa"/>
            <w:vMerge w:val="restart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Bonusy</w:t>
            </w:r>
          </w:p>
        </w:tc>
        <w:tc>
          <w:tcPr>
            <w:tcW w:w="40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vhodná animace zdroje osvětlení v čase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0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auto"/>
                <w:sz w:val="18"/>
                <w:szCs w:val="18"/>
                <w:highlight w:val="yellow"/>
                <w:lang w:eastAsia="cs-CZ"/>
              </w:rPr>
            </w:r>
          </w:p>
        </w:tc>
        <w:tc>
          <w:tcPr>
            <w:tcW w:w="28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lang w:eastAsia="cs-CZ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color w:themeColor="text1" w:val="auto"/>
                <w:sz w:val="18"/>
                <w:szCs w:val="18"/>
                <w:lang w:eastAsia="cs-CZ"/>
              </w:rPr>
            </w:r>
          </w:p>
        </w:tc>
        <w:tc>
          <w:tcPr>
            <w:tcW w:w="400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reprezentace jiné topologie než seznam trojúhelníků/hran</w:t>
            </w:r>
          </w:p>
        </w:tc>
        <w:tc>
          <w:tcPr>
            <w:tcW w:w="1258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highlight w:val="yellow"/>
                <w:lang w:val="cs-CZ" w:eastAsia="cs-CZ" w:bidi="ar-SA"/>
              </w:rPr>
              <w:t>0</w:t>
            </w:r>
          </w:p>
        </w:tc>
        <w:tc>
          <w:tcPr>
            <w:tcW w:w="1389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auto"/>
                <w:sz w:val="18"/>
                <w:szCs w:val="18"/>
                <w:highlight w:val="yellow"/>
                <w:lang w:eastAsia="cs-CZ"/>
              </w:rPr>
            </w:r>
          </w:p>
        </w:tc>
        <w:tc>
          <w:tcPr>
            <w:tcW w:w="2847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lang w:eastAsia="cs-CZ"/>
              </w:rPr>
            </w:r>
          </w:p>
        </w:tc>
      </w:tr>
      <w:tr>
        <w:trPr>
          <w:trHeight w:val="300" w:hRule="atLeast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color w:themeColor="text1" w:val="auto"/>
                <w:sz w:val="18"/>
                <w:szCs w:val="18"/>
                <w:lang w:eastAsia="cs-CZ"/>
              </w:rPr>
            </w:r>
          </w:p>
        </w:tc>
        <w:tc>
          <w:tcPr>
            <w:tcW w:w="40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funkcionální interface pro funkci shader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highlight w:val="yellow"/>
                <w:lang w:val="cs-CZ" w:eastAsia="cs-CZ" w:bidi="ar-SA"/>
              </w:rPr>
              <w:t>0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auto"/>
                <w:sz w:val="18"/>
                <w:szCs w:val="18"/>
                <w:highlight w:val="yellow"/>
                <w:lang w:eastAsia="cs-CZ"/>
              </w:rPr>
            </w:r>
          </w:p>
        </w:tc>
        <w:tc>
          <w:tcPr>
            <w:tcW w:w="28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lang w:eastAsia="cs-CZ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color w:themeColor="text1" w:val="auto"/>
                <w:sz w:val="18"/>
                <w:szCs w:val="18"/>
                <w:lang w:eastAsia="cs-CZ"/>
              </w:rPr>
            </w:r>
          </w:p>
        </w:tc>
        <w:tc>
          <w:tcPr>
            <w:tcW w:w="400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perspektivně korektní interpolace barvy/textury</w:t>
            </w:r>
          </w:p>
        </w:tc>
        <w:tc>
          <w:tcPr>
            <w:tcW w:w="1258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highlight w:val="yellow"/>
                <w:lang w:val="cs-CZ" w:eastAsia="cs-CZ" w:bidi="ar-SA"/>
              </w:rPr>
              <w:t>0</w:t>
            </w:r>
          </w:p>
        </w:tc>
        <w:tc>
          <w:tcPr>
            <w:tcW w:w="1389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auto"/>
                <w:sz w:val="18"/>
                <w:szCs w:val="18"/>
                <w:highlight w:val="yellow"/>
                <w:lang w:eastAsia="cs-CZ"/>
              </w:rPr>
            </w:r>
          </w:p>
        </w:tc>
        <w:tc>
          <w:tcPr>
            <w:tcW w:w="2847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lang w:eastAsia="cs-CZ"/>
              </w:rPr>
            </w:r>
          </w:p>
        </w:tc>
      </w:tr>
      <w:tr>
        <w:trPr>
          <w:trHeight w:val="300" w:hRule="atLeast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color w:themeColor="text1" w:val="auto"/>
                <w:sz w:val="18"/>
                <w:szCs w:val="18"/>
                <w:lang w:eastAsia="cs-CZ"/>
              </w:rPr>
            </w:r>
          </w:p>
        </w:tc>
        <w:tc>
          <w:tcPr>
            <w:tcW w:w="40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implementace osvětlení včerně spekulární složky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highlight w:val="yellow"/>
                <w:lang w:val="cs-CZ" w:eastAsia="cs-CZ" w:bidi="ar-SA"/>
              </w:rPr>
              <w:t>0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auto"/>
                <w:sz w:val="18"/>
                <w:szCs w:val="18"/>
                <w:highlight w:val="yellow"/>
                <w:lang w:eastAsia="cs-CZ"/>
              </w:rPr>
            </w:r>
          </w:p>
        </w:tc>
        <w:tc>
          <w:tcPr>
            <w:tcW w:w="28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lang w:eastAsia="cs-CZ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color w:themeColor="text1" w:val="auto"/>
                <w:sz w:val="18"/>
                <w:szCs w:val="18"/>
                <w:lang w:eastAsia="cs-CZ"/>
              </w:rPr>
            </w:r>
          </w:p>
        </w:tc>
        <w:tc>
          <w:tcPr>
            <w:tcW w:w="400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těleso s využitím bikubické plochy s funkčním osvětlením na povrchu</w:t>
            </w:r>
          </w:p>
        </w:tc>
        <w:tc>
          <w:tcPr>
            <w:tcW w:w="1258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0</w:t>
            </w:r>
          </w:p>
        </w:tc>
        <w:tc>
          <w:tcPr>
            <w:tcW w:w="1389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auto"/>
                <w:sz w:val="18"/>
                <w:szCs w:val="18"/>
                <w:highlight w:val="yellow"/>
                <w:lang w:eastAsia="cs-CZ"/>
              </w:rPr>
            </w:r>
          </w:p>
        </w:tc>
        <w:tc>
          <w:tcPr>
            <w:tcW w:w="2847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lang w:eastAsia="cs-CZ"/>
              </w:rPr>
            </w:r>
          </w:p>
        </w:tc>
      </w:tr>
      <w:tr>
        <w:trPr>
          <w:trHeight w:val="300" w:hRule="atLeast"/>
        </w:trPr>
        <w:tc>
          <w:tcPr>
            <w:tcW w:w="1555" w:type="dxa"/>
            <w:vMerge w:val="restart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Vlastní rozšíření</w:t>
            </w:r>
          </w:p>
        </w:tc>
        <w:tc>
          <w:tcPr>
            <w:tcW w:w="40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UI (infopanel, buttony a combobox)</w:t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000000"/>
                <w:kern w:val="0"/>
                <w:sz w:val="18"/>
                <w:szCs w:val="18"/>
                <w:highlight w:val="yellow"/>
                <w:lang w:val="cs-CZ" w:eastAsia="cs-CZ" w:bidi="ar-SA"/>
              </w:rPr>
              <w:t>0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auto"/>
                <w:sz w:val="18"/>
                <w:szCs w:val="18"/>
                <w:highlight w:val="yellow"/>
                <w:lang w:eastAsia="cs-CZ"/>
              </w:rPr>
            </w:r>
          </w:p>
        </w:tc>
        <w:tc>
          <w:tcPr>
            <w:tcW w:w="28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lang w:eastAsia="cs-CZ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color w:themeColor="text1" w:val="auto"/>
                <w:sz w:val="18"/>
                <w:lang w:eastAsia="cs-CZ"/>
              </w:rPr>
            </w:r>
          </w:p>
        </w:tc>
        <w:tc>
          <w:tcPr>
            <w:tcW w:w="400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lang w:eastAsia="cs-CZ"/>
              </w:rPr>
            </w:r>
          </w:p>
        </w:tc>
        <w:tc>
          <w:tcPr>
            <w:tcW w:w="1258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highlight w:val="yellow"/>
                <w:lang w:eastAsia="cs-CZ"/>
              </w:rPr>
            </w:r>
          </w:p>
        </w:tc>
        <w:tc>
          <w:tcPr>
            <w:tcW w:w="1389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auto"/>
                <w:sz w:val="18"/>
                <w:szCs w:val="18"/>
                <w:highlight w:val="yellow"/>
                <w:lang w:eastAsia="cs-CZ"/>
              </w:rPr>
            </w:r>
          </w:p>
        </w:tc>
        <w:tc>
          <w:tcPr>
            <w:tcW w:w="2847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lang w:eastAsia="cs-CZ"/>
              </w:rPr>
            </w:r>
          </w:p>
        </w:tc>
      </w:tr>
      <w:tr>
        <w:trPr>
          <w:trHeight w:val="300" w:hRule="atLeast"/>
        </w:trPr>
        <w:tc>
          <w:tcPr>
            <w:tcW w:w="1555" w:type="dxa"/>
            <w:vMerge w:val="restart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color w:themeColor="text1" w:val="000000"/>
                <w:kern w:val="0"/>
                <w:sz w:val="18"/>
                <w:szCs w:val="22"/>
                <w:lang w:val="cs-CZ" w:eastAsia="cs-CZ" w:bidi="ar-SA"/>
              </w:rPr>
              <w:t>Vlastní rozšíření</w:t>
            </w:r>
          </w:p>
        </w:tc>
        <w:tc>
          <w:tcPr>
            <w:tcW w:w="40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lang w:eastAsia="cs-CZ"/>
              </w:rPr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highlight w:val="yellow"/>
                <w:lang w:eastAsia="cs-CZ"/>
              </w:rPr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auto"/>
                <w:sz w:val="18"/>
                <w:szCs w:val="18"/>
                <w:highlight w:val="yellow"/>
                <w:lang w:eastAsia="cs-CZ"/>
              </w:rPr>
            </w:r>
          </w:p>
        </w:tc>
        <w:tc>
          <w:tcPr>
            <w:tcW w:w="28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lang w:eastAsia="cs-CZ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color w:themeColor="text1" w:val="auto"/>
                <w:sz w:val="18"/>
                <w:lang w:eastAsia="cs-CZ"/>
              </w:rPr>
            </w:r>
          </w:p>
        </w:tc>
        <w:tc>
          <w:tcPr>
            <w:tcW w:w="400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lang w:eastAsia="cs-CZ"/>
              </w:rPr>
            </w:r>
          </w:p>
        </w:tc>
        <w:tc>
          <w:tcPr>
            <w:tcW w:w="1258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highlight w:val="yellow"/>
                <w:lang w:eastAsia="cs-CZ"/>
              </w:rPr>
            </w:r>
          </w:p>
        </w:tc>
        <w:tc>
          <w:tcPr>
            <w:tcW w:w="1389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auto"/>
                <w:sz w:val="18"/>
                <w:szCs w:val="18"/>
                <w:highlight w:val="yellow"/>
                <w:lang w:eastAsia="cs-CZ"/>
              </w:rPr>
            </w:r>
          </w:p>
        </w:tc>
        <w:tc>
          <w:tcPr>
            <w:tcW w:w="2847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lang w:eastAsia="cs-CZ"/>
              </w:rPr>
            </w:r>
          </w:p>
        </w:tc>
      </w:tr>
      <w:tr>
        <w:trPr>
          <w:trHeight w:val="300" w:hRule="atLeast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color w:themeColor="text1" w:val="auto"/>
                <w:sz w:val="18"/>
                <w:lang w:eastAsia="cs-CZ"/>
              </w:rPr>
            </w:r>
          </w:p>
        </w:tc>
        <w:tc>
          <w:tcPr>
            <w:tcW w:w="40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lang w:eastAsia="cs-CZ"/>
              </w:rPr>
            </w:r>
          </w:p>
        </w:tc>
        <w:tc>
          <w:tcPr>
            <w:tcW w:w="12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highlight w:val="yellow"/>
                <w:lang w:eastAsia="cs-CZ"/>
              </w:rPr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auto"/>
                <w:sz w:val="18"/>
                <w:szCs w:val="18"/>
                <w:highlight w:val="yellow"/>
                <w:lang w:eastAsia="cs-CZ"/>
              </w:rPr>
            </w:r>
          </w:p>
        </w:tc>
        <w:tc>
          <w:tcPr>
            <w:tcW w:w="28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lang w:eastAsia="cs-CZ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5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color w:themeColor="text1" w:val="auto"/>
                <w:sz w:val="18"/>
                <w:lang w:eastAsia="cs-CZ"/>
              </w:rPr>
            </w:r>
          </w:p>
        </w:tc>
        <w:tc>
          <w:tcPr>
            <w:tcW w:w="400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lang w:eastAsia="cs-CZ"/>
              </w:rPr>
            </w:r>
          </w:p>
        </w:tc>
        <w:tc>
          <w:tcPr>
            <w:tcW w:w="1258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highlight w:val="yellow"/>
                <w:lang w:eastAsia="cs-CZ"/>
              </w:rPr>
            </w:r>
          </w:p>
        </w:tc>
        <w:tc>
          <w:tcPr>
            <w:tcW w:w="1389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color w:themeColor="text1" w:val="auto"/>
                <w:sz w:val="18"/>
                <w:szCs w:val="18"/>
                <w:highlight w:val="yellow"/>
                <w:lang w:eastAsia="cs-CZ"/>
              </w:rPr>
            </w:r>
          </w:p>
        </w:tc>
        <w:tc>
          <w:tcPr>
            <w:tcW w:w="2847" w:type="dxa"/>
            <w:tcBorders/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cs-CZ"/>
              </w:rPr>
            </w:pPr>
            <w:r>
              <w:rPr>
                <w:rFonts w:eastAsia="Times New Roman" w:cs="Arial" w:ascii="Arial" w:hAnsi="Arial"/>
                <w:color w:themeColor="text1" w:val="auto"/>
                <w:sz w:val="18"/>
                <w:szCs w:val="18"/>
                <w:lang w:eastAsia="cs-CZ"/>
              </w:rPr>
            </w:r>
          </w:p>
        </w:tc>
      </w:tr>
    </w:tbl>
    <w:p>
      <w:pPr>
        <w:pStyle w:val="Normal"/>
        <w:spacing w:before="0" w:after="160"/>
        <w:rPr>
          <w:sz w:val="18"/>
          <w:szCs w:val="20"/>
        </w:rPr>
      </w:pPr>
      <w:r>
        <w:rPr>
          <w:sz w:val="18"/>
          <w:szCs w:val="20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567" w:right="426" w:gutter="0" w:header="708" w:top="765" w:footer="708" w:bottom="765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inherit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9072"/>
        <w:tab w:val="center" w:pos="4536" w:leader="none"/>
        <w:tab w:val="right" w:pos="10913" w:leader="none"/>
      </w:tabs>
      <w:rPr>
        <w:rFonts w:ascii="Arial" w:hAnsi="Arial" w:cs="Arial"/>
        <w:b/>
        <w:bCs/>
      </w:rPr>
    </w:pPr>
    <w:r>
      <w:rPr>
        <w:rFonts w:cs="Arial" w:ascii="Arial" w:hAnsi="Arial"/>
        <w:b/>
        <w:bCs/>
        <w:i/>
        <w:iCs/>
      </w:rPr>
      <w:t>PGRF2 2026: Hodnotící tabulka k úloze 1 (Povinně odevzdat)</w:t>
      <w:tab/>
    </w:r>
    <w:r>
      <w:rPr>
        <w:rFonts w:cs="Arial" w:ascii="Arial" w:hAnsi="Arial"/>
        <w:b/>
        <w:bCs/>
        <w:i/>
        <w:iCs/>
        <w:highlight w:val="yellow"/>
      </w:rPr>
      <w:t>Eve Linků</w:t>
    </w:r>
    <w:r>
      <w:rPr>
        <w:rFonts w:cs="Arial" w:ascii="Arial" w:hAnsi="Arial"/>
        <w:b/>
        <w:bCs/>
      </w:rPr>
      <w:t>, C02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9072"/>
        <w:tab w:val="center" w:pos="4536" w:leader="none"/>
        <w:tab w:val="right" w:pos="10913" w:leader="none"/>
      </w:tabs>
      <w:rPr>
        <w:rFonts w:ascii="Arial" w:hAnsi="Arial" w:cs="Arial"/>
        <w:b/>
        <w:bCs/>
      </w:rPr>
    </w:pPr>
    <w:r>
      <w:rPr>
        <w:rFonts w:cs="Arial" w:ascii="Arial" w:hAnsi="Arial"/>
        <w:b/>
        <w:bCs/>
        <w:i/>
        <w:iCs/>
      </w:rPr>
      <w:t>PGRF2 2026: Hodnotící tabulka k úloze 1 (Povinně odevzdat)</w:t>
      <w:tab/>
    </w:r>
    <w:r>
      <w:rPr>
        <w:rFonts w:cs="Arial" w:ascii="Arial" w:hAnsi="Arial"/>
        <w:b/>
        <w:bCs/>
        <w:i/>
        <w:iCs/>
        <w:highlight w:val="yellow"/>
      </w:rPr>
      <w:t>Eve Linků</w:t>
    </w:r>
    <w:r>
      <w:rPr>
        <w:rFonts w:cs="Arial" w:ascii="Arial" w:hAnsi="Arial"/>
        <w:b/>
        <w:bCs/>
      </w:rPr>
      <w:t>, C02</w:t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cs-C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cs-CZ" w:eastAsia="zh-TW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cs-CZ" w:eastAsia="zh-TW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ZhlavChar" w:customStyle="1">
    <w:name w:val="Záhlaví Char"/>
    <w:basedOn w:val="DefaultParagraphFont"/>
    <w:link w:val="Header"/>
    <w:uiPriority w:val="99"/>
    <w:qFormat/>
    <w:rsid w:val="007f14ac"/>
    <w:rPr/>
  </w:style>
  <w:style w:type="character" w:styleId="ZpatChar" w:customStyle="1">
    <w:name w:val="Zápatí Char"/>
    <w:basedOn w:val="DefaultParagraphFont"/>
    <w:link w:val="Footer"/>
    <w:uiPriority w:val="99"/>
    <w:qFormat/>
    <w:rsid w:val="007f14ac"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ZhlavChar"/>
    <w:uiPriority w:val="99"/>
    <w:unhideWhenUsed/>
    <w:rsid w:val="007f14ac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ZpatChar"/>
    <w:uiPriority w:val="99"/>
    <w:unhideWhenUsed/>
    <w:rsid w:val="007f14ac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lntabulk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Barevntabulkaseznamu6zvraznn1">
    <w:name w:val="List Table 6 Colorful Accent 1"/>
    <w:basedOn w:val="Normlntabulka"/>
    <w:uiPriority w:val="51"/>
    <w:rsid w:val="00ba3ac7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ulkasmkou2">
    <w:name w:val="Grid Table 2"/>
    <w:basedOn w:val="Normlntabulka"/>
    <w:uiPriority w:val="47"/>
    <w:rsid w:val="00aa7996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tabulkasmkou6">
    <w:name w:val="Grid Table 6 Colorful"/>
    <w:basedOn w:val="Normlntabulka"/>
    <w:uiPriority w:val="51"/>
    <w:rsid w:val="004672a7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Rimnimoodmed/pgrf2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iv Office">
  <a:themeElements>
    <a:clrScheme name="Kancelář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Application>LibreOffice/24.2.7.2$Linux_X86_64 LibreOffice_project/420$Build-2</Application>
  <AppVersion>15.0000</AppVersion>
  <Pages>2</Pages>
  <Words>355</Words>
  <Characters>2117</Characters>
  <CharactersWithSpaces>2371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2025-02-06T17:40:00Z</dcterms:created>
  <dc:creator/>
  <dc:description/>
  <dc:language>en-US</dc:language>
  <cp:lastModifiedBy/>
  <dcterms:modified xsi:type="dcterms:W3CDTF">2026-03-15T21:53:14Z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