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8385"/>
      </w:tblGrid>
      <w:tr w:rsidR="008A50ED" w:rsidRPr="0003195B" w14:paraId="67FAA4C3" w14:textId="77777777" w:rsidTr="008A50ED">
        <w:tc>
          <w:tcPr>
            <w:tcW w:w="846" w:type="dxa"/>
          </w:tcPr>
          <w:p w14:paraId="1BCCD5FA" w14:textId="1F533CE3" w:rsidR="008A50ED" w:rsidRPr="0003195B" w:rsidRDefault="008A50ED" w:rsidP="008A5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</w:p>
        </w:tc>
        <w:tc>
          <w:tcPr>
            <w:tcW w:w="8499" w:type="dxa"/>
          </w:tcPr>
          <w:p w14:paraId="1C39944A" w14:textId="23E3C50F" w:rsidR="008A50ED" w:rsidRPr="0003195B" w:rsidRDefault="008A50ED" w:rsidP="008A5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</w:p>
        </w:tc>
      </w:tr>
      <w:tr w:rsidR="00F51F65" w:rsidRPr="0003195B" w14:paraId="15FB05B0" w14:textId="77777777" w:rsidTr="008A50ED">
        <w:tc>
          <w:tcPr>
            <w:tcW w:w="846" w:type="dxa"/>
          </w:tcPr>
          <w:p w14:paraId="377662BA" w14:textId="5A15F486" w:rsidR="00F51F65" w:rsidRPr="00F51F65" w:rsidRDefault="00F51F65" w:rsidP="008A5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99" w:type="dxa"/>
          </w:tcPr>
          <w:p w14:paraId="3E6F4F92" w14:textId="77777777" w:rsidR="00F51F65" w:rsidRPr="0003195B" w:rsidRDefault="00F51F65" w:rsidP="00F51F65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 xml:space="preserve">Несмотря на то, что в клетках нашего организма существуют различные способы репарации ДНК, эти механизмы не всегда эффективны или могут не произойти до того, как белки, отвечающие за репликацию или транскрипцию, столкнутся с поврежденными матрицами. Фактически, репликация ДНК может быть заблокирована неисправленными повреждениями, что может привести к гибели клетки. Но до того, как это произойдёт возможно исправление с помощью транслезионного синтеза. </w:t>
            </w:r>
          </w:p>
          <w:p w14:paraId="53B65C2D" w14:textId="77777777" w:rsidR="00F51F65" w:rsidRPr="0003195B" w:rsidRDefault="00F51F65" w:rsidP="008A5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0ED" w:rsidRPr="0003195B" w14:paraId="1D3F9007" w14:textId="77777777" w:rsidTr="008A50ED">
        <w:tc>
          <w:tcPr>
            <w:tcW w:w="846" w:type="dxa"/>
          </w:tcPr>
          <w:p w14:paraId="158FAA6E" w14:textId="03C340F4" w:rsidR="008A50ED" w:rsidRPr="0003195B" w:rsidRDefault="00490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6B58D5D5" w14:textId="77777777" w:rsidR="008A50ED" w:rsidRPr="0003195B" w:rsidRDefault="008A50ED" w:rsidP="008A50ED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 xml:space="preserve">Так </w:t>
            </w:r>
            <w:r w:rsidR="003E1B5E" w:rsidRPr="0003195B">
              <w:rPr>
                <w:rFonts w:ascii="Times New Roman" w:hAnsi="Times New Roman" w:cs="Times New Roman"/>
                <w:sz w:val="28"/>
                <w:szCs w:val="28"/>
              </w:rPr>
              <w:t>данный процесс можно изучить с помощью модели поврежденной ДНК в результате воздействия ультрафиолетового излучения, которое вызывает образование пиримидиновых димеров. Наиболее часто образовываемые димеры – циклобутановые пиримидиновые димеры (</w:t>
            </w:r>
            <w:r w:rsidR="003E1B5E" w:rsidRPr="000319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CPD</w:t>
            </w:r>
            <w:r w:rsidR="003E1B5E" w:rsidRPr="0003195B">
              <w:rPr>
                <w:rFonts w:ascii="Times New Roman" w:hAnsi="Times New Roman" w:cs="Times New Roman"/>
                <w:sz w:val="28"/>
                <w:szCs w:val="28"/>
              </w:rPr>
              <w:t>) и пиримидин (6-4) пиримидоновые фотопродукты (6-4</w:t>
            </w:r>
            <w:r w:rsidR="003E1B5E" w:rsidRPr="000319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</w:t>
            </w:r>
            <w:r w:rsidR="003E1B5E" w:rsidRPr="000319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D7BB0" w:rsidRPr="0003195B">
              <w:rPr>
                <w:rFonts w:ascii="Times New Roman" w:hAnsi="Times New Roman" w:cs="Times New Roman"/>
                <w:sz w:val="28"/>
                <w:szCs w:val="28"/>
              </w:rPr>
              <w:t>. Так циклобутановые димеры более обильны, в то время как второй вид преставляют лишь 25-30% повреждений, однако пиримидоновые фотопродукты более опасны, так как именно они вызывают большую деформацию двойной спирали ДНК</w:t>
            </w:r>
            <w:r w:rsidR="00A12066" w:rsidRPr="0003195B">
              <w:rPr>
                <w:rFonts w:ascii="Times New Roman" w:hAnsi="Times New Roman" w:cs="Times New Roman"/>
                <w:sz w:val="28"/>
                <w:szCs w:val="28"/>
              </w:rPr>
              <w:t>, что даже приводит к нарушению спаривания оснований, по сравнению с циклобутановыми димерами</w:t>
            </w:r>
            <w:r w:rsidR="008D7BB0" w:rsidRPr="0003195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12066" w:rsidRPr="0003195B">
              <w:rPr>
                <w:rFonts w:ascii="Times New Roman" w:hAnsi="Times New Roman" w:cs="Times New Roman"/>
                <w:sz w:val="28"/>
                <w:szCs w:val="28"/>
              </w:rPr>
              <w:t>Эти различия определяют, как каждое повреждение восстанавливается и переносится с помощью транслезионного синтеза.</w:t>
            </w:r>
          </w:p>
          <w:p w14:paraId="4389EC6B" w14:textId="69E20154" w:rsidR="00A12066" w:rsidRPr="00BE09D2" w:rsidRDefault="00A12066" w:rsidP="008A50ED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 xml:space="preserve">Также стоит отметить, что первый тип повреждений более устойчив, так как примерно половина из них присутствует через 24ч после повреждений, а пиримидоновые фотопродукты удаляются полностью после 3-6 часов. </w:t>
            </w:r>
          </w:p>
        </w:tc>
      </w:tr>
      <w:tr w:rsidR="008A50ED" w:rsidRPr="0003195B" w14:paraId="6DFE1D69" w14:textId="77777777" w:rsidTr="008A50ED">
        <w:tc>
          <w:tcPr>
            <w:tcW w:w="846" w:type="dxa"/>
          </w:tcPr>
          <w:p w14:paraId="2A851723" w14:textId="283D11D2" w:rsidR="008A50ED" w:rsidRPr="00490394" w:rsidRDefault="00490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67788D75" w14:textId="2B29A6E8" w:rsidR="008A50ED" w:rsidRDefault="0003195B" w:rsidP="00490394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>А как вообще эти повреждения могут помешать и почему они могут вызвать гибель клетки?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 xml:space="preserve">Дело в том, что если большие участки были затронуты повреждением, то это может физически заброкировать путь репликативным полимеразам,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приводит к так называемому репликативному стрессу. В то время как полимеразы остановились хеликазы, которые распутывают матричную ДНК, не останавливаются из-за таких повреждений. Такое </w:t>
            </w:r>
            <w:r w:rsidR="004A7236">
              <w:rPr>
                <w:rFonts w:ascii="Times New Roman" w:hAnsi="Times New Roman" w:cs="Times New Roman"/>
                <w:sz w:val="28"/>
                <w:szCs w:val="28"/>
              </w:rPr>
              <w:t>несовпадение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движения этих двух комплексов приводит к образованию натяжений</w:t>
            </w:r>
            <w:r w:rsidRPr="0003195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растяжения одноцепочечной ДНК. В таком состоянии при нарушении целостности или длительном простое репликативной вилки, те могут ломаться, что приводит к двухцепочечным разрывам, что может привести к хромосомным перестройкам или даже гибели клеток. Чтобы этого не произошло</w:t>
            </w:r>
            <w:r w:rsidR="00D861E2">
              <w:rPr>
                <w:rFonts w:ascii="Times New Roman" w:hAnsi="Times New Roman" w:cs="Times New Roman"/>
                <w:sz w:val="28"/>
                <w:szCs w:val="28"/>
              </w:rPr>
              <w:t xml:space="preserve">, у клеток есть два метода: гомологичная репарация и, собственно, транслезионный синтез. </w:t>
            </w:r>
          </w:p>
          <w:p w14:paraId="4ED57534" w14:textId="23DAB667" w:rsidR="00490394" w:rsidRPr="00BF4F65" w:rsidRDefault="00490394" w:rsidP="00490394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кратко, гомологичная репарация использует идентичную сестринскую хроматиду как образец для репликации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поврежденного участка. </w:t>
            </w:r>
            <w:r w:rsidR="00BF4F65">
              <w:rPr>
                <w:rFonts w:ascii="Times New Roman" w:hAnsi="Times New Roman" w:cs="Times New Roman"/>
                <w:sz w:val="28"/>
                <w:szCs w:val="28"/>
              </w:rPr>
              <w:t xml:space="preserve">Однако побольше поговорим про транслезионный синтез, ведь с его помощью повреждённая ДНК может быть напрямую реплицирована специальными полимеразами транслезинного синтеза. И используется данный вид репликации, если повреждения не были исправлены до репликации и стимулируется остановкой ДНК полимеразы. </w:t>
            </w:r>
          </w:p>
        </w:tc>
      </w:tr>
      <w:tr w:rsidR="008A50ED" w:rsidRPr="0003195B" w14:paraId="78AB299D" w14:textId="77777777" w:rsidTr="008A50ED">
        <w:tc>
          <w:tcPr>
            <w:tcW w:w="846" w:type="dxa"/>
          </w:tcPr>
          <w:p w14:paraId="48BB36F6" w14:textId="4FAB7FEF" w:rsidR="008A50ED" w:rsidRPr="0003195B" w:rsidRDefault="00284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499" w:type="dxa"/>
          </w:tcPr>
          <w:p w14:paraId="64131C8E" w14:textId="77777777" w:rsidR="008A50ED" w:rsidRDefault="002845E2" w:rsidP="002845E2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TSL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полимеразы имеют более широкий каталитический сайт, в сравнении с репликативными полимеразами и у них нет корректирующей экзонуклеазной активности, которая есть у, скажем так, обычной полимеразы. К чему приводят такие особенности строения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TSL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полимеразы способны размещаться на объёмных поражениях ДНК, что не делает обычная полимераза, и могут реплицировать их, даже если эта репликация подвержена ошибкам и вызывает мутации. </w:t>
            </w:r>
          </w:p>
          <w:p w14:paraId="26D9EBA4" w14:textId="77777777" w:rsidR="002845E2" w:rsidRDefault="002845E2" w:rsidP="002845E2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Существует по крайней мере 11 полимераз из 5 семейств. В основном, когда речь идёт про заболевания людей, говорят о полимеразах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семейств, ну и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AEP</w:t>
            </w:r>
            <w:r w:rsidRPr="002845E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архео-эукариотические примазы).</w:t>
            </w:r>
          </w:p>
          <w:p w14:paraId="513851E9" w14:textId="071C5514" w:rsidR="00F8338B" w:rsidRPr="00BE09D2" w:rsidRDefault="00F8338B" w:rsidP="002845E2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таблице представлены данные об этих полимеразах, и как вы можете видеть, некоторые из них могут быть как самостоятельными, так и действовать в паре, они могу как проходить через какое-то повреждение, так и не проходить</w:t>
            </w:r>
            <w:r w:rsidR="00F51F65" w:rsidRPr="00F51F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1F65">
              <w:rPr>
                <w:rFonts w:ascii="Times New Roman" w:hAnsi="Times New Roman" w:cs="Times New Roman"/>
                <w:sz w:val="28"/>
                <w:szCs w:val="28"/>
              </w:rPr>
              <w:t>а синтез может быть как безошибочным, так и подверженным ошибкам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8A50ED" w:rsidRPr="0003195B" w14:paraId="2F180D9B" w14:textId="77777777" w:rsidTr="008A50ED">
        <w:tc>
          <w:tcPr>
            <w:tcW w:w="846" w:type="dxa"/>
          </w:tcPr>
          <w:p w14:paraId="5968614C" w14:textId="539E97F1" w:rsidR="008A50ED" w:rsidRPr="0003195B" w:rsidRDefault="00284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14:paraId="5334F7A2" w14:textId="77777777" w:rsidR="008A50ED" w:rsidRDefault="002845E2" w:rsidP="002845E2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осуществляется транслезионный синтез</w:t>
            </w:r>
            <w:r w:rsidR="008E5C65">
              <w:rPr>
                <w:rFonts w:ascii="Times New Roman" w:hAnsi="Times New Roman" w:cs="Times New Roman"/>
                <w:sz w:val="28"/>
                <w:szCs w:val="28"/>
              </w:rPr>
              <w:t>. Выделяют два основных режима – с помощью одной полимеразы или двух и более полимераз, что иллюстрирует рисунок 4</w:t>
            </w:r>
            <w:r w:rsidR="00286F77" w:rsidRPr="00286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6F77">
              <w:rPr>
                <w:rFonts w:ascii="Times New Roman" w:hAnsi="Times New Roman" w:cs="Times New Roman"/>
                <w:sz w:val="28"/>
                <w:szCs w:val="28"/>
              </w:rPr>
              <w:t>и 5</w:t>
            </w:r>
            <w:r w:rsidR="008E5C65">
              <w:rPr>
                <w:rFonts w:ascii="Times New Roman" w:hAnsi="Times New Roman" w:cs="Times New Roman"/>
                <w:sz w:val="28"/>
                <w:szCs w:val="28"/>
              </w:rPr>
              <w:t xml:space="preserve">. Во втором случае, одна полимераза вставляет нуклеотиды непосредственно перед повреждением, а другая или другие добавляет нуклеотиды после повреждения. В первом случае, оба эти шага выполняет одна полимераза. Этот процесс может быть безошибочным или же подверженным ошибкам, в зависимости от того, какие полимеразы участвуют и какого рода повреждения. </w:t>
            </w:r>
          </w:p>
          <w:p w14:paraId="146984CB" w14:textId="695E891C" w:rsidR="00286F77" w:rsidRPr="00286F77" w:rsidRDefault="00286F77" w:rsidP="002845E2">
            <w:pPr>
              <w:ind w:firstLine="7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рисунке 5 можно увидеть конкретные примеры исправлений, так, при циклобутановых пиримидиновых димерах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</w:t>
            </w:r>
            <w:r w:rsidRPr="00286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eta</w:t>
            </w:r>
            <w:r w:rsidRPr="00286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проходить без проблем и самостоятельно реплицировать ДНК,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пиримидин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пиримидоновых фотопродуктах уже нужно две полимеразы. </w:t>
            </w:r>
          </w:p>
        </w:tc>
      </w:tr>
      <w:tr w:rsidR="008A50ED" w:rsidRPr="0003195B" w14:paraId="1D49A482" w14:textId="77777777" w:rsidTr="008A50ED">
        <w:tc>
          <w:tcPr>
            <w:tcW w:w="846" w:type="dxa"/>
          </w:tcPr>
          <w:p w14:paraId="48CEAD14" w14:textId="6ABEE949" w:rsidR="008A50ED" w:rsidRPr="00286F77" w:rsidRDefault="00286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99" w:type="dxa"/>
          </w:tcPr>
          <w:p w14:paraId="3BD2B3D4" w14:textId="6AA39C9B" w:rsidR="008A50ED" w:rsidRPr="00BE09D2" w:rsidRDefault="00286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как вообще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</w:t>
            </w:r>
            <w:r w:rsidRPr="00286F7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полимеразы отправляются на места повреждений? 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Один из таких способов – это путь, зависящий от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PCNA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 гомотримерного кольца, который работает как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sliding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clamp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 Помимо репликации ДНК, как мы уже знаем, он участвует в репарации ДНК, ремоделировании хроматина, в сцеплении сестринских хроматид, контроле клеточного цикла, апоптозе и экспрессии генов. Возвращаясь к рисунку, который был в начале 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презентации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PCNA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>может взаимодействовать с большинством полимераз транслезионного синтеза после моноубиквитинирования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t xml:space="preserve"> белками </w:t>
            </w:r>
            <w:r w:rsidR="00C54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  <w:r w:rsidR="00C54759" w:rsidRPr="00C54759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54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  <w:r w:rsidR="00C54759" w:rsidRPr="00C5475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, таким образом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PCNA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как бы 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t>переключается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 с обычных полимераз на </w:t>
            </w:r>
            <w:r w:rsidR="00E73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</w:t>
            </w:r>
            <w:r w:rsidR="00E7387E" w:rsidRPr="00E73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7387E">
              <w:rPr>
                <w:rFonts w:ascii="Times New Roman" w:hAnsi="Times New Roman" w:cs="Times New Roman"/>
                <w:sz w:val="28"/>
                <w:szCs w:val="28"/>
              </w:rPr>
              <w:t xml:space="preserve">полимеразы, и именно моноубиквитинирование служит сигналом для 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t xml:space="preserve">транслезионного синтеза. Но на самом деле это всё не точно, потому что до сих пор некоторые моменты из разряда взаимодействие этих полимераз и </w:t>
            </w:r>
            <w:r w:rsidR="00C54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PCNA</w:t>
            </w:r>
            <w:r w:rsidR="00C54759" w:rsidRPr="00C547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4759">
              <w:rPr>
                <w:rFonts w:ascii="Times New Roman" w:hAnsi="Times New Roman" w:cs="Times New Roman"/>
                <w:sz w:val="28"/>
                <w:szCs w:val="28"/>
              </w:rPr>
              <w:t xml:space="preserve">и также необходимость моноубиквитинирования, оспариваются. </w:t>
            </w:r>
            <w:r w:rsidR="00BE09D2">
              <w:rPr>
                <w:rFonts w:ascii="Times New Roman" w:hAnsi="Times New Roman" w:cs="Times New Roman"/>
                <w:sz w:val="28"/>
                <w:szCs w:val="28"/>
              </w:rPr>
              <w:t>Ну и после того, как полимеразы транслезионного синтеза были привлечены убиквитинированием s</w:t>
            </w:r>
            <w:r w:rsidR="00BE09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liding</w:t>
            </w:r>
            <w:r w:rsidR="00BE09D2" w:rsidRPr="00BE0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09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clamp</w:t>
            </w:r>
            <w:r w:rsidR="00BE09D2" w:rsidRPr="00BE09D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BE09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E09D2" w:rsidRPr="00BE09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E09D2">
              <w:rPr>
                <w:rFonts w:ascii="Times New Roman" w:hAnsi="Times New Roman" w:cs="Times New Roman"/>
                <w:sz w:val="28"/>
                <w:szCs w:val="28"/>
              </w:rPr>
              <w:t>они начинают синтезировать ДНК на месте повреждения по механизму, описанному мной ранее.</w:t>
            </w:r>
          </w:p>
        </w:tc>
      </w:tr>
    </w:tbl>
    <w:p w14:paraId="63E2D873" w14:textId="77777777" w:rsidR="00967E99" w:rsidRPr="0003195B" w:rsidRDefault="00967E99">
      <w:pPr>
        <w:rPr>
          <w:rFonts w:ascii="Times New Roman" w:hAnsi="Times New Roman" w:cs="Times New Roman"/>
          <w:sz w:val="28"/>
          <w:szCs w:val="28"/>
        </w:rPr>
      </w:pPr>
    </w:p>
    <w:sectPr w:rsidR="00967E99" w:rsidRPr="0003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9"/>
    <w:rsid w:val="0003195B"/>
    <w:rsid w:val="002845E2"/>
    <w:rsid w:val="00286F77"/>
    <w:rsid w:val="003E1B5E"/>
    <w:rsid w:val="00490394"/>
    <w:rsid w:val="004A7236"/>
    <w:rsid w:val="008A50ED"/>
    <w:rsid w:val="008D7BB0"/>
    <w:rsid w:val="008E5C65"/>
    <w:rsid w:val="00967E99"/>
    <w:rsid w:val="00A12066"/>
    <w:rsid w:val="00B84DE0"/>
    <w:rsid w:val="00BE09D2"/>
    <w:rsid w:val="00BF4F65"/>
    <w:rsid w:val="00C54759"/>
    <w:rsid w:val="00D861E2"/>
    <w:rsid w:val="00E7387E"/>
    <w:rsid w:val="00F51F65"/>
    <w:rsid w:val="00F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A30"/>
  <w15:chartTrackingRefBased/>
  <w15:docId w15:val="{FAD31BC6-E6F6-45E4-B90E-686CCBF8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1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 Данилова</dc:creator>
  <cp:keywords/>
  <dc:description/>
  <cp:lastModifiedBy>Мария С Данилова</cp:lastModifiedBy>
  <cp:revision>6</cp:revision>
  <dcterms:created xsi:type="dcterms:W3CDTF">2021-11-10T14:19:00Z</dcterms:created>
  <dcterms:modified xsi:type="dcterms:W3CDTF">2021-11-12T17:54:00Z</dcterms:modified>
</cp:coreProperties>
</file>