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981447720"/>
        <w:docPartObj>
          <w:docPartGallery w:val="Cover Pages"/>
          <w:docPartUnique/>
        </w:docPartObj>
      </w:sdtPr>
      <w:sdtEndPr/>
      <w:sdtContent>
        <w:p w:rsidR="00001AD3" w:rsidRDefault="00001AD3">
          <w:pPr>
            <w:pStyle w:val="NoSpacing"/>
          </w:pPr>
          <w:r>
            <w:rPr>
              <w:noProof/>
            </w:rPr>
            <mc:AlternateContent>
              <mc:Choice Requires="wpg">
                <w:drawing>
                  <wp:anchor distT="0" distB="0" distL="114300" distR="114300" simplePos="0" relativeHeight="251659264" behindDoc="1" locked="0" layoutInCell="1" allowOverlap="1" wp14:anchorId="26BBFBF0" wp14:editId="14BCDEB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001AD3" w:rsidRDefault="00001A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BBFBF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rsidR="00001AD3" w:rsidRDefault="00001A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014983" wp14:editId="406DC63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1AD3" w:rsidRPr="00217F96" w:rsidRDefault="002E76DF">
                                <w:pPr>
                                  <w:pStyle w:val="NoSpacing"/>
                                  <w:rPr>
                                    <w:rFonts w:ascii="Agency FB" w:eastAsiaTheme="majorEastAsia" w:hAnsi="Agency FB" w:cstheme="majorBidi"/>
                                    <w:b/>
                                    <w:color w:val="262626" w:themeColor="text1" w:themeTint="D9"/>
                                    <w:sz w:val="72"/>
                                  </w:rPr>
                                </w:pPr>
                                <w:sdt>
                                  <w:sdtPr>
                                    <w:rPr>
                                      <w:rFonts w:ascii="Agency FB" w:eastAsiaTheme="majorEastAsia" w:hAnsi="Agency FB"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1AD3" w:rsidRPr="00217F96">
                                      <w:rPr>
                                        <w:rFonts w:ascii="Agency FB" w:eastAsiaTheme="majorEastAsia" w:hAnsi="Agency FB" w:cstheme="majorBidi"/>
                                        <w:b/>
                                        <w:color w:val="262626" w:themeColor="text1" w:themeTint="D9"/>
                                        <w:sz w:val="72"/>
                                        <w:szCs w:val="72"/>
                                      </w:rPr>
                                      <w:t>Schools’ Info</w:t>
                                    </w:r>
                                    <w:r w:rsidR="00217F96" w:rsidRPr="00217F96">
                                      <w:rPr>
                                        <w:rFonts w:ascii="Agency FB" w:eastAsiaTheme="majorEastAsia" w:hAnsi="Agency FB" w:cstheme="majorBidi"/>
                                        <w:b/>
                                        <w:color w:val="262626" w:themeColor="text1" w:themeTint="D9"/>
                                        <w:sz w:val="72"/>
                                        <w:szCs w:val="72"/>
                                      </w:rPr>
                                      <w:t xml:space="preserve"> </w:t>
                                    </w:r>
                                    <w:r w:rsidR="00217F96">
                                      <w:rPr>
                                        <w:rFonts w:ascii="Agency FB" w:eastAsiaTheme="majorEastAsia" w:hAnsi="Agency FB" w:cstheme="majorBidi"/>
                                        <w:b/>
                                        <w:color w:val="262626" w:themeColor="text1" w:themeTint="D9"/>
                                        <w:sz w:val="72"/>
                                        <w:szCs w:val="72"/>
                                      </w:rPr>
                                      <w:t>[</w:t>
                                    </w:r>
                                    <w:r w:rsidR="00217F96" w:rsidRPr="00217F96">
                                      <w:rPr>
                                        <w:rFonts w:ascii="Agency FB" w:eastAsiaTheme="majorEastAsia" w:hAnsi="Agency FB" w:cstheme="majorBidi"/>
                                        <w:b/>
                                        <w:color w:val="262626" w:themeColor="text1" w:themeTint="D9"/>
                                        <w:sz w:val="72"/>
                                        <w:szCs w:val="72"/>
                                      </w:rPr>
                                      <w:t>Private Schools</w:t>
                                    </w:r>
                                    <w:r w:rsidR="00217F96">
                                      <w:rPr>
                                        <w:rFonts w:ascii="Agency FB" w:eastAsiaTheme="majorEastAsia" w:hAnsi="Agency FB" w:cstheme="majorBidi"/>
                                        <w:b/>
                                        <w:color w:val="262626" w:themeColor="text1" w:themeTint="D9"/>
                                        <w:sz w:val="72"/>
                                        <w:szCs w:val="72"/>
                                      </w:rPr>
                                      <w:t>]</w:t>
                                    </w:r>
                                  </w:sdtContent>
                                </w:sdt>
                              </w:p>
                              <w:p w:rsidR="00001AD3" w:rsidRDefault="002E76D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1AD3">
                                      <w:rPr>
                                        <w:color w:val="404040" w:themeColor="text1" w:themeTint="BF"/>
                                        <w:sz w:val="36"/>
                                        <w:szCs w:val="36"/>
                                      </w:rPr>
                                      <w:t>Detailed Information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014983"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001AD3" w:rsidRPr="00217F96" w:rsidRDefault="002E76DF">
                          <w:pPr>
                            <w:pStyle w:val="NoSpacing"/>
                            <w:rPr>
                              <w:rFonts w:ascii="Agency FB" w:eastAsiaTheme="majorEastAsia" w:hAnsi="Agency FB" w:cstheme="majorBidi"/>
                              <w:b/>
                              <w:color w:val="262626" w:themeColor="text1" w:themeTint="D9"/>
                              <w:sz w:val="72"/>
                            </w:rPr>
                          </w:pPr>
                          <w:sdt>
                            <w:sdtPr>
                              <w:rPr>
                                <w:rFonts w:ascii="Agency FB" w:eastAsiaTheme="majorEastAsia" w:hAnsi="Agency FB"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1AD3" w:rsidRPr="00217F96">
                                <w:rPr>
                                  <w:rFonts w:ascii="Agency FB" w:eastAsiaTheme="majorEastAsia" w:hAnsi="Agency FB" w:cstheme="majorBidi"/>
                                  <w:b/>
                                  <w:color w:val="262626" w:themeColor="text1" w:themeTint="D9"/>
                                  <w:sz w:val="72"/>
                                  <w:szCs w:val="72"/>
                                </w:rPr>
                                <w:t>Schools’ Info</w:t>
                              </w:r>
                              <w:r w:rsidR="00217F96" w:rsidRPr="00217F96">
                                <w:rPr>
                                  <w:rFonts w:ascii="Agency FB" w:eastAsiaTheme="majorEastAsia" w:hAnsi="Agency FB" w:cstheme="majorBidi"/>
                                  <w:b/>
                                  <w:color w:val="262626" w:themeColor="text1" w:themeTint="D9"/>
                                  <w:sz w:val="72"/>
                                  <w:szCs w:val="72"/>
                                </w:rPr>
                                <w:t xml:space="preserve"> </w:t>
                              </w:r>
                              <w:r w:rsidR="00217F96">
                                <w:rPr>
                                  <w:rFonts w:ascii="Agency FB" w:eastAsiaTheme="majorEastAsia" w:hAnsi="Agency FB" w:cstheme="majorBidi"/>
                                  <w:b/>
                                  <w:color w:val="262626" w:themeColor="text1" w:themeTint="D9"/>
                                  <w:sz w:val="72"/>
                                  <w:szCs w:val="72"/>
                                </w:rPr>
                                <w:t>[</w:t>
                              </w:r>
                              <w:r w:rsidR="00217F96" w:rsidRPr="00217F96">
                                <w:rPr>
                                  <w:rFonts w:ascii="Agency FB" w:eastAsiaTheme="majorEastAsia" w:hAnsi="Agency FB" w:cstheme="majorBidi"/>
                                  <w:b/>
                                  <w:color w:val="262626" w:themeColor="text1" w:themeTint="D9"/>
                                  <w:sz w:val="72"/>
                                  <w:szCs w:val="72"/>
                                </w:rPr>
                                <w:t>Private Schools</w:t>
                              </w:r>
                              <w:r w:rsidR="00217F96">
                                <w:rPr>
                                  <w:rFonts w:ascii="Agency FB" w:eastAsiaTheme="majorEastAsia" w:hAnsi="Agency FB" w:cstheme="majorBidi"/>
                                  <w:b/>
                                  <w:color w:val="262626" w:themeColor="text1" w:themeTint="D9"/>
                                  <w:sz w:val="72"/>
                                  <w:szCs w:val="72"/>
                                </w:rPr>
                                <w:t>]</w:t>
                              </w:r>
                            </w:sdtContent>
                          </w:sdt>
                        </w:p>
                        <w:p w:rsidR="00001AD3" w:rsidRDefault="002E76DF">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1AD3">
                                <w:rPr>
                                  <w:color w:val="404040" w:themeColor="text1" w:themeTint="BF"/>
                                  <w:sz w:val="36"/>
                                  <w:szCs w:val="36"/>
                                </w:rPr>
                                <w:t>Detailed Information</w:t>
                              </w:r>
                            </w:sdtContent>
                          </w:sdt>
                        </w:p>
                      </w:txbxContent>
                    </v:textbox>
                    <w10:wrap anchorx="page" anchory="page"/>
                  </v:shape>
                </w:pict>
              </mc:Fallback>
            </mc:AlternateContent>
          </w:r>
        </w:p>
        <w:p w:rsidR="00217F96" w:rsidRDefault="002E76DF"/>
      </w:sdtContent>
    </w:sdt>
    <w:p w:rsidR="00217F96" w:rsidRDefault="00217F96">
      <w:r>
        <w:br w:type="page"/>
      </w:r>
    </w:p>
    <w:p w:rsidR="00217F96" w:rsidRPr="00217F96" w:rsidRDefault="00217F96" w:rsidP="00217F96">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217F96">
        <w:rPr>
          <w:rFonts w:ascii="Times New Roman" w:eastAsia="Times New Roman" w:hAnsi="Times New Roman" w:cs="Times New Roman"/>
          <w:b/>
          <w:bCs/>
          <w:sz w:val="32"/>
          <w:szCs w:val="32"/>
        </w:rPr>
        <w:lastRenderedPageBreak/>
        <w:t>Private School Overview</w:t>
      </w:r>
    </w:p>
    <w:p w:rsidR="00217F96" w:rsidRPr="00217F96" w:rsidRDefault="00217F96" w:rsidP="00217F96">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t>School Type</w:t>
      </w:r>
      <w:r w:rsidRPr="00217F96">
        <w:rPr>
          <w:rFonts w:ascii="Times New Roman" w:eastAsia="Times New Roman" w:hAnsi="Times New Roman" w:cs="Times New Roman"/>
          <w:sz w:val="28"/>
          <w:szCs w:val="28"/>
        </w:rPr>
        <w:t>: Private</w:t>
      </w:r>
      <w:r w:rsidRPr="00217F96">
        <w:rPr>
          <w:rFonts w:ascii="Times New Roman" w:eastAsia="Times New Roman" w:hAnsi="Times New Roman" w:cs="Times New Roman"/>
          <w:sz w:val="28"/>
          <w:szCs w:val="28"/>
        </w:rPr>
        <w:br/>
      </w:r>
      <w:r w:rsidRPr="00217F96">
        <w:rPr>
          <w:rFonts w:ascii="Times New Roman" w:eastAsia="Times New Roman" w:hAnsi="Times New Roman" w:cs="Times New Roman"/>
          <w:b/>
          <w:bCs/>
          <w:sz w:val="28"/>
          <w:szCs w:val="28"/>
        </w:rPr>
        <w:t>Location</w:t>
      </w:r>
      <w:r w:rsidRPr="00217F96">
        <w:rPr>
          <w:rFonts w:ascii="Times New Roman" w:eastAsia="Times New Roman" w:hAnsi="Times New Roman" w:cs="Times New Roman"/>
          <w:sz w:val="28"/>
          <w:szCs w:val="28"/>
        </w:rPr>
        <w:t>: Karachi, Pakistan</w:t>
      </w:r>
      <w:r w:rsidRPr="00217F96">
        <w:rPr>
          <w:rFonts w:ascii="Times New Roman" w:eastAsia="Times New Roman" w:hAnsi="Times New Roman" w:cs="Times New Roman"/>
          <w:sz w:val="28"/>
          <w:szCs w:val="28"/>
        </w:rPr>
        <w:br/>
      </w:r>
      <w:r w:rsidRPr="00217F96">
        <w:rPr>
          <w:rFonts w:ascii="Times New Roman" w:eastAsia="Times New Roman" w:hAnsi="Times New Roman" w:cs="Times New Roman"/>
          <w:b/>
          <w:bCs/>
          <w:sz w:val="28"/>
          <w:szCs w:val="28"/>
        </w:rPr>
        <w:t>Student Age Range</w:t>
      </w:r>
      <w:r w:rsidRPr="00217F96">
        <w:rPr>
          <w:rFonts w:ascii="Times New Roman" w:eastAsia="Times New Roman" w:hAnsi="Times New Roman" w:cs="Times New Roman"/>
          <w:sz w:val="28"/>
          <w:szCs w:val="28"/>
        </w:rPr>
        <w:t>: 5 - 18 years</w:t>
      </w:r>
      <w:r w:rsidRPr="00217F96">
        <w:rPr>
          <w:rFonts w:ascii="Times New Roman" w:eastAsia="Times New Roman" w:hAnsi="Times New Roman" w:cs="Times New Roman"/>
          <w:sz w:val="28"/>
          <w:szCs w:val="28"/>
        </w:rPr>
        <w:br/>
      </w:r>
      <w:r w:rsidRPr="00217F96">
        <w:rPr>
          <w:rFonts w:ascii="Times New Roman" w:eastAsia="Times New Roman" w:hAnsi="Times New Roman" w:cs="Times New Roman"/>
          <w:b/>
          <w:bCs/>
          <w:sz w:val="28"/>
          <w:szCs w:val="28"/>
        </w:rPr>
        <w:t>Classes Offered</w:t>
      </w:r>
      <w:r w:rsidRPr="00217F96">
        <w:rPr>
          <w:rFonts w:ascii="Times New Roman" w:eastAsia="Times New Roman" w:hAnsi="Times New Roman" w:cs="Times New Roman"/>
          <w:sz w:val="28"/>
          <w:szCs w:val="28"/>
        </w:rPr>
        <w:t>: Pre-primary to Grade 12</w:t>
      </w:r>
      <w:r w:rsidRPr="00217F96">
        <w:rPr>
          <w:rFonts w:ascii="Times New Roman" w:eastAsia="Times New Roman" w:hAnsi="Times New Roman" w:cs="Times New Roman"/>
          <w:sz w:val="28"/>
          <w:szCs w:val="28"/>
        </w:rPr>
        <w:br/>
      </w:r>
      <w:r w:rsidRPr="00217F96">
        <w:rPr>
          <w:rFonts w:ascii="Times New Roman" w:eastAsia="Times New Roman" w:hAnsi="Times New Roman" w:cs="Times New Roman"/>
          <w:b/>
          <w:bCs/>
          <w:sz w:val="28"/>
          <w:szCs w:val="28"/>
        </w:rPr>
        <w:t>Medium of Instruction</w:t>
      </w:r>
      <w:r w:rsidRPr="00217F96">
        <w:rPr>
          <w:rFonts w:ascii="Times New Roman" w:eastAsia="Times New Roman" w:hAnsi="Times New Roman" w:cs="Times New Roman"/>
          <w:sz w:val="28"/>
          <w:szCs w:val="28"/>
        </w:rPr>
        <w:t>: English</w:t>
      </w:r>
      <w:r w:rsidRPr="00217F96">
        <w:rPr>
          <w:rFonts w:ascii="Times New Roman" w:eastAsia="Times New Roman" w:hAnsi="Times New Roman" w:cs="Times New Roman"/>
          <w:sz w:val="28"/>
          <w:szCs w:val="28"/>
        </w:rPr>
        <w:br/>
      </w:r>
      <w:r w:rsidRPr="00217F96">
        <w:rPr>
          <w:rFonts w:ascii="Times New Roman" w:eastAsia="Times New Roman" w:hAnsi="Times New Roman" w:cs="Times New Roman"/>
          <w:b/>
          <w:bCs/>
          <w:sz w:val="28"/>
          <w:szCs w:val="28"/>
        </w:rPr>
        <w:t>Curriculum</w:t>
      </w:r>
      <w:r w:rsidRPr="00217F96">
        <w:rPr>
          <w:rFonts w:ascii="Times New Roman" w:eastAsia="Times New Roman" w:hAnsi="Times New Roman" w:cs="Times New Roman"/>
          <w:sz w:val="28"/>
          <w:szCs w:val="28"/>
        </w:rPr>
        <w:t>: National Curriculum of Pakistan, Cambridge Curriculum (O-Levels and A-Levels)</w:t>
      </w:r>
    </w:p>
    <w:p w:rsidR="00217F96" w:rsidRPr="00217F96" w:rsidRDefault="00217F96" w:rsidP="00217F96">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t>Overview</w:t>
      </w:r>
      <w:r w:rsidRPr="00217F96">
        <w:rPr>
          <w:rFonts w:ascii="Times New Roman" w:eastAsia="Times New Roman" w:hAnsi="Times New Roman" w:cs="Times New Roman"/>
          <w:sz w:val="28"/>
          <w:szCs w:val="28"/>
        </w:rPr>
        <w:t>: A private school is a non-governmental institution that is independently funded through tuition fees, private donations, and other non-public sources. These schools are known for their emphasis on academic excellence, co-curricular activities, and student development programs. They often offer superior facilities, smaller class sizes, and a tailored educational experience. Private schools in Karachi serve a wide range of families, often providing enhanced academic programs, extracurricular options, and a focus on holistic development.</w:t>
      </w:r>
    </w:p>
    <w:p w:rsidR="00217F96" w:rsidRPr="00217F96" w:rsidRDefault="00217F96" w:rsidP="00217F96">
      <w:pPr>
        <w:spacing w:before="100" w:beforeAutospacing="1" w:after="100" w:afterAutospacing="1" w:line="240" w:lineRule="auto"/>
        <w:outlineLvl w:val="2"/>
        <w:rPr>
          <w:rFonts w:ascii="Times New Roman" w:eastAsia="Times New Roman" w:hAnsi="Times New Roman" w:cs="Times New Roman"/>
          <w:b/>
          <w:bCs/>
          <w:sz w:val="28"/>
          <w:szCs w:val="28"/>
        </w:rPr>
      </w:pPr>
      <w:r w:rsidRPr="00217F96">
        <w:rPr>
          <w:rFonts w:ascii="Times New Roman" w:eastAsia="Times New Roman" w:hAnsi="Times New Roman" w:cs="Times New Roman"/>
          <w:b/>
          <w:bCs/>
          <w:sz w:val="28"/>
          <w:szCs w:val="28"/>
        </w:rPr>
        <w:t>Facilities</w:t>
      </w:r>
    </w:p>
    <w:p w:rsidR="00217F96" w:rsidRPr="00217F96" w:rsidRDefault="00217F96" w:rsidP="00217F96">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t>Classrooms</w:t>
      </w:r>
      <w:proofErr w:type="gramStart"/>
      <w:r w:rsidRPr="00217F96">
        <w:rPr>
          <w:rFonts w:ascii="Times New Roman" w:eastAsia="Times New Roman" w:hAnsi="Times New Roman" w:cs="Times New Roman"/>
          <w:sz w:val="28"/>
          <w:szCs w:val="28"/>
        </w:rPr>
        <w:t>:</w:t>
      </w:r>
      <w:proofErr w:type="gramEnd"/>
      <w:r w:rsidRPr="00217F96">
        <w:rPr>
          <w:rFonts w:ascii="Times New Roman" w:eastAsia="Times New Roman" w:hAnsi="Times New Roman" w:cs="Times New Roman"/>
          <w:sz w:val="28"/>
          <w:szCs w:val="28"/>
        </w:rPr>
        <w:br/>
        <w:t>The school features spacious, air-conditioned classrooms equipped with modern learning tools, including multimedia projectors, interactive whiteboards, and smart learning systems. Students are encouraged to engage in discussions and collaborate on group projects. The classrooms are designed to foster an environment conducive to learning and creativity.</w:t>
      </w:r>
    </w:p>
    <w:p w:rsidR="00217F96" w:rsidRPr="00217F96" w:rsidRDefault="00217F96" w:rsidP="00217F96">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t>Library</w:t>
      </w:r>
      <w:proofErr w:type="gramStart"/>
      <w:r w:rsidRPr="00217F96">
        <w:rPr>
          <w:rFonts w:ascii="Times New Roman" w:eastAsia="Times New Roman" w:hAnsi="Times New Roman" w:cs="Times New Roman"/>
          <w:sz w:val="28"/>
          <w:szCs w:val="28"/>
        </w:rPr>
        <w:t>:</w:t>
      </w:r>
      <w:proofErr w:type="gramEnd"/>
      <w:r w:rsidRPr="00217F96">
        <w:rPr>
          <w:rFonts w:ascii="Times New Roman" w:eastAsia="Times New Roman" w:hAnsi="Times New Roman" w:cs="Times New Roman"/>
          <w:sz w:val="28"/>
          <w:szCs w:val="28"/>
        </w:rPr>
        <w:br/>
        <w:t>The private school boasts an extensive library that offers a vast collection of books, journals, and digital resources. The library provides a quiet, comfortable space for students to study, conduct research, or simply engage in leisurely reading. E-books and access to academic databases are available, promoting both traditional and modern methods of learning.</w:t>
      </w:r>
    </w:p>
    <w:p w:rsidR="00217F96" w:rsidRPr="00217F96" w:rsidRDefault="00217F96" w:rsidP="00217F96">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t>Science Laboratories</w:t>
      </w:r>
      <w:proofErr w:type="gramStart"/>
      <w:r w:rsidRPr="00217F96">
        <w:rPr>
          <w:rFonts w:ascii="Times New Roman" w:eastAsia="Times New Roman" w:hAnsi="Times New Roman" w:cs="Times New Roman"/>
          <w:sz w:val="28"/>
          <w:szCs w:val="28"/>
        </w:rPr>
        <w:t>:</w:t>
      </w:r>
      <w:proofErr w:type="gramEnd"/>
      <w:r w:rsidRPr="00217F96">
        <w:rPr>
          <w:rFonts w:ascii="Times New Roman" w:eastAsia="Times New Roman" w:hAnsi="Times New Roman" w:cs="Times New Roman"/>
          <w:sz w:val="28"/>
          <w:szCs w:val="28"/>
        </w:rPr>
        <w:br/>
        <w:t>Fully equipped science labs are available for students to conduct experiments and engage in hands-on learning experiences. The labs are designed according to safety standards, and experienced lab assistants are available to assist students in various science disciplines such as physics, chemistry, and biology.</w:t>
      </w:r>
    </w:p>
    <w:p w:rsidR="00217F96" w:rsidRPr="00217F96" w:rsidRDefault="00217F96" w:rsidP="00217F96">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lastRenderedPageBreak/>
        <w:t>Computer Labs</w:t>
      </w:r>
      <w:proofErr w:type="gramStart"/>
      <w:r w:rsidRPr="00217F96">
        <w:rPr>
          <w:rFonts w:ascii="Times New Roman" w:eastAsia="Times New Roman" w:hAnsi="Times New Roman" w:cs="Times New Roman"/>
          <w:sz w:val="28"/>
          <w:szCs w:val="28"/>
        </w:rPr>
        <w:t>:</w:t>
      </w:r>
      <w:proofErr w:type="gramEnd"/>
      <w:r w:rsidRPr="00217F96">
        <w:rPr>
          <w:rFonts w:ascii="Times New Roman" w:eastAsia="Times New Roman" w:hAnsi="Times New Roman" w:cs="Times New Roman"/>
          <w:sz w:val="28"/>
          <w:szCs w:val="28"/>
        </w:rPr>
        <w:br/>
        <w:t>The school features modern computer labs with up-to-date hardware and software. Students receive regular lessons in information technology, and advanced students have the opportunity to learn programming, graphic design, and other specialized IT skills.</w:t>
      </w:r>
    </w:p>
    <w:p w:rsidR="00217F96" w:rsidRPr="00217F96" w:rsidRDefault="00217F96" w:rsidP="00217F96">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t>Sports Facilities</w:t>
      </w:r>
      <w:proofErr w:type="gramStart"/>
      <w:r w:rsidRPr="00217F96">
        <w:rPr>
          <w:rFonts w:ascii="Times New Roman" w:eastAsia="Times New Roman" w:hAnsi="Times New Roman" w:cs="Times New Roman"/>
          <w:sz w:val="28"/>
          <w:szCs w:val="28"/>
        </w:rPr>
        <w:t>:</w:t>
      </w:r>
      <w:proofErr w:type="gramEnd"/>
      <w:r w:rsidRPr="00217F96">
        <w:rPr>
          <w:rFonts w:ascii="Times New Roman" w:eastAsia="Times New Roman" w:hAnsi="Times New Roman" w:cs="Times New Roman"/>
          <w:sz w:val="28"/>
          <w:szCs w:val="28"/>
        </w:rPr>
        <w:br/>
        <w:t>The school takes pride in its extensive sports facilities, which include football fields, basketball courts, tennis courts, and a fully equipped gymnasium. Sports are a key part of the curriculum, and students are encouraged to participate in various athletic events and inter-school competitions. The school also offers swimming facilities with professional coaches available for training.</w:t>
      </w:r>
    </w:p>
    <w:p w:rsidR="00217F96" w:rsidRPr="00217F96" w:rsidRDefault="00217F96" w:rsidP="00217F96">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t>Cafeteria</w:t>
      </w:r>
      <w:proofErr w:type="gramStart"/>
      <w:r w:rsidRPr="00217F96">
        <w:rPr>
          <w:rFonts w:ascii="Times New Roman" w:eastAsia="Times New Roman" w:hAnsi="Times New Roman" w:cs="Times New Roman"/>
          <w:sz w:val="28"/>
          <w:szCs w:val="28"/>
        </w:rPr>
        <w:t>:</w:t>
      </w:r>
      <w:proofErr w:type="gramEnd"/>
      <w:r w:rsidRPr="00217F96">
        <w:rPr>
          <w:rFonts w:ascii="Times New Roman" w:eastAsia="Times New Roman" w:hAnsi="Times New Roman" w:cs="Times New Roman"/>
          <w:sz w:val="28"/>
          <w:szCs w:val="28"/>
        </w:rPr>
        <w:br/>
        <w:t>A hygienic and well-maintained cafeteria provides students with nutritious meals and snacks throughout the day. The menu is regularly updated to offer a variety of healthy food options that cater to the dietary needs of growing children.</w:t>
      </w:r>
    </w:p>
    <w:p w:rsidR="00217F96" w:rsidRPr="00217F96" w:rsidRDefault="00217F96" w:rsidP="00217F96">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t>Transport</w:t>
      </w:r>
      <w:proofErr w:type="gramStart"/>
      <w:r w:rsidRPr="00217F96">
        <w:rPr>
          <w:rFonts w:ascii="Times New Roman" w:eastAsia="Times New Roman" w:hAnsi="Times New Roman" w:cs="Times New Roman"/>
          <w:sz w:val="28"/>
          <w:szCs w:val="28"/>
        </w:rPr>
        <w:t>:</w:t>
      </w:r>
      <w:proofErr w:type="gramEnd"/>
      <w:r w:rsidRPr="00217F96">
        <w:rPr>
          <w:rFonts w:ascii="Times New Roman" w:eastAsia="Times New Roman" w:hAnsi="Times New Roman" w:cs="Times New Roman"/>
          <w:sz w:val="28"/>
          <w:szCs w:val="28"/>
        </w:rPr>
        <w:br/>
        <w:t>The school provides a secure and efficient transport system with GPS-enabled buses. Trained drivers and bus attendants ensure the safety and well-being of students during their commute. The routes are planned to cover various parts of the city, making the school easily accessible for students from different areas.</w:t>
      </w:r>
    </w:p>
    <w:p w:rsidR="00217F96" w:rsidRPr="00217F96" w:rsidRDefault="00217F96" w:rsidP="00217F96">
      <w:pPr>
        <w:spacing w:before="100" w:beforeAutospacing="1" w:after="100" w:afterAutospacing="1" w:line="240" w:lineRule="auto"/>
        <w:outlineLvl w:val="2"/>
        <w:rPr>
          <w:rFonts w:ascii="Times New Roman" w:eastAsia="Times New Roman" w:hAnsi="Times New Roman" w:cs="Times New Roman"/>
          <w:b/>
          <w:bCs/>
          <w:sz w:val="28"/>
          <w:szCs w:val="28"/>
        </w:rPr>
      </w:pPr>
      <w:r w:rsidRPr="00217F96">
        <w:rPr>
          <w:rFonts w:ascii="Times New Roman" w:eastAsia="Times New Roman" w:hAnsi="Times New Roman" w:cs="Times New Roman"/>
          <w:b/>
          <w:bCs/>
          <w:sz w:val="28"/>
          <w:szCs w:val="28"/>
        </w:rPr>
        <w:t>Academic Excellence</w:t>
      </w:r>
    </w:p>
    <w:p w:rsidR="00217F96" w:rsidRPr="00217F96" w:rsidRDefault="00217F96" w:rsidP="00217F96">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t>Curriculum and Programs</w:t>
      </w:r>
      <w:proofErr w:type="gramStart"/>
      <w:r w:rsidRPr="00217F96">
        <w:rPr>
          <w:rFonts w:ascii="Times New Roman" w:eastAsia="Times New Roman" w:hAnsi="Times New Roman" w:cs="Times New Roman"/>
          <w:sz w:val="28"/>
          <w:szCs w:val="28"/>
        </w:rPr>
        <w:t>:</w:t>
      </w:r>
      <w:proofErr w:type="gramEnd"/>
      <w:r w:rsidRPr="00217F96">
        <w:rPr>
          <w:rFonts w:ascii="Times New Roman" w:eastAsia="Times New Roman" w:hAnsi="Times New Roman" w:cs="Times New Roman"/>
          <w:sz w:val="28"/>
          <w:szCs w:val="28"/>
        </w:rPr>
        <w:br/>
        <w:t>The school offers a dual curriculum that follows both the National Curriculum of Pakistan and the internationally recognized Cambridge system (O-Levels and A-Levels). The curriculum is designed to cater to students’ academic, social, and emotional development, focusing on critical thinking, problem-solving, and creativity.</w:t>
      </w:r>
    </w:p>
    <w:p w:rsidR="00217F96" w:rsidRPr="00217F96" w:rsidRDefault="00217F96" w:rsidP="00217F96">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t>Faculty</w:t>
      </w:r>
      <w:proofErr w:type="gramStart"/>
      <w:r w:rsidRPr="00217F96">
        <w:rPr>
          <w:rFonts w:ascii="Times New Roman" w:eastAsia="Times New Roman" w:hAnsi="Times New Roman" w:cs="Times New Roman"/>
          <w:sz w:val="28"/>
          <w:szCs w:val="28"/>
        </w:rPr>
        <w:t>:</w:t>
      </w:r>
      <w:proofErr w:type="gramEnd"/>
      <w:r w:rsidRPr="00217F96">
        <w:rPr>
          <w:rFonts w:ascii="Times New Roman" w:eastAsia="Times New Roman" w:hAnsi="Times New Roman" w:cs="Times New Roman"/>
          <w:sz w:val="28"/>
          <w:szCs w:val="28"/>
        </w:rPr>
        <w:br/>
        <w:t>The school employs highly qualified and experienced faculty members who are committed to providing a quality education. Teachers regularly undergo professional development programs to stay updated with the latest educational practices and methodologies. The faculty-student ratio ensures individual attention to each student, fostering a nurturing learning environment.</w:t>
      </w:r>
    </w:p>
    <w:p w:rsidR="00217F96" w:rsidRPr="00217F96" w:rsidRDefault="00217F96" w:rsidP="00217F96">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lastRenderedPageBreak/>
        <w:t>Extracurricular Activities</w:t>
      </w:r>
      <w:proofErr w:type="gramStart"/>
      <w:r w:rsidRPr="00217F96">
        <w:rPr>
          <w:rFonts w:ascii="Times New Roman" w:eastAsia="Times New Roman" w:hAnsi="Times New Roman" w:cs="Times New Roman"/>
          <w:sz w:val="28"/>
          <w:szCs w:val="28"/>
        </w:rPr>
        <w:t>:</w:t>
      </w:r>
      <w:proofErr w:type="gramEnd"/>
      <w:r w:rsidRPr="00217F96">
        <w:rPr>
          <w:rFonts w:ascii="Times New Roman" w:eastAsia="Times New Roman" w:hAnsi="Times New Roman" w:cs="Times New Roman"/>
          <w:sz w:val="28"/>
          <w:szCs w:val="28"/>
        </w:rPr>
        <w:br/>
        <w:t>The school encourages students to engage in extracurricular activities such as music, drama, art, and debate clubs. These activities help students develop their talents and interests outside the classroom. Regular field trips, educational tours, and guest speaker events are also organized to provide real-world learning experiences.</w:t>
      </w:r>
    </w:p>
    <w:p w:rsidR="00217F96" w:rsidRPr="00217F96" w:rsidRDefault="00217F96" w:rsidP="00217F96">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t>Student Counseling and Support</w:t>
      </w:r>
      <w:proofErr w:type="gramStart"/>
      <w:r w:rsidRPr="00217F96">
        <w:rPr>
          <w:rFonts w:ascii="Times New Roman" w:eastAsia="Times New Roman" w:hAnsi="Times New Roman" w:cs="Times New Roman"/>
          <w:sz w:val="28"/>
          <w:szCs w:val="28"/>
        </w:rPr>
        <w:t>:</w:t>
      </w:r>
      <w:proofErr w:type="gramEnd"/>
      <w:r w:rsidRPr="00217F96">
        <w:rPr>
          <w:rFonts w:ascii="Times New Roman" w:eastAsia="Times New Roman" w:hAnsi="Times New Roman" w:cs="Times New Roman"/>
          <w:sz w:val="28"/>
          <w:szCs w:val="28"/>
        </w:rPr>
        <w:br/>
        <w:t>Dedicated student counseling services are available to help students with academic guidance, emotional support, and career counseling. The school prioritizes the mental health and well-being of its students by offering counseling programs aimed at addressing stress, peer pressure, and academic challenges.</w:t>
      </w:r>
    </w:p>
    <w:p w:rsidR="00217F96" w:rsidRPr="00217F96" w:rsidRDefault="00217F96" w:rsidP="00217F96">
      <w:pPr>
        <w:spacing w:before="100" w:beforeAutospacing="1" w:after="100" w:afterAutospacing="1" w:line="240" w:lineRule="auto"/>
        <w:outlineLvl w:val="2"/>
        <w:rPr>
          <w:rFonts w:ascii="Times New Roman" w:eastAsia="Times New Roman" w:hAnsi="Times New Roman" w:cs="Times New Roman"/>
          <w:b/>
          <w:bCs/>
          <w:sz w:val="28"/>
          <w:szCs w:val="28"/>
        </w:rPr>
      </w:pPr>
      <w:r w:rsidRPr="00217F96">
        <w:rPr>
          <w:rFonts w:ascii="Times New Roman" w:eastAsia="Times New Roman" w:hAnsi="Times New Roman" w:cs="Times New Roman"/>
          <w:b/>
          <w:bCs/>
          <w:sz w:val="28"/>
          <w:szCs w:val="28"/>
        </w:rPr>
        <w:t>Admissions and Fee Structure</w:t>
      </w:r>
    </w:p>
    <w:p w:rsidR="00217F96" w:rsidRPr="00217F96" w:rsidRDefault="00217F96" w:rsidP="00217F96">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t>Admissions</w:t>
      </w:r>
      <w:proofErr w:type="gramStart"/>
      <w:r w:rsidRPr="00217F96">
        <w:rPr>
          <w:rFonts w:ascii="Times New Roman" w:eastAsia="Times New Roman" w:hAnsi="Times New Roman" w:cs="Times New Roman"/>
          <w:sz w:val="28"/>
          <w:szCs w:val="28"/>
        </w:rPr>
        <w:t>:</w:t>
      </w:r>
      <w:proofErr w:type="gramEnd"/>
      <w:r w:rsidRPr="00217F96">
        <w:rPr>
          <w:rFonts w:ascii="Times New Roman" w:eastAsia="Times New Roman" w:hAnsi="Times New Roman" w:cs="Times New Roman"/>
          <w:sz w:val="28"/>
          <w:szCs w:val="28"/>
        </w:rPr>
        <w:br/>
        <w:t>Admission to the school is based on an entrance test and an interview. The school looks for students who demonstrate academic potential, a keen interest in learning, and a willingness to participate in co-curricular activities. Priority is given to siblings of existing students.</w:t>
      </w:r>
    </w:p>
    <w:p w:rsidR="00217F96" w:rsidRPr="00217F96" w:rsidRDefault="00217F96" w:rsidP="00217F96">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t>Fee Structure</w:t>
      </w:r>
      <w:proofErr w:type="gramStart"/>
      <w:r w:rsidRPr="00217F96">
        <w:rPr>
          <w:rFonts w:ascii="Times New Roman" w:eastAsia="Times New Roman" w:hAnsi="Times New Roman" w:cs="Times New Roman"/>
          <w:sz w:val="28"/>
          <w:szCs w:val="28"/>
        </w:rPr>
        <w:t>:</w:t>
      </w:r>
      <w:proofErr w:type="gramEnd"/>
      <w:r w:rsidRPr="00217F96">
        <w:rPr>
          <w:rFonts w:ascii="Times New Roman" w:eastAsia="Times New Roman" w:hAnsi="Times New Roman" w:cs="Times New Roman"/>
          <w:sz w:val="28"/>
          <w:szCs w:val="28"/>
        </w:rPr>
        <w:br/>
        <w:t>The fee structure is divided into three terms and includes tuition fees, lab fees, and extracurricular charges. Scholarships are available for students who excel academically or in sports, as well as for those from economically disadvantaged backgrounds.</w:t>
      </w:r>
    </w:p>
    <w:p w:rsidR="00217F96" w:rsidRPr="00217F96" w:rsidRDefault="00217F96" w:rsidP="00217F96">
      <w:pPr>
        <w:spacing w:before="100" w:beforeAutospacing="1" w:after="100" w:afterAutospacing="1" w:line="240" w:lineRule="auto"/>
        <w:outlineLvl w:val="2"/>
        <w:rPr>
          <w:rFonts w:ascii="Times New Roman" w:eastAsia="Times New Roman" w:hAnsi="Times New Roman" w:cs="Times New Roman"/>
          <w:b/>
          <w:bCs/>
          <w:sz w:val="28"/>
          <w:szCs w:val="28"/>
        </w:rPr>
      </w:pPr>
      <w:r w:rsidRPr="00217F96">
        <w:rPr>
          <w:rFonts w:ascii="Times New Roman" w:eastAsia="Times New Roman" w:hAnsi="Times New Roman" w:cs="Times New Roman"/>
          <w:b/>
          <w:bCs/>
          <w:sz w:val="28"/>
          <w:szCs w:val="28"/>
        </w:rPr>
        <w:t>Parent Involvement and Communication</w:t>
      </w:r>
    </w:p>
    <w:p w:rsidR="00217F96" w:rsidRPr="00217F96" w:rsidRDefault="00217F96" w:rsidP="00217F96">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t>Parent-Teacher Association (PTA)</w:t>
      </w:r>
      <w:proofErr w:type="gramStart"/>
      <w:r w:rsidRPr="00217F96">
        <w:rPr>
          <w:rFonts w:ascii="Times New Roman" w:eastAsia="Times New Roman" w:hAnsi="Times New Roman" w:cs="Times New Roman"/>
          <w:sz w:val="28"/>
          <w:szCs w:val="28"/>
        </w:rPr>
        <w:t>:</w:t>
      </w:r>
      <w:proofErr w:type="gramEnd"/>
      <w:r w:rsidRPr="00217F96">
        <w:rPr>
          <w:rFonts w:ascii="Times New Roman" w:eastAsia="Times New Roman" w:hAnsi="Times New Roman" w:cs="Times New Roman"/>
          <w:sz w:val="28"/>
          <w:szCs w:val="28"/>
        </w:rPr>
        <w:br/>
        <w:t>The school encourages active involvement from parents through the PTA. Regular meetings are held to discuss student progress, school policies, and upcoming events. This ensures a strong partnership between parents and teachers in fostering the students' overall development.</w:t>
      </w:r>
    </w:p>
    <w:p w:rsidR="003505E1" w:rsidRPr="002E76DF" w:rsidRDefault="00217F96" w:rsidP="002E76DF">
      <w:pPr>
        <w:spacing w:before="100" w:beforeAutospacing="1" w:after="100" w:afterAutospacing="1" w:line="240" w:lineRule="auto"/>
        <w:rPr>
          <w:rFonts w:ascii="Times New Roman" w:eastAsia="Times New Roman" w:hAnsi="Times New Roman" w:cs="Times New Roman"/>
          <w:sz w:val="28"/>
          <w:szCs w:val="28"/>
        </w:rPr>
      </w:pPr>
      <w:r w:rsidRPr="00217F96">
        <w:rPr>
          <w:rFonts w:ascii="Times New Roman" w:eastAsia="Times New Roman" w:hAnsi="Times New Roman" w:cs="Times New Roman"/>
          <w:b/>
          <w:bCs/>
          <w:sz w:val="28"/>
          <w:szCs w:val="28"/>
        </w:rPr>
        <w:t>Communication</w:t>
      </w:r>
      <w:proofErr w:type="gramStart"/>
      <w:r w:rsidRPr="00217F96">
        <w:rPr>
          <w:rFonts w:ascii="Times New Roman" w:eastAsia="Times New Roman" w:hAnsi="Times New Roman" w:cs="Times New Roman"/>
          <w:sz w:val="28"/>
          <w:szCs w:val="28"/>
        </w:rPr>
        <w:t>:</w:t>
      </w:r>
      <w:proofErr w:type="gramEnd"/>
      <w:r w:rsidRPr="00217F96">
        <w:rPr>
          <w:rFonts w:ascii="Times New Roman" w:eastAsia="Times New Roman" w:hAnsi="Times New Roman" w:cs="Times New Roman"/>
          <w:sz w:val="28"/>
          <w:szCs w:val="28"/>
        </w:rPr>
        <w:br/>
        <w:t>Parents can stay informed about their child’s progress through an online portal that provides updates on academic performance, attendance, and upcoming school events. The school also organizes regular parent-teacher conferences to discuss individual student progress and areas for improvement.</w:t>
      </w:r>
      <w:bookmarkStart w:id="0" w:name="_GoBack"/>
      <w:bookmarkEnd w:id="0"/>
    </w:p>
    <w:sectPr w:rsidR="003505E1" w:rsidRPr="002E76DF" w:rsidSect="00001A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25"/>
    <w:rsid w:val="00001AD3"/>
    <w:rsid w:val="000E6D6C"/>
    <w:rsid w:val="001A3925"/>
    <w:rsid w:val="00217F96"/>
    <w:rsid w:val="002E76DF"/>
    <w:rsid w:val="00FD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337444-CC86-43CD-96BB-B505E75D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1AD3"/>
    <w:pPr>
      <w:spacing w:after="0" w:line="240" w:lineRule="auto"/>
    </w:pPr>
    <w:rPr>
      <w:rFonts w:eastAsiaTheme="minorEastAsia"/>
    </w:rPr>
  </w:style>
  <w:style w:type="character" w:customStyle="1" w:styleId="NoSpacingChar">
    <w:name w:val="No Spacing Char"/>
    <w:basedOn w:val="DefaultParagraphFont"/>
    <w:link w:val="NoSpacing"/>
    <w:uiPriority w:val="1"/>
    <w:rsid w:val="00001AD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5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797</Words>
  <Characters>5056</Characters>
  <Application>Microsoft Office Word</Application>
  <DocSecurity>0</DocSecurity>
  <Lines>102</Lines>
  <Paragraphs>22</Paragraphs>
  <ScaleCrop>false</ScaleCrop>
  <Company/>
  <LinksUpToDate>false</LinksUpToDate>
  <CharactersWithSpaces>5831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Schools’ Info [Private Schools]</dc:title>
  <dc:subject>Detailed Information</dc:subject>
  <dc:creator>HP</dc:creator>
  <cp:keywords/>
  <dc:description/>
  <cp:lastModifiedBy>HP</cp:lastModifiedBy>
  <cp:revision>4</cp:revision>
  <dcterms:created xsi:type="dcterms:W3CDTF">2024-09-03T17:52:00Z</dcterms:created>
  <dcterms:modified xsi:type="dcterms:W3CDTF">2024-09-08T10:48:00Z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8ba3a20af90b4100449e33306aac6b49a946adc8f5e36e93bd921388ee9b0480</vt:lpwstr>
  </property>
</Properties>
</file>