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A4A62" w14:textId="77777777" w:rsidR="00214BE8" w:rsidRDefault="00214BE8" w:rsidP="00214BE8">
      <w:pPr>
        <w:pStyle w:val="Heading1"/>
        <w:jc w:val="both"/>
      </w:pPr>
      <w:r>
        <w:t>2 Related Work</w:t>
      </w:r>
    </w:p>
    <w:p w14:paraId="4D947B1A" w14:textId="77777777" w:rsidR="00214BE8" w:rsidRDefault="00214BE8" w:rsidP="00214BE8">
      <w:pPr>
        <w:jc w:val="both"/>
      </w:pPr>
    </w:p>
    <w:p w14:paraId="544364B1" w14:textId="77777777" w:rsidR="00214BE8" w:rsidRDefault="00214BE8" w:rsidP="00214BE8">
      <w:pPr>
        <w:jc w:val="both"/>
      </w:pPr>
      <w:r>
        <w:t xml:space="preserve">Multiple deep learning–based segmentation models have been proposed for vertebral analysis in CT imaging. However, the majority of these approaches rely on private clinical datasets that are relatively small in scale. While such datasets often contain high-quality annotations, their limited size and restricted availability pose challenges for broader validation and generalisability across diverse patient populations, imaging protocols, and clinical conditions. </w:t>
      </w:r>
      <w:proofErr w:type="spellStart"/>
      <w:r>
        <w:t>Sekuboyina</w:t>
      </w:r>
      <w:proofErr w:type="spellEnd"/>
      <w:r>
        <w:t xml:space="preserve"> et al. (2018) </w:t>
      </w:r>
      <w:r>
        <w:fldChar w:fldCharType="begin"/>
      </w:r>
      <w:r>
        <w:instrText xml:space="preserve"> ADDIN ZOTERO_ITEM CSL_CITATION {"citationID":"7mtO5fYC","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fldChar w:fldCharType="separate"/>
      </w:r>
      <w:r w:rsidRPr="441386FC">
        <w:rPr>
          <w:noProof/>
        </w:rPr>
        <w:t>[7]</w:t>
      </w:r>
      <w:r>
        <w:fldChar w:fldCharType="end"/>
      </w:r>
      <w:r>
        <w:t xml:space="preserve"> introduced a data-driven spine segmentation framework combining attention-based localisation and a U-Net–style segmentation network. Their model achieved mean Dice coefficients of 87.60% and 85.91% for healthy and fractured private cases respectively, and 92.1% and 83.7% for healthy and osteoporotic subjects on the public dataset, demonstrating strong performance on both private and small public datasets though still revealing sensitivity to unseen fracture types and structural inconsistencies at scan boundaries. Subsequently, Sha et al. (2020) </w:t>
      </w:r>
      <w:r>
        <w:fldChar w:fldCharType="begin"/>
      </w:r>
      <w:r>
        <w:instrText xml:space="preserve"> ADDIN ZOTERO_ITEM CSL_CITATION {"citationID":"R6gjjwC9","properties":{"formattedCitation":"[8]","plainCitation":"[8]","noteIndex":0},"citationItems":[{"id":9447,"uris":["http://zotero.org/users/17795364/items/SKXR8WH3"],"itemData":{"id":9447,"type":"article-journal","abstract":"Because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fldChar w:fldCharType="separate"/>
      </w:r>
      <w:r w:rsidRPr="441386FC">
        <w:rPr>
          <w:noProof/>
        </w:rPr>
        <w:t>[8]</w:t>
      </w:r>
      <w:r>
        <w:fldChar w:fldCharType="end"/>
      </w:r>
      <w:r>
        <w:t xml:space="preserve"> applied a standard 2D U-Net to segment spinal fracture lesions using privately collected hospital data, including 40 spinal fracture cases from </w:t>
      </w:r>
      <w:proofErr w:type="spellStart"/>
      <w:r>
        <w:t>Xijing</w:t>
      </w:r>
      <w:proofErr w:type="spellEnd"/>
      <w:r>
        <w:t xml:space="preserve"> Hospital. Their model achieving an average segmentation accuracy of 87.9% though still suffering from notable false positives and false negatives due to complex fracture patterns and limited training samples. In the follow-up study, Sha et al. (2021) </w:t>
      </w:r>
      <w:r>
        <w:fldChar w:fldCharType="begin"/>
      </w:r>
      <w:r>
        <w:instrText xml:space="preserve"> ADDIN ZOTERO_ITEM CSL_CITATION {"citationID":"roye1jzh","properties":{"formattedCitation":"[9]","plainCitation":"[9]","noteIndex":0},"citationItems":[{"id":9448,"uris":["http://zotero.org/users/17795364/items/AT9R6ZR8"],"itemData":{"id":9448,"type":"article-journal","abstract":"Accurately reading spinal CT images is very important in clinical, but it usually costs some minutes and deeply depends on doctor’s individual experiences. In this paper, we construct a scheme for spinal fracture lesions segmentation based on U-net, by introducing attention module, combining dilated convolution and U-net to get accurate lesions segmentation. First, we present four network schemes to compete in same data set, then get the best one, DUnet(dilated convolution), which replaces original convolution layer with dilated convolution in both contraction path and expansion path of U-net, to increase receptive ﬁeld for more lesions feature information. Second, we introduce attention module to DU-net for accurate lesions segmentation by focusing on speciﬁc regions to improve lesions recognition of training model. Finally, we get prediction results by trained model of lesions segmentation on test data test. The experimental results show that our presented network has a better lesions segmentation performance than U-net, which can save time and reduce patients’ suffering clinically.","container-title":"Neural Processing Letters","DOI":"10.1007/s11063-021-10531-9","ISSN":"1370-4621, 1573-773X","issue":"4","journalAbbreviation":"Neural Process Lett","language":"en","page":"2947-2965","source":"DOI.org (Crossref)","title":"A Robust Segmentation Method Based on Improved U-Net","volume":"53","author":[{"family":"Sha","given":"Gang"},{"family":"Wu","given":"Junsheng"},{"family":"Yu","given":"Bin"}],"issued":{"date-parts":[["2021",8]]}}}],"schema":"https://github.com/citation-style-language/schema/raw/master/csl-citation.json"} </w:instrText>
      </w:r>
      <w:r>
        <w:fldChar w:fldCharType="separate"/>
      </w:r>
      <w:r w:rsidRPr="441386FC">
        <w:rPr>
          <w:noProof/>
        </w:rPr>
        <w:t>[9]</w:t>
      </w:r>
      <w:r>
        <w:fldChar w:fldCharType="end"/>
      </w:r>
      <w:r>
        <w:t xml:space="preserve"> improved their approach by incorporating dilated convolutions and attention mechanisms, training on  30 cases of spinal CT images collected from </w:t>
      </w:r>
      <w:proofErr w:type="spellStart"/>
      <w:r>
        <w:t>Xijing</w:t>
      </w:r>
      <w:proofErr w:type="spellEnd"/>
      <w:r>
        <w:t xml:space="preserve"> Hospital and other medical facilities, achieving an accuracy of 0.986 and a Dice similarity score of 0.977 with an inference time of only 13 </w:t>
      </w:r>
      <w:proofErr w:type="spellStart"/>
      <w:r>
        <w:t>ms</w:t>
      </w:r>
      <w:proofErr w:type="spellEnd"/>
      <w:r>
        <w:t xml:space="preserve"> per image compared to 23 </w:t>
      </w:r>
      <w:proofErr w:type="spellStart"/>
      <w:r>
        <w:t>ms</w:t>
      </w:r>
      <w:proofErr w:type="spellEnd"/>
      <w:r>
        <w:t xml:space="preserve"> for a standard U-Net. However, the method remained constrained by 2D slice-based processing and limited dataset scale. Collectively, these works highlight that despite architectural advancements, vertebral segmentation models trained on private, small-scale datasets face persistent challenges in reproducibility and generalisability.</w:t>
      </w:r>
    </w:p>
    <w:p w14:paraId="387AC8BF" w14:textId="77777777" w:rsidR="00214BE8" w:rsidRDefault="00214BE8" w:rsidP="00214BE8">
      <w:pPr>
        <w:jc w:val="both"/>
      </w:pPr>
    </w:p>
    <w:p w14:paraId="5974172F" w14:textId="77777777" w:rsidR="00214BE8" w:rsidRDefault="00214BE8" w:rsidP="00214BE8">
      <w:pPr>
        <w:jc w:val="both"/>
      </w:pPr>
      <w:r w:rsidRPr="00EF4D4C">
        <w:t>To address the limitations of private datasets, the RSNA 2022 Cervical Spine Fracture dataset has emerged as one of the most widely used public benchmarks</w:t>
      </w:r>
      <w:r>
        <w:t>.</w:t>
      </w:r>
      <w:r w:rsidRPr="00EF4D4C">
        <w:t xml:space="preserve"> </w:t>
      </w:r>
      <w:r>
        <w:t>H</w:t>
      </w:r>
      <w:r w:rsidRPr="00EF4D4C">
        <w:t xml:space="preserve">owever, segmentation has received limited direct attention within this dataset. Instead, existing studies primarily leverage the provided segmentation annotations for two downstream purposes: vertebrae localisation via object detection and vertebrae </w:t>
      </w:r>
      <w:r>
        <w:t>levels identification</w:t>
      </w:r>
      <w:r w:rsidRPr="00EF4D4C">
        <w:t xml:space="preserve">. </w:t>
      </w:r>
      <w:proofErr w:type="spellStart"/>
      <w:r w:rsidRPr="00EF4D4C">
        <w:t>Chłąd</w:t>
      </w:r>
      <w:proofErr w:type="spellEnd"/>
      <w:r w:rsidRPr="00EF4D4C">
        <w:t xml:space="preserve"> and </w:t>
      </w:r>
      <w:proofErr w:type="spellStart"/>
      <w:r w:rsidRPr="00EF4D4C">
        <w:t>Ogiela</w:t>
      </w:r>
      <w:proofErr w:type="spellEnd"/>
      <w:r w:rsidRPr="00EF4D4C">
        <w:t xml:space="preserve"> (2023)</w:t>
      </w:r>
      <w:r>
        <w:t xml:space="preserve"> </w:t>
      </w:r>
      <w:r>
        <w:fldChar w:fldCharType="begin"/>
      </w:r>
      <w:r>
        <w:instrText xml:space="preserve"> ADDIN ZOTERO_ITEM CSL_CITATION {"citationID":"nMnJFp27","properties":{"formattedCitation":"[10]","plainCitation":"[10]","noteIndex":0},"citationItems":[{"id":9451,"uris":["http://zotero.org/users/17795364/items/SJ6L9GW6"],"itemData":{"id":9451,"type":"article-journal","abstract":"Modern machine learning models, such as vision transformers (ViT), have been shown to outperform convolutional neural networks (CNNs) while using fewer computational resources. Although computed tomography (CT) is now the standard for imaging diagnosis of adult spine fractures, analyzing CT scans by hand is both time consuming and error prone. Deep learning (DL) techniques can offer more effective methods for detecting fractures, and with the increasing availability of ubiquitous cloud resources, implementing such systems worldwide is becoming more feasible. This study aims to evaluate the effectiveness of ViT for detecting cervical spine fractures. Data gathered during the research indicates that ViT models are suitable for large-scale automatic detection system implementation. The model achieved 98% accuracy and was easy to train while also being easily explainable.","container-title":"Electronics","DOI":"10.3390/electronics12092056","ISSN":"2079-9292","issue":"9","journalAbbreviation":"Electronics","language":"en","page":"2056","source":"DOI.org (Crossref)","title":"Deep Learning and Cloud-Based Computation for Cervical Spine Fracture Detection System","volume":"12","author":[{"family":"Chłąd","given":"Paweł"},{"family":"Ogiela","given":"Marek R."}],"issued":{"date-parts":[["2023",4,29]]}}}],"schema":"https://github.com/citation-style-language/schema/raw/master/csl-citation.json"} </w:instrText>
      </w:r>
      <w:r>
        <w:fldChar w:fldCharType="separate"/>
      </w:r>
      <w:r>
        <w:rPr>
          <w:noProof/>
        </w:rPr>
        <w:t>[10]</w:t>
      </w:r>
      <w:r>
        <w:fldChar w:fldCharType="end"/>
      </w:r>
      <w:r w:rsidRPr="00EF4D4C">
        <w:t xml:space="preserve"> </w:t>
      </w:r>
      <w:r w:rsidRPr="00701197">
        <w:t>utilised the segmentation masks to generate precise vertebral bounding boxes for training a YOLOv5 detector, enabling effective vertebrae localisation with a Mean Average Precision of 0.98, followed by Vision Transformer–based fracture classification using a DeiT-T16 model achieving 98% accuracy, though they reported severe class imbalance due to sparse slice-level annotations</w:t>
      </w:r>
      <w:r w:rsidRPr="00EF4D4C">
        <w:t xml:space="preserve">. Similarly, </w:t>
      </w:r>
      <w:proofErr w:type="spellStart"/>
      <w:r w:rsidRPr="00EF4D4C">
        <w:t>Sidpara</w:t>
      </w:r>
      <w:proofErr w:type="spellEnd"/>
      <w:r w:rsidRPr="00EF4D4C">
        <w:t xml:space="preserve"> et al. (2023)</w:t>
      </w:r>
      <w:r>
        <w:t xml:space="preserve"> </w:t>
      </w:r>
      <w:r>
        <w:fldChar w:fldCharType="begin"/>
      </w:r>
      <w:r>
        <w:instrText xml:space="preserve"> ADDIN ZOTERO_ITEM CSL_CITATION {"citationID":"vMG9EgKH","properties":{"formattedCitation":"[11]","plainCitation":"[11]","noteIndex":0},"citationItems":[{"id":9452,"uris":["http://zotero.org/users/17795364/items/QKZIQQWL"],"itemData":{"id":9452,"type":"paper-conference","abstract":"The aim of this study is to develop an automatic system that uses deep learning techniques to detect cervical spine fractures from medical images. Using a DICOM (Digital imaging and communications in medicine) images of cervical spine, the system can identify a fracture and specify which vertebrae has a fracture. This process involves first processing provided DICOM images, then applying data augmentation techniques including metadata information, finally designing neural network architecture for feature extraction. We use a method called transfer learning, utilizing a pre-trained model like EfficientNet, which is used for feature extraction, while optimizing network parameters using AdanW optimizer and CosineAnnealingWarmup learning rate scheduler. The results demonstrate the successful training of neural network models to identify fracture and that fractured vertebrae, with commendable performance and accuracy level noted during evaluation on validation data. This study has important implications for medical imaging and healthcare industries, since automated fracture detection can increase diagnostic efficiency and accuracy. Moreover, such a system would provide good support to healthcare professionals, specifically radiologists, to identify cervical spine fracture easily.","container-title":"2024 6th International Conference on Computational Intelligence and Networks (CINE)","DOI":"10.1109/CINE63708.2024.10880887","event-title":"2024 6th International Conference on Computational Intelligence and Networks (CINE)","ISBN":"979-8-3315-1679-6","language":"en","license":"https://doi.org/10.15223/policy-029","page":"1-6","publisher":"IEEE","publisher-place":"Bhubaneswar, India","source":"DOI.org (Crossref)","title":"EfficientNet Convolutional Neural Network for Automated Cervical Spine Fracture Identification","URL":"https://ieeexplore.ieee.org/document/10880887/","author":[{"family":"Sidpara","given":"Pragati"},{"family":"Agarwal","given":"Anshul"},{"family":"Swain","given":"Debabrata"},{"family":"Gupta","given":"Rajeev Kumar"},{"family":"Bhilare","given":"Amol"},{"family":"Upkare","given":"Makarand"}],"accessed":{"date-parts":[["2026",1,6]]},"issued":{"date-parts":[["2024",12,19]]}}}],"schema":"https://github.com/citation-style-language/schema/raw/master/csl-citation.json"} </w:instrText>
      </w:r>
      <w:r>
        <w:fldChar w:fldCharType="separate"/>
      </w:r>
      <w:r>
        <w:rPr>
          <w:noProof/>
        </w:rPr>
        <w:t>[11]</w:t>
      </w:r>
      <w:r>
        <w:fldChar w:fldCharType="end"/>
      </w:r>
      <w:r w:rsidRPr="00EF4D4C">
        <w:t xml:space="preserve"> </w:t>
      </w:r>
      <w:r w:rsidRPr="00330DA1">
        <w:t xml:space="preserve">employed segmentation data to classify vertebrae levels (C1–C7) and guide </w:t>
      </w:r>
      <w:proofErr w:type="spellStart"/>
      <w:r w:rsidRPr="00330DA1">
        <w:t>EfficientNet</w:t>
      </w:r>
      <w:proofErr w:type="spellEnd"/>
      <w:r w:rsidRPr="00330DA1">
        <w:t>-based fracture identification, achieving an average accuracy of approximately 91.2% with strong performance on C1–C5 above 94%, though accuracy dropped notably to 43.90% for C6 and 60.97% for C7, reflecting the impact of uneven vertebrae distribution on overall performance.</w:t>
      </w:r>
      <w:r w:rsidRPr="00EF4D4C">
        <w:t xml:space="preserve"> </w:t>
      </w:r>
      <w:proofErr w:type="spellStart"/>
      <w:r w:rsidRPr="00EF4D4C">
        <w:t>Sutradhar</w:t>
      </w:r>
      <w:proofErr w:type="spellEnd"/>
      <w:r w:rsidRPr="00EF4D4C">
        <w:t xml:space="preserve"> et al. (2024)</w:t>
      </w:r>
      <w:r>
        <w:t xml:space="preserve"> </w:t>
      </w:r>
      <w:r>
        <w:fldChar w:fldCharType="begin"/>
      </w:r>
      <w:r>
        <w:instrText xml:space="preserve"> ADDIN ZOTERO_ITEM CSL_CITATION {"citationID":"lwoPUFoc","properties":{"formattedCitation":"[12]","plainCitation":"[12]","noteIndex":0},"citationItems":[{"id":9453,"uris":["http://zotero.org/users/17795364/items/6AIVXLGD"],"itemData":{"id":9453,"type":"article-journal","abstract":"Fractures, especially in the cervical spine, pose significant challenges for diagnosis and treatment. As the incidence of these injuries rises and traditional diagnostic methods have limitations, there is an urgent need for more efficient and accurate detection techniques. This study addresses these challenges by proposing a comprehensive approach to automate fracture detection and classification of cervical spine injuries from CT scans. We have combined object detection models and a novel attention mechanism-based Convolutional Neural Network (CNN) titled (VertNet-10) to detect cervical spinal fractures and classify vertebrae from axial plane CT images. Our methodology involves refining the YOLOv8 object detection model and proposing a deep CNN model with attention blocks. Our modified YOLOv8 achieved a Mean Average Precision (mAP) of 93 % in fracture detection, outperforming existing models. The CNN model achieved an accuracy of 99.55 % in classifying cervical vertebrae, with 100 % accuracy for some vertebrae. Furthermore, we successfully generated activation maps to explain the model’s classification process, enhancing model explainability. By combining these two modules, our proposed approach offers a promising solution for automating fracture detection and cervical vertebrae classification. Integrating advanced imaging algorithms and attention mechanisms significantly improves diagnostic precision and efficiency. This study emphasizes the potential of AI-driven systems in augmenting radiological diagnosis and ultimately improving patient care in cervical spine injuries.","container-title":"Biomedical Signal Processing and Control","DOI":"10.1016/j.bspc.2024.107228","ISSN":"17468094","journalAbbreviation":"Biomedical Signal Processing and Control","language":"en","page":"107228","source":"DOI.org (Crossref)","title":"Cervical spine fracture detection utilizing YOLOv8 and deep attention-based vertebrae classification ensuring XAI","volume":"101","author":[{"family":"Sutradhar","given":"Debopom"},{"family":"Fahad","given":"Nur Mohammad"},{"family":"Khan Raiaan","given":"Mohaimenul Azam"},{"family":"Jonkman","given":"Mirjam"},{"family":"Azam","given":"Sami"}],"issued":{"date-parts":[["2025",3]]}}}],"schema":"https://github.com/citation-style-language/schema/raw/master/csl-citation.json"} </w:instrText>
      </w:r>
      <w:r>
        <w:fldChar w:fldCharType="separate"/>
      </w:r>
      <w:r>
        <w:rPr>
          <w:noProof/>
        </w:rPr>
        <w:t>[12]</w:t>
      </w:r>
      <w:r>
        <w:fldChar w:fldCharType="end"/>
      </w:r>
      <w:r w:rsidRPr="00EF4D4C">
        <w:t xml:space="preserve"> </w:t>
      </w:r>
      <w:r w:rsidRPr="00FC1B78">
        <w:t>used segmentation data to infer vertebrae labels for both YOLOv8-based fracture detection and attention-based vertebrae classification, with the YOLOv8-L model achieving a mean Average Precision of 93% and the VertNet-10 model attaining an overall test accuracy of 99.55%. Despite these strong results, the study highlighted 2D slice-based limitations</w:t>
      </w:r>
      <w:r w:rsidRPr="00EF4D4C">
        <w:t>. Yaseen et al. (2023)</w:t>
      </w:r>
      <w:r>
        <w:t xml:space="preserve"> </w:t>
      </w:r>
      <w:r>
        <w:fldChar w:fldCharType="begin"/>
      </w:r>
      <w:r>
        <w:instrText xml:space="preserve"> ADDIN ZOTERO_ITEM CSL_CITATION {"citationID":"pWR7skYK","properties":{"formattedCitation":"[13]","plainCitation":"[13]","noteIndex":0},"citationItems":[{"id":9454,"uris":["http://zotero.org/users/17795364/items/2GEE4VCJ"],"itemData":{"id":9454,"type":"paper-conference","abstract":"Cervical spine bones detection plays a crucial role in various medical applications, such as diagnosis, surgical planning, and treatment assessment. Traditional methods for cervical spine bones detection often rely on manual identification and segmentation, which are time-consuming and prone to errors. In recent years, deep learning approaches have shown great potential in automating the detection process and achieving high accuracy. In this research paper, we propose a deep learning-based approach for detecting cervical spine bones. Our suggested approach employs the YOLOv5 architecture, a cutting-edge object identification system renowned for its effectiveness and precision. The model is trained to recognize and locate bones structures using computed tomography (CT) scans image of the cervical spine as inputs. We conduct extensive evaluations using the trained models on the cervical spine dataset. The mean average precision (mAP) scores achieved by our model are 93% at threshold (mAP_0.5) and 83% at thresholds ranging from (mAP_0.5:0.95), which demonstrate the effectiveness of our approach in accurately detecting and localizing cervical spine bones. Our deep learning-based method for detecting cervical spine bones with high mAP scores presented in this research paper has significant implications for medical applications. With accurate and reliable bones detection, medical professionals can enhance diagnosis, surgical planning, and treatment assessment processes. The achieved mAP scores showcase the performance and potential of our proposed method, contributing to the advancement of bone detection techniques in cervical spine imaging and facilitating collaboration between the medical imaging and deep learning communities.","container-title":"2024 26th International Conference on Advanced Communications Technology (ICACT)","DOI":"10.23919/ICACT60172.2024.10472013","event-title":"2024 26th International Conference on Advanced Communications Technology (ICACT)","ISBN":"979-11-88428-12-0","language":"en","license":"https://doi.org/10.15223/policy-029","page":"01-05","publisher":"IEEE","publisher-place":"Pyeong Chang, Korea, Republic of","source":"DOI.org (Crossref)","title":"Deep Learning Based Cervical Spine Bones Detection: A Case Study Using YOLO","title-short":"Deep Learning Based Cervical Spine Bones Detection","URL":"https://ieeexplore.ieee.org/document/10472013/","author":[{"family":"Yaseen","given":"Muhammad"},{"family":"Ali","given":"Maisam"},{"family":"Ali","given":"Sikander"},{"family":"Hussain","given":"Ali"},{"family":"Athar","given":"Ali"},{"family":"Kim","given":"Hee-Cheol"}],"accessed":{"date-parts":[["2026",1,6]]},"issued":{"date-parts":[["2024",2,4]]}}}],"schema":"https://github.com/citation-style-language/schema/raw/master/csl-citation.json"} </w:instrText>
      </w:r>
      <w:r>
        <w:fldChar w:fldCharType="separate"/>
      </w:r>
      <w:r>
        <w:rPr>
          <w:noProof/>
        </w:rPr>
        <w:t>[13]</w:t>
      </w:r>
      <w:r>
        <w:fldChar w:fldCharType="end"/>
      </w:r>
      <w:r w:rsidRPr="00EF4D4C">
        <w:t xml:space="preserve"> </w:t>
      </w:r>
      <w:r w:rsidRPr="00CE3072">
        <w:t>also relied on segmentation-derived labels to train a YOLOv5 model for vertebral localisation and identification, focused exclusively on the seven cervical vertebrae (C1–C7), achieving a precision of 0.869 and a recall of 0.906, though the study did not extend to the thoracic or lumbar regions of the spine, limiting its broader clinical applicability</w:t>
      </w:r>
      <w:r w:rsidRPr="00EF4D4C">
        <w:t xml:space="preserve">. Overall, while RSNA 2022 provides segmentation annotations, prior work predominantly treats them as </w:t>
      </w:r>
      <w:r w:rsidRPr="00EF4D4C">
        <w:lastRenderedPageBreak/>
        <w:t>auxiliary information for detection and classification tasks rather than developing and evaluating dedicated vertebral segmentation models.</w:t>
      </w:r>
    </w:p>
    <w:p w14:paraId="55AA5112" w14:textId="77777777" w:rsidR="00214BE8" w:rsidRDefault="00214BE8" w:rsidP="00214BE8">
      <w:pPr>
        <w:jc w:val="both"/>
      </w:pPr>
    </w:p>
    <w:p w14:paraId="01F50811" w14:textId="77777777" w:rsidR="00214BE8" w:rsidRDefault="00214BE8" w:rsidP="00214BE8">
      <w:pPr>
        <w:jc w:val="both"/>
      </w:pPr>
      <w:r w:rsidRPr="007D4203">
        <w:t xml:space="preserve">Although most RSNA 2022 studies have leveraged segmentation data only for detection or vertebrae </w:t>
      </w:r>
      <w:r>
        <w:t>identification</w:t>
      </w:r>
      <w:r w:rsidRPr="007D4203">
        <w:t xml:space="preserve">, a few efforts have attempted direct vertebral segmentation. </w:t>
      </w:r>
      <w:commentRangeStart w:id="0"/>
      <w:r w:rsidRPr="007D4203">
        <w:t xml:space="preserve">Kim et al. (2023) </w:t>
      </w:r>
      <w:r>
        <w:fldChar w:fldCharType="begin"/>
      </w:r>
      <w:r>
        <w:instrText xml:space="preserve"> ADDIN ZOTERO_ITEM CSL_CITATION {"citationID":"r1G3VBT2","properties":{"formattedCitation":"[14]","plainCitation":"[14]","noteIndex":0},"citationItems":[{"id":9449,"uris":["http://zotero.org/users/17795364/items/EX3J3CUN"],"itemData":{"id":9449,"type":"paper-conference","abstract":"Neck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fldChar w:fldCharType="separate"/>
      </w:r>
      <w:r>
        <w:rPr>
          <w:noProof/>
        </w:rPr>
        <w:t>[14]</w:t>
      </w:r>
      <w:r>
        <w:fldChar w:fldCharType="end"/>
      </w:r>
      <w:commentRangeEnd w:id="0"/>
      <w:r>
        <w:rPr>
          <w:rStyle w:val="CommentReference"/>
        </w:rPr>
        <w:commentReference w:id="0"/>
      </w:r>
      <w:r>
        <w:t xml:space="preserve"> </w:t>
      </w:r>
      <w:r w:rsidRPr="007D4203">
        <w:t>integrated a 3D U-Net with EfficientNet-B5 for vertebrae segmentation as part of a larger classification system for fracture detection, meaning the segmentation was not treated as an independent task. Pandey et al. (2025)</w:t>
      </w:r>
      <w:r>
        <w:t xml:space="preserve"> </w:t>
      </w:r>
      <w:r>
        <w:fldChar w:fldCharType="begin"/>
      </w:r>
      <w:r>
        <w:instrText xml:space="preserve"> ADDIN ZOTERO_ITEM CSL_CITATION {"citationID":"7vSSu70Y","properties":{"formattedCitation":"[15]","plainCitation":"[15]","noteIndex":0},"citationItems":[{"id":9450,"uris":["http://zotero.org/users/17795364/items/M2ITE2AP"],"itemData":{"id":9450,"type":"article-journal","abstract":"Accurate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fldChar w:fldCharType="separate"/>
      </w:r>
      <w:r>
        <w:rPr>
          <w:noProof/>
        </w:rPr>
        <w:t>[15]</w:t>
      </w:r>
      <w:r>
        <w:fldChar w:fldCharType="end"/>
      </w:r>
      <w:r w:rsidRPr="007D4203">
        <w:t xml:space="preserve"> developed the CAEB7-UNet framework with EfficientNetB7 and a channel attention module, achieving high Dice scores (96.14%) for vertebrae segmentation; however, their model performed only binary classification between vertebrae and background, despite the dataset including seven cervical vertebrae (C1–C7) and twelve thoracic vertebrae (T1–T12). </w:t>
      </w:r>
      <w:r w:rsidRPr="007D4BAD">
        <w:t>Together, these studies indicate that, although RSNA 2022 provides a strong foundation for segmentation experiments, comprehensive multi-class vertebral segmentation has yet to be widely explored.</w:t>
      </w:r>
    </w:p>
    <w:p w14:paraId="30433690" w14:textId="77777777" w:rsidR="00214BE8" w:rsidRDefault="00214BE8" w:rsidP="00214BE8">
      <w:pPr>
        <w:jc w:val="both"/>
      </w:pPr>
    </w:p>
    <w:p w14:paraId="1D91099C" w14:textId="77777777" w:rsidR="00214BE8" w:rsidRDefault="00214BE8" w:rsidP="00214BE8">
      <w:pPr>
        <w:jc w:val="both"/>
      </w:pPr>
      <w:r w:rsidRPr="00AB3EAE">
        <w:t>Together, these studies indicate that, although RSNA 2022 provides a strong foundation for segmentation experiments, comprehensive multi-class vertebral segmentation has yet to be widely explored. Existing approaches either exploit segmentation data as auxiliary information for detection and classification pipelines or reduce the problem to binary vertebra-versus-background classification, leaving the full multi-class segmentation potential of the dataset largely untapped. Furthermore, no study has conducted a systematic comparison of deep learning segmentation architectures directly on this benchmark, making it difficult to draw conclusions about which approaches are best suited for this task. This work aims to fill that gap by presenting a dedicated comparative study of multiple segmentation architectures and techniques on the RSNA 2022 dataset, evaluating their performance under consistent experimental conditions across all cervical and thoracic vertebral classes.</w:t>
      </w:r>
    </w:p>
    <w:p w14:paraId="57986C70" w14:textId="77777777" w:rsidR="00214BE8" w:rsidRDefault="00214BE8"/>
    <w:sectPr w:rsidR="00214BE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AN NGOC TUONG DOAN" w:date="2026-03-26T18:15:00Z" w:initials="VNTD">
    <w:p w14:paraId="602A613D" w14:textId="77777777" w:rsidR="00214BE8" w:rsidRDefault="00214BE8" w:rsidP="00214BE8">
      <w:r>
        <w:rPr>
          <w:rStyle w:val="CommentReference"/>
        </w:rPr>
        <w:annotationRef/>
      </w:r>
      <w:r>
        <w:rPr>
          <w:sz w:val="20"/>
          <w:szCs w:val="20"/>
        </w:rPr>
        <w:t>should I show there result?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2A613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B36F2AC" w16cex:dateUtc="2026-03-26T0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2A613D" w16cid:durableId="1B36F2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N NGOC TUONG DOAN">
    <w15:presenceInfo w15:providerId="AD" w15:userId="S::s222440401@deakin.edu.au::7da3d1a4-6de3-481e-b52d-4873de4a2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E8"/>
    <w:rsid w:val="00214B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3428E3"/>
  <w15:chartTrackingRefBased/>
  <w15:docId w15:val="{1AC2EBF2-EAC7-1240-BCBC-1D85A7FC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BE8"/>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214BE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BE8"/>
    <w:rPr>
      <w:rFonts w:asciiTheme="majorHAnsi" w:eastAsiaTheme="majorEastAsia" w:hAnsiTheme="majorHAnsi" w:cstheme="majorBidi"/>
      <w:color w:val="2F5496" w:themeColor="accent1" w:themeShade="BF"/>
      <w:sz w:val="32"/>
      <w:szCs w:val="32"/>
      <w:lang w:eastAsia="en-GB"/>
    </w:rPr>
  </w:style>
  <w:style w:type="character" w:styleId="CommentReference">
    <w:name w:val="annotation reference"/>
    <w:basedOn w:val="DefaultParagraphFont"/>
    <w:uiPriority w:val="99"/>
    <w:semiHidden/>
    <w:unhideWhenUsed/>
    <w:rsid w:val="00214BE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3859</Words>
  <Characters>22000</Characters>
  <Application>Microsoft Office Word</Application>
  <DocSecurity>0</DocSecurity>
  <Lines>183</Lines>
  <Paragraphs>51</Paragraphs>
  <ScaleCrop>false</ScaleCrop>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NGOC TUONG DOAN</dc:creator>
  <cp:keywords/>
  <dc:description/>
  <cp:lastModifiedBy>VAN NGOC TUONG DOAN</cp:lastModifiedBy>
  <cp:revision>1</cp:revision>
  <dcterms:created xsi:type="dcterms:W3CDTF">2026-03-31T22:12:00Z</dcterms:created>
  <dcterms:modified xsi:type="dcterms:W3CDTF">2026-03-31T22:14:00Z</dcterms:modified>
</cp:coreProperties>
</file>