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A7428E">
      <w:pPr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70FFC05E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B74C62">
        <w:rPr>
          <w:rFonts w:asciiTheme="majorEastAsia" w:eastAsiaTheme="majorEastAsia" w:hAnsiTheme="majorEastAsia"/>
          <w:b/>
          <w:bCs/>
          <w:sz w:val="44"/>
          <w:szCs w:val="44"/>
        </w:rPr>
        <w:t>5</w:t>
      </w:r>
      <w:r w:rsidR="00155851">
        <w:rPr>
          <w:rFonts w:asciiTheme="majorEastAsia" w:eastAsiaTheme="majorEastAsia" w:hAnsiTheme="majorEastAsia"/>
          <w:b/>
          <w:bCs/>
          <w:sz w:val="44"/>
          <w:szCs w:val="44"/>
        </w:rPr>
        <w:t xml:space="preserve">. </w:t>
      </w:r>
      <w:proofErr w:type="spellStart"/>
      <w:r w:rsidR="00B74C62" w:rsidRPr="00B74C62">
        <w:rPr>
          <w:rFonts w:asciiTheme="majorEastAsia" w:eastAsiaTheme="majorEastAsia" w:hAnsiTheme="majorEastAsia" w:hint="eastAsia"/>
          <w:b/>
          <w:bCs/>
          <w:sz w:val="44"/>
          <w:szCs w:val="44"/>
        </w:rPr>
        <w:t>모놀리식</w:t>
      </w:r>
      <w:proofErr w:type="spellEnd"/>
      <w:r w:rsidR="00B74C62" w:rsidRPr="00B74C62">
        <w:rPr>
          <w:rFonts w:asciiTheme="majorEastAsia" w:eastAsiaTheme="majorEastAsia" w:hAnsiTheme="majorEastAsia"/>
          <w:b/>
          <w:bCs/>
          <w:sz w:val="44"/>
          <w:szCs w:val="44"/>
        </w:rPr>
        <w:t xml:space="preserve"> EC2 환경에서 </w:t>
      </w:r>
      <w:proofErr w:type="spellStart"/>
      <w:r w:rsidR="00B74C62" w:rsidRPr="00B74C62">
        <w:rPr>
          <w:rFonts w:asciiTheme="majorEastAsia" w:eastAsiaTheme="majorEastAsia" w:hAnsiTheme="majorEastAsia"/>
          <w:b/>
          <w:bCs/>
          <w:sz w:val="44"/>
          <w:szCs w:val="44"/>
        </w:rPr>
        <w:t>마이크로서비스</w:t>
      </w:r>
      <w:proofErr w:type="spellEnd"/>
      <w:r w:rsidR="00B74C62" w:rsidRPr="00B74C62">
        <w:rPr>
          <w:rFonts w:asciiTheme="majorEastAsia" w:eastAsiaTheme="majorEastAsia" w:hAnsiTheme="majorEastAsia"/>
          <w:b/>
          <w:bCs/>
          <w:sz w:val="44"/>
          <w:szCs w:val="44"/>
        </w:rPr>
        <w:t xml:space="preserve"> 아키텍처로의 전환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E7530C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019A9CE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과목명: </w:t>
      </w:r>
      <w:r w:rsidR="00DE2B4A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클라우드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보안</w:t>
      </w:r>
    </w:p>
    <w:p w14:paraId="168F1ADB" w14:textId="176D414B" w:rsidR="00AB1403" w:rsidRPr="00B74C62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B74C6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proofErr w:type="spellStart"/>
      <w:r w:rsidR="00B74C62" w:rsidRPr="00B74C62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모놀리식</w:t>
      </w:r>
      <w:proofErr w:type="spellEnd"/>
      <w:r w:rsidR="00B74C62" w:rsidRPr="00B74C6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EC2 환경에서 </w:t>
      </w:r>
      <w:proofErr w:type="spellStart"/>
      <w:r w:rsidR="00B74C62" w:rsidRPr="00B74C6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마이크로서비스</w:t>
      </w:r>
      <w:proofErr w:type="spellEnd"/>
      <w:r w:rsidR="00B74C62" w:rsidRPr="00B74C62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아키텍처로의 전환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3C43F417" w14:textId="704A4BED" w:rsidR="00097B6B" w:rsidRDefault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제출일: 2025년 </w:t>
      </w:r>
      <w:r w:rsidR="00DE2B4A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월 </w:t>
      </w:r>
      <w:r w:rsidR="007E3926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1</w:t>
      </w:r>
      <w:r w:rsidR="008D75BB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5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</w:p>
    <w:p w14:paraId="4B8BF7D4" w14:textId="6C3DFB25" w:rsidR="00B74C62" w:rsidRDefault="00B74C62" w:rsidP="00B74C62">
      <w:pPr>
        <w:jc w:val="center"/>
        <w:rPr>
          <w:bCs/>
          <w:sz w:val="22"/>
        </w:rPr>
      </w:pPr>
      <w:r w:rsidRPr="00B74C62">
        <w:rPr>
          <w:bCs/>
          <w:noProof/>
          <w:sz w:val="22"/>
        </w:rPr>
        <w:lastRenderedPageBreak/>
        <w:drawing>
          <wp:inline distT="0" distB="0" distL="0" distR="0" wp14:anchorId="78BFF18F" wp14:editId="1C9162D7">
            <wp:extent cx="4951563" cy="2004558"/>
            <wp:effectExtent l="0" t="0" r="190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654" cy="200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B7CC" w14:textId="0921DCBB" w:rsidR="00867C17" w:rsidRPr="00867C17" w:rsidRDefault="00867C17" w:rsidP="00B74C62">
      <w:pPr>
        <w:jc w:val="center"/>
        <w:rPr>
          <w:b/>
          <w:sz w:val="22"/>
        </w:rPr>
      </w:pPr>
      <w:r w:rsidRPr="00867C17">
        <w:rPr>
          <w:rFonts w:hint="eastAsia"/>
          <w:b/>
          <w:sz w:val="22"/>
        </w:rPr>
        <w:t>[원본 아키텍처]</w:t>
      </w:r>
    </w:p>
    <w:p w14:paraId="522D3DFD" w14:textId="77777777" w:rsidR="002921A3" w:rsidRDefault="00867C17" w:rsidP="00867C17">
      <w:pPr>
        <w:rPr>
          <w:bCs/>
          <w:sz w:val="22"/>
        </w:rPr>
      </w:pPr>
      <w:r>
        <w:rPr>
          <w:rFonts w:hint="eastAsia"/>
          <w:bCs/>
          <w:sz w:val="22"/>
        </w:rPr>
        <w:t xml:space="preserve">설계에 들어가기 전에 개념 먼저 </w:t>
      </w:r>
      <w:r w:rsidR="002921A3">
        <w:rPr>
          <w:rFonts w:hint="eastAsia"/>
          <w:bCs/>
          <w:sz w:val="22"/>
        </w:rPr>
        <w:t>짚어보려고 한다.</w:t>
      </w:r>
      <w:r w:rsidR="002921A3">
        <w:rPr>
          <w:bCs/>
          <w:sz w:val="22"/>
        </w:rPr>
        <w:t xml:space="preserve"> </w:t>
      </w:r>
    </w:p>
    <w:p w14:paraId="731DA82E" w14:textId="656324D3" w:rsidR="00867C17" w:rsidRDefault="002921A3" w:rsidP="00867C17">
      <w:pPr>
        <w:rPr>
          <w:bCs/>
          <w:sz w:val="22"/>
        </w:rPr>
      </w:pPr>
      <w:r>
        <w:rPr>
          <w:bCs/>
          <w:sz w:val="22"/>
        </w:rPr>
        <w:t>1-</w:t>
      </w:r>
      <w:r>
        <w:rPr>
          <w:rFonts w:hint="eastAsia"/>
          <w:bCs/>
          <w:sz w:val="22"/>
        </w:rPr>
        <w:t>티어 구조는 클라이언트와 서버,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데이터베이스가 모두 동일한 장치에 있는 구조로,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 xml:space="preserve">사용자가 </w:t>
      </w:r>
      <w:r>
        <w:rPr>
          <w:bCs/>
          <w:sz w:val="22"/>
        </w:rPr>
        <w:t>DBM</w:t>
      </w:r>
      <w:r>
        <w:rPr>
          <w:rFonts w:hint="eastAsia"/>
          <w:bCs/>
          <w:sz w:val="22"/>
        </w:rPr>
        <w:t>S를 직접적으로 사용 가능하다.</w:t>
      </w:r>
      <w:r>
        <w:rPr>
          <w:bCs/>
          <w:sz w:val="22"/>
        </w:rPr>
        <w:t xml:space="preserve"> 2-</w:t>
      </w:r>
      <w:r>
        <w:rPr>
          <w:rFonts w:hint="eastAsia"/>
          <w:bCs/>
          <w:sz w:val="22"/>
        </w:rPr>
        <w:t xml:space="preserve">티어 </w:t>
      </w:r>
      <w:r w:rsidR="00D2575B" w:rsidRPr="00D2575B">
        <w:rPr>
          <w:rFonts w:hint="eastAsia"/>
          <w:bCs/>
          <w:sz w:val="22"/>
        </w:rPr>
        <w:t>클라이언트가</w:t>
      </w:r>
      <w:r w:rsidR="00D2575B" w:rsidRPr="00D2575B">
        <w:rPr>
          <w:bCs/>
          <w:sz w:val="22"/>
        </w:rPr>
        <w:t xml:space="preserve"> 프레젠테이션 계층이고, 서버는 비즈니스 로직 및 데이터 계층을 포함한다</w:t>
      </w:r>
      <w:r w:rsidR="00D2575B">
        <w:rPr>
          <w:rFonts w:hint="eastAsia"/>
          <w:bCs/>
          <w:sz w:val="22"/>
        </w:rPr>
        <w:t>.</w:t>
      </w:r>
      <w:r w:rsidR="00D2575B"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사용자가 클라이언트를 통해서 서버에 서비스를 요청하면,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서버는 클라이언트에게 서비스를 제공한다.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이 과정에서 서버는 계속 클라이언트로부터 요청을 대기하게 된다.</w:t>
      </w:r>
    </w:p>
    <w:p w14:paraId="5A55D9B6" w14:textId="278897BC" w:rsidR="00756F2C" w:rsidRDefault="00756F2C" w:rsidP="00867C17">
      <w:pPr>
        <w:rPr>
          <w:bCs/>
          <w:sz w:val="22"/>
        </w:rPr>
      </w:pPr>
      <w:r>
        <w:rPr>
          <w:rFonts w:hint="eastAsia"/>
          <w:bCs/>
          <w:sz w:val="22"/>
        </w:rPr>
        <w:t>느슨한 결합을 하기 위한 방법</w:t>
      </w:r>
      <w:r w:rsidR="00D2575B">
        <w:rPr>
          <w:rFonts w:hint="eastAsia"/>
          <w:bCs/>
          <w:sz w:val="22"/>
        </w:rPr>
        <w:t xml:space="preserve"> 중 하나로</w:t>
      </w:r>
      <w:r>
        <w:rPr>
          <w:rFonts w:hint="eastAsia"/>
          <w:bCs/>
          <w:sz w:val="22"/>
        </w:rPr>
        <w:t xml:space="preserve"> </w:t>
      </w:r>
      <w:r>
        <w:rPr>
          <w:bCs/>
          <w:sz w:val="22"/>
        </w:rPr>
        <w:t>Elastic Load Balancer</w:t>
      </w:r>
      <w:r w:rsidR="00D2575B">
        <w:rPr>
          <w:rFonts w:hint="eastAsia"/>
          <w:bCs/>
          <w:sz w:val="22"/>
        </w:rPr>
        <w:t>로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중간 계층을 추가하는 방법이 있다.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느슨한 결합은 한 구성 요소의 동작을 다른 종속 구성 요소에서 분리하여 복원력 및 민첩성을 높이는 데 도움이 된다.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또한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종속 구성 요소에 미치는 위험을 최소화하면서 추가 코드 또는 기능을 추가할 수 있으며,</w:t>
      </w:r>
      <w:r>
        <w:rPr>
          <w:bCs/>
          <w:sz w:val="22"/>
        </w:rPr>
        <w:t xml:space="preserve"> </w:t>
      </w:r>
      <w:r>
        <w:rPr>
          <w:rFonts w:hint="eastAsia"/>
          <w:bCs/>
          <w:sz w:val="22"/>
        </w:rPr>
        <w:t>종속성의 기본 구현을 확장하거나 변경할 수 있으므로 확장성이 개선된다.</w:t>
      </w:r>
      <w:r>
        <w:rPr>
          <w:bCs/>
          <w:sz w:val="22"/>
        </w:rPr>
        <w:t xml:space="preserve"> </w:t>
      </w:r>
    </w:p>
    <w:p w14:paraId="670DF917" w14:textId="49869A7E" w:rsidR="00251BA6" w:rsidRDefault="00D2575B" w:rsidP="00867C17">
      <w:pPr>
        <w:rPr>
          <w:bCs/>
          <w:sz w:val="22"/>
        </w:rPr>
      </w:pPr>
      <w:r>
        <w:rPr>
          <w:rFonts w:hint="eastAsia"/>
          <w:bCs/>
          <w:sz w:val="22"/>
        </w:rPr>
        <w:t>이를 바탕으로 아키텍처를 재설계하였다.</w:t>
      </w:r>
    </w:p>
    <w:p w14:paraId="4BE1B8B4" w14:textId="77777777" w:rsidR="00251BA6" w:rsidRDefault="00251BA6">
      <w:pPr>
        <w:widowControl/>
        <w:wordWrap/>
        <w:autoSpaceDE/>
        <w:autoSpaceDN/>
        <w:rPr>
          <w:bCs/>
          <w:sz w:val="22"/>
        </w:rPr>
      </w:pPr>
      <w:r>
        <w:rPr>
          <w:bCs/>
          <w:sz w:val="22"/>
        </w:rPr>
        <w:br w:type="page"/>
      </w:r>
    </w:p>
    <w:p w14:paraId="3E31BC0C" w14:textId="5DF78BFD" w:rsidR="00D2575B" w:rsidRDefault="004B7296" w:rsidP="004B7296">
      <w:pPr>
        <w:jc w:val="center"/>
        <w:rPr>
          <w:bCs/>
          <w:sz w:val="22"/>
        </w:rPr>
      </w:pPr>
      <w:r>
        <w:rPr>
          <w:rFonts w:hint="eastAsia"/>
          <w:bCs/>
          <w:noProof/>
          <w:sz w:val="22"/>
        </w:rPr>
        <w:lastRenderedPageBreak/>
        <w:drawing>
          <wp:inline distT="0" distB="0" distL="0" distR="0" wp14:anchorId="5C1399DA" wp14:editId="0A9CB437">
            <wp:extent cx="4882551" cy="2770768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7645" cy="2779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240F3" w14:textId="3862F309" w:rsidR="004B7296" w:rsidRPr="004B7296" w:rsidRDefault="004B7296" w:rsidP="004B7296">
      <w:pPr>
        <w:jc w:val="center"/>
        <w:rPr>
          <w:rFonts w:hint="eastAsia"/>
          <w:b/>
          <w:sz w:val="22"/>
        </w:rPr>
      </w:pPr>
      <w:r w:rsidRPr="004B7296">
        <w:rPr>
          <w:rFonts w:hint="eastAsia"/>
          <w:b/>
          <w:sz w:val="22"/>
        </w:rPr>
        <w:t>[새로운 아키텍처]</w:t>
      </w:r>
    </w:p>
    <w:p w14:paraId="1C3B76AC" w14:textId="31148738" w:rsidR="00070A68" w:rsidRDefault="00A6309C" w:rsidP="00867C17">
      <w:pPr>
        <w:rPr>
          <w:bCs/>
          <w:sz w:val="22"/>
        </w:rPr>
      </w:pPr>
      <w:r w:rsidRPr="00A6309C">
        <w:rPr>
          <w:rFonts w:hint="eastAsia"/>
          <w:bCs/>
          <w:sz w:val="22"/>
        </w:rPr>
        <w:t>해당</w:t>
      </w:r>
      <w:r w:rsidRPr="00A6309C">
        <w:rPr>
          <w:bCs/>
          <w:sz w:val="22"/>
        </w:rPr>
        <w:t xml:space="preserve"> 아키텍처는 Web/App 계층과 DB 계층을 분리한 2-tier 구조로, 기능 간 종속성을 줄이고 장애 전파를 최소화하도록 설계되었다. 또한, AWS Well-Architected Framework의 안정성과 운영 우수성 원칙을 반영하여, ELB를 통한 트래픽 분산과 Multi-AZ 구성을 적용함으로써 고가용성을 확보하였다.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985"/>
        <w:gridCol w:w="3827"/>
        <w:gridCol w:w="4160"/>
      </w:tblGrid>
      <w:tr w:rsidR="005D170C" w:rsidRPr="005D170C" w14:paraId="15C875D8" w14:textId="77777777" w:rsidTr="005D17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single" w:sz="4" w:space="0" w:color="auto"/>
            </w:tcBorders>
            <w:hideMark/>
          </w:tcPr>
          <w:p w14:paraId="28849B1C" w14:textId="77777777" w:rsidR="005D170C" w:rsidRPr="005D170C" w:rsidRDefault="005D170C" w:rsidP="005D170C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항목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hideMark/>
          </w:tcPr>
          <w:p w14:paraId="023F3C72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초기 구조</w:t>
            </w:r>
          </w:p>
        </w:tc>
        <w:tc>
          <w:tcPr>
            <w:tcW w:w="4160" w:type="dxa"/>
            <w:hideMark/>
          </w:tcPr>
          <w:p w14:paraId="4EFE8887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개선된 구조</w:t>
            </w:r>
          </w:p>
        </w:tc>
      </w:tr>
      <w:tr w:rsidR="005D170C" w:rsidRPr="005D170C" w14:paraId="55F64AC5" w14:textId="77777777" w:rsidTr="005D1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single" w:sz="4" w:space="0" w:color="auto"/>
            </w:tcBorders>
            <w:hideMark/>
          </w:tcPr>
          <w:p w14:paraId="465D9EEF" w14:textId="77777777" w:rsidR="005D170C" w:rsidRPr="005D170C" w:rsidRDefault="005D170C" w:rsidP="005D170C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EC2 구성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hideMark/>
          </w:tcPr>
          <w:p w14:paraId="10A70AE6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1개 인스턴스에 Web + App 통합</w:t>
            </w:r>
          </w:p>
        </w:tc>
        <w:tc>
          <w:tcPr>
            <w:tcW w:w="4160" w:type="dxa"/>
            <w:hideMark/>
          </w:tcPr>
          <w:p w14:paraId="7359C563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다중 AZ에 Web/App 인스턴스 분산</w:t>
            </w:r>
          </w:p>
        </w:tc>
      </w:tr>
      <w:tr w:rsidR="005D170C" w:rsidRPr="005D170C" w14:paraId="24C1FCF5" w14:textId="77777777" w:rsidTr="005D1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single" w:sz="4" w:space="0" w:color="auto"/>
            </w:tcBorders>
            <w:hideMark/>
          </w:tcPr>
          <w:p w14:paraId="649F3F4E" w14:textId="77777777" w:rsidR="005D170C" w:rsidRPr="005D170C" w:rsidRDefault="005D170C" w:rsidP="005D170C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결합도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hideMark/>
          </w:tcPr>
          <w:p w14:paraId="4C4C8813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Web/App 통합 (높은 결합도)</w:t>
            </w:r>
          </w:p>
        </w:tc>
        <w:tc>
          <w:tcPr>
            <w:tcW w:w="4160" w:type="dxa"/>
            <w:hideMark/>
          </w:tcPr>
          <w:p w14:paraId="2F0D1A98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ELB로 Load Balancing, 기능 분리</w:t>
            </w:r>
          </w:p>
        </w:tc>
      </w:tr>
      <w:tr w:rsidR="005D170C" w:rsidRPr="005D170C" w14:paraId="6678B917" w14:textId="77777777" w:rsidTr="005D1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single" w:sz="4" w:space="0" w:color="auto"/>
            </w:tcBorders>
            <w:hideMark/>
          </w:tcPr>
          <w:p w14:paraId="4111FE46" w14:textId="77777777" w:rsidR="005D170C" w:rsidRPr="005D170C" w:rsidRDefault="005D170C" w:rsidP="005D170C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확장성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hideMark/>
          </w:tcPr>
          <w:p w14:paraId="6A5490E7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수동 확장 필요</w:t>
            </w:r>
          </w:p>
        </w:tc>
        <w:tc>
          <w:tcPr>
            <w:tcW w:w="4160" w:type="dxa"/>
            <w:hideMark/>
          </w:tcPr>
          <w:p w14:paraId="4947E714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Auto Scaling, ELB 통한 수평 확장</w:t>
            </w:r>
          </w:p>
        </w:tc>
      </w:tr>
      <w:tr w:rsidR="005D170C" w:rsidRPr="005D170C" w14:paraId="2A579A93" w14:textId="77777777" w:rsidTr="005D17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single" w:sz="4" w:space="0" w:color="auto"/>
            </w:tcBorders>
            <w:hideMark/>
          </w:tcPr>
          <w:p w14:paraId="4061847E" w14:textId="77777777" w:rsidR="005D170C" w:rsidRPr="005D170C" w:rsidRDefault="005D170C" w:rsidP="005D170C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가용성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hideMark/>
          </w:tcPr>
          <w:p w14:paraId="7824A724" w14:textId="17AE69F6" w:rsidR="005D170C" w:rsidRPr="005D170C" w:rsidRDefault="00C22F63" w:rsidP="005D170C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 w:hint="eastAsia"/>
                <w:kern w:val="0"/>
                <w:sz w:val="22"/>
              </w:rPr>
            </w:pPr>
            <w:r>
              <w:rPr>
                <w:rFonts w:asciiTheme="minorEastAsia" w:hAnsiTheme="minorEastAsia" w:cs="굴림" w:hint="eastAsia"/>
                <w:kern w:val="0"/>
                <w:sz w:val="22"/>
              </w:rPr>
              <w:t xml:space="preserve">단일 </w:t>
            </w:r>
            <w:r w:rsidR="005D170C" w:rsidRPr="005D170C">
              <w:rPr>
                <w:rFonts w:asciiTheme="minorEastAsia" w:hAnsiTheme="minorEastAsia" w:cs="굴림"/>
                <w:kern w:val="0"/>
                <w:sz w:val="22"/>
              </w:rPr>
              <w:t xml:space="preserve">AZ 장애 </w:t>
            </w:r>
            <w:r>
              <w:rPr>
                <w:rFonts w:asciiTheme="minorEastAsia" w:hAnsiTheme="minorEastAsia" w:cs="굴림" w:hint="eastAsia"/>
                <w:kern w:val="0"/>
                <w:sz w:val="22"/>
              </w:rPr>
              <w:t>해결 문제</w:t>
            </w:r>
          </w:p>
        </w:tc>
        <w:tc>
          <w:tcPr>
            <w:tcW w:w="4160" w:type="dxa"/>
            <w:hideMark/>
          </w:tcPr>
          <w:p w14:paraId="312D1A52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다중 AZ 구성으로 고가용성 확보</w:t>
            </w:r>
          </w:p>
        </w:tc>
      </w:tr>
      <w:tr w:rsidR="005D170C" w:rsidRPr="005D170C" w14:paraId="4123A470" w14:textId="77777777" w:rsidTr="005D17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right w:val="single" w:sz="4" w:space="0" w:color="auto"/>
            </w:tcBorders>
            <w:hideMark/>
          </w:tcPr>
          <w:p w14:paraId="7DD1CA9F" w14:textId="77777777" w:rsidR="005D170C" w:rsidRPr="005D170C" w:rsidRDefault="005D170C" w:rsidP="005D170C">
            <w:pPr>
              <w:widowControl/>
              <w:wordWrap/>
              <w:autoSpaceDE/>
              <w:autoSpaceDN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보안성</w:t>
            </w:r>
          </w:p>
        </w:tc>
        <w:tc>
          <w:tcPr>
            <w:tcW w:w="3827" w:type="dxa"/>
            <w:tcBorders>
              <w:left w:val="single" w:sz="4" w:space="0" w:color="auto"/>
            </w:tcBorders>
            <w:hideMark/>
          </w:tcPr>
          <w:p w14:paraId="74573211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Public Subnet에 모든 트래픽 집중</w:t>
            </w:r>
          </w:p>
        </w:tc>
        <w:tc>
          <w:tcPr>
            <w:tcW w:w="4160" w:type="dxa"/>
            <w:hideMark/>
          </w:tcPr>
          <w:p w14:paraId="50289D34" w14:textId="77777777" w:rsidR="005D170C" w:rsidRPr="005D170C" w:rsidRDefault="005D170C" w:rsidP="005D170C">
            <w:pPr>
              <w:widowControl/>
              <w:wordWrap/>
              <w:autoSpaceDE/>
              <w:autoSpaceDN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EastAsia" w:hAnsiTheme="minorEastAsia" w:cs="굴림"/>
                <w:kern w:val="0"/>
                <w:sz w:val="22"/>
              </w:rPr>
            </w:pPr>
            <w:r w:rsidRPr="005D170C">
              <w:rPr>
                <w:rFonts w:asciiTheme="minorEastAsia" w:hAnsiTheme="minorEastAsia" w:cs="굴림"/>
                <w:kern w:val="0"/>
                <w:sz w:val="22"/>
              </w:rPr>
              <w:t>RDS는 Private Subnet에 격리</w:t>
            </w:r>
          </w:p>
        </w:tc>
      </w:tr>
    </w:tbl>
    <w:p w14:paraId="31BEAB7D" w14:textId="3DD07F94" w:rsidR="005D170C" w:rsidRPr="0029395C" w:rsidRDefault="005D170C" w:rsidP="0029395C">
      <w:pPr>
        <w:jc w:val="center"/>
        <w:rPr>
          <w:b/>
          <w:sz w:val="22"/>
        </w:rPr>
      </w:pPr>
      <w:r w:rsidRPr="0029395C">
        <w:rPr>
          <w:rFonts w:hint="eastAsia"/>
          <w:b/>
          <w:sz w:val="22"/>
        </w:rPr>
        <w:t xml:space="preserve">[기존 </w:t>
      </w:r>
      <w:r w:rsidRPr="0029395C">
        <w:rPr>
          <w:b/>
          <w:sz w:val="22"/>
        </w:rPr>
        <w:t xml:space="preserve">vs </w:t>
      </w:r>
      <w:r w:rsidRPr="0029395C">
        <w:rPr>
          <w:rFonts w:hint="eastAsia"/>
          <w:b/>
          <w:sz w:val="22"/>
        </w:rPr>
        <w:t>새로운 아키텍처 비교표</w:t>
      </w:r>
      <w:r w:rsidRPr="0029395C">
        <w:rPr>
          <w:b/>
          <w:sz w:val="22"/>
        </w:rPr>
        <w:t>]</w:t>
      </w:r>
    </w:p>
    <w:p w14:paraId="40C77469" w14:textId="29F4CA83" w:rsidR="00A6309C" w:rsidRPr="004B7296" w:rsidRDefault="00A6309C" w:rsidP="00A6309C">
      <w:pPr>
        <w:rPr>
          <w:rFonts w:hint="eastAsia"/>
          <w:bCs/>
          <w:sz w:val="22"/>
        </w:rPr>
      </w:pPr>
      <w:r w:rsidRPr="00A6309C">
        <w:rPr>
          <w:rFonts w:hint="eastAsia"/>
          <w:bCs/>
          <w:sz w:val="22"/>
        </w:rPr>
        <w:t>이번</w:t>
      </w:r>
      <w:r w:rsidRPr="00A6309C">
        <w:rPr>
          <w:bCs/>
          <w:sz w:val="22"/>
        </w:rPr>
        <w:t xml:space="preserve"> 개선은 트래픽 수요에 따라 인프라를 자동으로 조절할 수 있도록 하여 운영 효율성과 비용 최적화를</w:t>
      </w:r>
      <w:r w:rsidR="00821B7E">
        <w:rPr>
          <w:rFonts w:hint="eastAsia"/>
          <w:bCs/>
          <w:sz w:val="22"/>
        </w:rPr>
        <w:t xml:space="preserve"> 할 수 있었다</w:t>
      </w:r>
      <w:r w:rsidRPr="00A6309C">
        <w:rPr>
          <w:bCs/>
          <w:sz w:val="22"/>
        </w:rPr>
        <w:t>. 전반적으로 확장성, 복원력, 보안, 비용 효율성을 고루 갖춘 구조로 개선되었으며, 이는 AWS Well-Architected Framework의 주요 원칙을 효과적으로 구현한 사례라 할 수 있다.</w:t>
      </w:r>
    </w:p>
    <w:sectPr w:rsidR="00A6309C" w:rsidRPr="004B7296" w:rsidSect="00CF37A7">
      <w:pgSz w:w="12240" w:h="15840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3EF7AF" w14:textId="77777777" w:rsidR="00E37CEF" w:rsidRDefault="00E37CEF" w:rsidP="000A24A8">
      <w:pPr>
        <w:spacing w:after="0" w:line="240" w:lineRule="auto"/>
      </w:pPr>
      <w:r>
        <w:separator/>
      </w:r>
    </w:p>
  </w:endnote>
  <w:endnote w:type="continuationSeparator" w:id="0">
    <w:p w14:paraId="0F18DA13" w14:textId="77777777" w:rsidR="00E37CEF" w:rsidRDefault="00E37CEF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2811D2" w14:textId="77777777" w:rsidR="00E37CEF" w:rsidRDefault="00E37CEF" w:rsidP="000A24A8">
      <w:pPr>
        <w:spacing w:after="0" w:line="240" w:lineRule="auto"/>
      </w:pPr>
      <w:r>
        <w:separator/>
      </w:r>
    </w:p>
  </w:footnote>
  <w:footnote w:type="continuationSeparator" w:id="0">
    <w:p w14:paraId="0BF26B52" w14:textId="77777777" w:rsidR="00E37CEF" w:rsidRDefault="00E37CEF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C6C46"/>
    <w:multiLevelType w:val="multilevel"/>
    <w:tmpl w:val="1E3C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FC2332"/>
    <w:multiLevelType w:val="hybridMultilevel"/>
    <w:tmpl w:val="B4D841EC"/>
    <w:lvl w:ilvl="0" w:tplc="4AD09ED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04001"/>
    <w:rsid w:val="00011CED"/>
    <w:rsid w:val="00013D66"/>
    <w:rsid w:val="00016D09"/>
    <w:rsid w:val="00022C6E"/>
    <w:rsid w:val="0002505C"/>
    <w:rsid w:val="00025FCD"/>
    <w:rsid w:val="00036F32"/>
    <w:rsid w:val="00037929"/>
    <w:rsid w:val="000402AC"/>
    <w:rsid w:val="00050A47"/>
    <w:rsid w:val="00054FDA"/>
    <w:rsid w:val="000577D2"/>
    <w:rsid w:val="00063762"/>
    <w:rsid w:val="00065F20"/>
    <w:rsid w:val="00066F12"/>
    <w:rsid w:val="00070A68"/>
    <w:rsid w:val="00071373"/>
    <w:rsid w:val="00073E56"/>
    <w:rsid w:val="000827DF"/>
    <w:rsid w:val="0008544F"/>
    <w:rsid w:val="00087B37"/>
    <w:rsid w:val="000918DA"/>
    <w:rsid w:val="00091EFA"/>
    <w:rsid w:val="000975D6"/>
    <w:rsid w:val="00097B6B"/>
    <w:rsid w:val="000A24A8"/>
    <w:rsid w:val="000A3E57"/>
    <w:rsid w:val="000B2920"/>
    <w:rsid w:val="000C0598"/>
    <w:rsid w:val="000C196A"/>
    <w:rsid w:val="000C430F"/>
    <w:rsid w:val="000D2E7D"/>
    <w:rsid w:val="000E468E"/>
    <w:rsid w:val="000E4ACB"/>
    <w:rsid w:val="000E69AF"/>
    <w:rsid w:val="000F177F"/>
    <w:rsid w:val="000F1BB5"/>
    <w:rsid w:val="000F6EEF"/>
    <w:rsid w:val="001025E3"/>
    <w:rsid w:val="0010461A"/>
    <w:rsid w:val="001056FA"/>
    <w:rsid w:val="00112651"/>
    <w:rsid w:val="00115624"/>
    <w:rsid w:val="001221A1"/>
    <w:rsid w:val="0012317E"/>
    <w:rsid w:val="0012645E"/>
    <w:rsid w:val="001316A4"/>
    <w:rsid w:val="00143C34"/>
    <w:rsid w:val="00150FCB"/>
    <w:rsid w:val="00155851"/>
    <w:rsid w:val="00167391"/>
    <w:rsid w:val="00171BE7"/>
    <w:rsid w:val="00172527"/>
    <w:rsid w:val="001742AC"/>
    <w:rsid w:val="00174B11"/>
    <w:rsid w:val="00175FDB"/>
    <w:rsid w:val="00176321"/>
    <w:rsid w:val="001763BD"/>
    <w:rsid w:val="0018081F"/>
    <w:rsid w:val="0018339B"/>
    <w:rsid w:val="00183675"/>
    <w:rsid w:val="00185195"/>
    <w:rsid w:val="001854AC"/>
    <w:rsid w:val="0018671C"/>
    <w:rsid w:val="00186955"/>
    <w:rsid w:val="00193577"/>
    <w:rsid w:val="0019669B"/>
    <w:rsid w:val="001A1844"/>
    <w:rsid w:val="001A23B7"/>
    <w:rsid w:val="001A5531"/>
    <w:rsid w:val="001A55E9"/>
    <w:rsid w:val="001B5D6C"/>
    <w:rsid w:val="001C345D"/>
    <w:rsid w:val="001C620F"/>
    <w:rsid w:val="001C7064"/>
    <w:rsid w:val="001C7AE7"/>
    <w:rsid w:val="001D2FC6"/>
    <w:rsid w:val="001D5F68"/>
    <w:rsid w:val="001E0B22"/>
    <w:rsid w:val="001E346D"/>
    <w:rsid w:val="001E74BC"/>
    <w:rsid w:val="002003AA"/>
    <w:rsid w:val="002013A9"/>
    <w:rsid w:val="00206089"/>
    <w:rsid w:val="00206D67"/>
    <w:rsid w:val="002107EA"/>
    <w:rsid w:val="00211020"/>
    <w:rsid w:val="002120FD"/>
    <w:rsid w:val="002130C8"/>
    <w:rsid w:val="00215BD6"/>
    <w:rsid w:val="00216567"/>
    <w:rsid w:val="0022645D"/>
    <w:rsid w:val="00227442"/>
    <w:rsid w:val="00235D7A"/>
    <w:rsid w:val="00236766"/>
    <w:rsid w:val="00236E30"/>
    <w:rsid w:val="00245DA9"/>
    <w:rsid w:val="002463FF"/>
    <w:rsid w:val="00251BA6"/>
    <w:rsid w:val="002540A1"/>
    <w:rsid w:val="00254D4A"/>
    <w:rsid w:val="0025661A"/>
    <w:rsid w:val="00261F58"/>
    <w:rsid w:val="0026550A"/>
    <w:rsid w:val="00265B87"/>
    <w:rsid w:val="002663B5"/>
    <w:rsid w:val="002668D0"/>
    <w:rsid w:val="00267224"/>
    <w:rsid w:val="00267364"/>
    <w:rsid w:val="00271466"/>
    <w:rsid w:val="0027309C"/>
    <w:rsid w:val="00275A2C"/>
    <w:rsid w:val="00280809"/>
    <w:rsid w:val="002876E8"/>
    <w:rsid w:val="002921A3"/>
    <w:rsid w:val="0029395C"/>
    <w:rsid w:val="002963D6"/>
    <w:rsid w:val="002A1B1D"/>
    <w:rsid w:val="002A489A"/>
    <w:rsid w:val="002B3F8F"/>
    <w:rsid w:val="002B784D"/>
    <w:rsid w:val="002C0905"/>
    <w:rsid w:val="002C16C8"/>
    <w:rsid w:val="002C2683"/>
    <w:rsid w:val="002C589B"/>
    <w:rsid w:val="002D18D1"/>
    <w:rsid w:val="002D37D0"/>
    <w:rsid w:val="002D53F8"/>
    <w:rsid w:val="002D5F08"/>
    <w:rsid w:val="002E061B"/>
    <w:rsid w:val="002E1946"/>
    <w:rsid w:val="002E5151"/>
    <w:rsid w:val="002F04A9"/>
    <w:rsid w:val="002F3273"/>
    <w:rsid w:val="002F456C"/>
    <w:rsid w:val="002F562F"/>
    <w:rsid w:val="002F6FF4"/>
    <w:rsid w:val="00301C5F"/>
    <w:rsid w:val="00301FE2"/>
    <w:rsid w:val="00306860"/>
    <w:rsid w:val="00310FA3"/>
    <w:rsid w:val="0031278A"/>
    <w:rsid w:val="00314AB4"/>
    <w:rsid w:val="003205CD"/>
    <w:rsid w:val="003211A5"/>
    <w:rsid w:val="003232B4"/>
    <w:rsid w:val="0032452D"/>
    <w:rsid w:val="00335459"/>
    <w:rsid w:val="00352819"/>
    <w:rsid w:val="003532AF"/>
    <w:rsid w:val="00353B5B"/>
    <w:rsid w:val="00365064"/>
    <w:rsid w:val="00371DFB"/>
    <w:rsid w:val="00372217"/>
    <w:rsid w:val="00373355"/>
    <w:rsid w:val="003822C1"/>
    <w:rsid w:val="00385786"/>
    <w:rsid w:val="00387752"/>
    <w:rsid w:val="00390C4A"/>
    <w:rsid w:val="003932C0"/>
    <w:rsid w:val="003936E1"/>
    <w:rsid w:val="003948B4"/>
    <w:rsid w:val="003A25E0"/>
    <w:rsid w:val="003A2BF2"/>
    <w:rsid w:val="003B069C"/>
    <w:rsid w:val="003B1E01"/>
    <w:rsid w:val="003B570D"/>
    <w:rsid w:val="003B5C1E"/>
    <w:rsid w:val="003B7F4A"/>
    <w:rsid w:val="003D2FA7"/>
    <w:rsid w:val="003D351A"/>
    <w:rsid w:val="003D4A44"/>
    <w:rsid w:val="003D6E4B"/>
    <w:rsid w:val="003E0E73"/>
    <w:rsid w:val="003E3D2E"/>
    <w:rsid w:val="003E6903"/>
    <w:rsid w:val="003F3781"/>
    <w:rsid w:val="003F76FE"/>
    <w:rsid w:val="0040304D"/>
    <w:rsid w:val="0040387F"/>
    <w:rsid w:val="0040611C"/>
    <w:rsid w:val="004066A0"/>
    <w:rsid w:val="00411241"/>
    <w:rsid w:val="004138F2"/>
    <w:rsid w:val="004156C1"/>
    <w:rsid w:val="00416E4A"/>
    <w:rsid w:val="0043140C"/>
    <w:rsid w:val="00442983"/>
    <w:rsid w:val="00455C42"/>
    <w:rsid w:val="00461B01"/>
    <w:rsid w:val="00466DD2"/>
    <w:rsid w:val="00471783"/>
    <w:rsid w:val="004724B5"/>
    <w:rsid w:val="00472AD5"/>
    <w:rsid w:val="004803C7"/>
    <w:rsid w:val="00482950"/>
    <w:rsid w:val="00491E63"/>
    <w:rsid w:val="004936D6"/>
    <w:rsid w:val="00493D1F"/>
    <w:rsid w:val="00494086"/>
    <w:rsid w:val="004959CC"/>
    <w:rsid w:val="00497814"/>
    <w:rsid w:val="004A0E99"/>
    <w:rsid w:val="004A1662"/>
    <w:rsid w:val="004A278C"/>
    <w:rsid w:val="004A4829"/>
    <w:rsid w:val="004A4D3E"/>
    <w:rsid w:val="004A51CB"/>
    <w:rsid w:val="004B7296"/>
    <w:rsid w:val="004C17F0"/>
    <w:rsid w:val="004C5551"/>
    <w:rsid w:val="004D2386"/>
    <w:rsid w:val="004D2E26"/>
    <w:rsid w:val="004D3CFD"/>
    <w:rsid w:val="004D7991"/>
    <w:rsid w:val="004E5794"/>
    <w:rsid w:val="004F2C1B"/>
    <w:rsid w:val="004F3F92"/>
    <w:rsid w:val="004F7D73"/>
    <w:rsid w:val="005008E4"/>
    <w:rsid w:val="005138AD"/>
    <w:rsid w:val="00525189"/>
    <w:rsid w:val="005277B4"/>
    <w:rsid w:val="00531F66"/>
    <w:rsid w:val="00534537"/>
    <w:rsid w:val="00536739"/>
    <w:rsid w:val="005378AC"/>
    <w:rsid w:val="00543BB2"/>
    <w:rsid w:val="00546BF5"/>
    <w:rsid w:val="00547365"/>
    <w:rsid w:val="00555963"/>
    <w:rsid w:val="00563A34"/>
    <w:rsid w:val="00566282"/>
    <w:rsid w:val="00571C5F"/>
    <w:rsid w:val="00575507"/>
    <w:rsid w:val="0058175D"/>
    <w:rsid w:val="00585DC2"/>
    <w:rsid w:val="00586E8A"/>
    <w:rsid w:val="005879ED"/>
    <w:rsid w:val="00587EA6"/>
    <w:rsid w:val="005901ED"/>
    <w:rsid w:val="005962D7"/>
    <w:rsid w:val="005A0BE5"/>
    <w:rsid w:val="005B06DB"/>
    <w:rsid w:val="005B38DC"/>
    <w:rsid w:val="005B7F8A"/>
    <w:rsid w:val="005C1D91"/>
    <w:rsid w:val="005D170C"/>
    <w:rsid w:val="005E67A7"/>
    <w:rsid w:val="005F7148"/>
    <w:rsid w:val="00601DF6"/>
    <w:rsid w:val="006027E8"/>
    <w:rsid w:val="006071C2"/>
    <w:rsid w:val="00610CB2"/>
    <w:rsid w:val="00611B2C"/>
    <w:rsid w:val="00623A4B"/>
    <w:rsid w:val="00625FBC"/>
    <w:rsid w:val="006262EB"/>
    <w:rsid w:val="00627B79"/>
    <w:rsid w:val="006372C8"/>
    <w:rsid w:val="006479A6"/>
    <w:rsid w:val="006502B5"/>
    <w:rsid w:val="006544AD"/>
    <w:rsid w:val="00660E2B"/>
    <w:rsid w:val="006677B2"/>
    <w:rsid w:val="00682678"/>
    <w:rsid w:val="00683E9A"/>
    <w:rsid w:val="006907FD"/>
    <w:rsid w:val="00690B23"/>
    <w:rsid w:val="0069557E"/>
    <w:rsid w:val="00695970"/>
    <w:rsid w:val="00696AE2"/>
    <w:rsid w:val="006A17A1"/>
    <w:rsid w:val="006A7739"/>
    <w:rsid w:val="006B0032"/>
    <w:rsid w:val="006B12E4"/>
    <w:rsid w:val="006C0429"/>
    <w:rsid w:val="006C0BC9"/>
    <w:rsid w:val="006C1210"/>
    <w:rsid w:val="006C2292"/>
    <w:rsid w:val="006C409A"/>
    <w:rsid w:val="006E1E16"/>
    <w:rsid w:val="006E5DE6"/>
    <w:rsid w:val="006E7709"/>
    <w:rsid w:val="006F4FEF"/>
    <w:rsid w:val="006F5ACC"/>
    <w:rsid w:val="00707E24"/>
    <w:rsid w:val="007104BD"/>
    <w:rsid w:val="0071166C"/>
    <w:rsid w:val="007129B2"/>
    <w:rsid w:val="007133A6"/>
    <w:rsid w:val="007226D4"/>
    <w:rsid w:val="007262E5"/>
    <w:rsid w:val="00726659"/>
    <w:rsid w:val="0073437F"/>
    <w:rsid w:val="00736284"/>
    <w:rsid w:val="007459E6"/>
    <w:rsid w:val="007475BD"/>
    <w:rsid w:val="00750F0B"/>
    <w:rsid w:val="00751D57"/>
    <w:rsid w:val="00752959"/>
    <w:rsid w:val="00756171"/>
    <w:rsid w:val="00756F2C"/>
    <w:rsid w:val="00766808"/>
    <w:rsid w:val="00767D77"/>
    <w:rsid w:val="00767F7F"/>
    <w:rsid w:val="0077179F"/>
    <w:rsid w:val="00772A7C"/>
    <w:rsid w:val="007736DA"/>
    <w:rsid w:val="00773816"/>
    <w:rsid w:val="007741C4"/>
    <w:rsid w:val="007779D0"/>
    <w:rsid w:val="007808F7"/>
    <w:rsid w:val="0079058E"/>
    <w:rsid w:val="0079346E"/>
    <w:rsid w:val="007A03D6"/>
    <w:rsid w:val="007A155E"/>
    <w:rsid w:val="007A20D2"/>
    <w:rsid w:val="007A47D3"/>
    <w:rsid w:val="007B4258"/>
    <w:rsid w:val="007B7DF6"/>
    <w:rsid w:val="007D243C"/>
    <w:rsid w:val="007D4357"/>
    <w:rsid w:val="007D4ACF"/>
    <w:rsid w:val="007E1709"/>
    <w:rsid w:val="007E3926"/>
    <w:rsid w:val="007E5AB0"/>
    <w:rsid w:val="007E5C23"/>
    <w:rsid w:val="007F2766"/>
    <w:rsid w:val="007F3597"/>
    <w:rsid w:val="007F5077"/>
    <w:rsid w:val="008060C4"/>
    <w:rsid w:val="00806E93"/>
    <w:rsid w:val="00807EA2"/>
    <w:rsid w:val="00821B7E"/>
    <w:rsid w:val="00824E01"/>
    <w:rsid w:val="00832472"/>
    <w:rsid w:val="00842377"/>
    <w:rsid w:val="00851BC9"/>
    <w:rsid w:val="00867C17"/>
    <w:rsid w:val="008706D1"/>
    <w:rsid w:val="00871EC1"/>
    <w:rsid w:val="008728C1"/>
    <w:rsid w:val="0087630E"/>
    <w:rsid w:val="00887349"/>
    <w:rsid w:val="00895A17"/>
    <w:rsid w:val="008A3C6E"/>
    <w:rsid w:val="008A441A"/>
    <w:rsid w:val="008B10E5"/>
    <w:rsid w:val="008B2D16"/>
    <w:rsid w:val="008B31AC"/>
    <w:rsid w:val="008B3369"/>
    <w:rsid w:val="008B3CD1"/>
    <w:rsid w:val="008C24FB"/>
    <w:rsid w:val="008C6D7D"/>
    <w:rsid w:val="008D1021"/>
    <w:rsid w:val="008D3544"/>
    <w:rsid w:val="008D75BB"/>
    <w:rsid w:val="008E67A3"/>
    <w:rsid w:val="008E71A6"/>
    <w:rsid w:val="008F11E8"/>
    <w:rsid w:val="008F237F"/>
    <w:rsid w:val="008F33EB"/>
    <w:rsid w:val="008F496D"/>
    <w:rsid w:val="008F7D94"/>
    <w:rsid w:val="0090682A"/>
    <w:rsid w:val="009126EE"/>
    <w:rsid w:val="00912E89"/>
    <w:rsid w:val="009214A7"/>
    <w:rsid w:val="00927DAB"/>
    <w:rsid w:val="00927DDD"/>
    <w:rsid w:val="00935A63"/>
    <w:rsid w:val="009432B2"/>
    <w:rsid w:val="009458FD"/>
    <w:rsid w:val="00947928"/>
    <w:rsid w:val="009520D8"/>
    <w:rsid w:val="00952DD2"/>
    <w:rsid w:val="00952FE8"/>
    <w:rsid w:val="00953673"/>
    <w:rsid w:val="00962A17"/>
    <w:rsid w:val="00962E45"/>
    <w:rsid w:val="00963D7E"/>
    <w:rsid w:val="009846C8"/>
    <w:rsid w:val="009866E9"/>
    <w:rsid w:val="00987AD8"/>
    <w:rsid w:val="00991142"/>
    <w:rsid w:val="00995EF7"/>
    <w:rsid w:val="009B36B6"/>
    <w:rsid w:val="009B562B"/>
    <w:rsid w:val="009B6A98"/>
    <w:rsid w:val="009B790B"/>
    <w:rsid w:val="009C1268"/>
    <w:rsid w:val="009C43D5"/>
    <w:rsid w:val="009D2103"/>
    <w:rsid w:val="009D40D0"/>
    <w:rsid w:val="009D628F"/>
    <w:rsid w:val="009E139C"/>
    <w:rsid w:val="009E289F"/>
    <w:rsid w:val="009E4D83"/>
    <w:rsid w:val="009E5D53"/>
    <w:rsid w:val="009E687C"/>
    <w:rsid w:val="009F0538"/>
    <w:rsid w:val="009F79FD"/>
    <w:rsid w:val="00A02F71"/>
    <w:rsid w:val="00A04E3F"/>
    <w:rsid w:val="00A05A6E"/>
    <w:rsid w:val="00A107E6"/>
    <w:rsid w:val="00A12D3B"/>
    <w:rsid w:val="00A15750"/>
    <w:rsid w:val="00A16BF2"/>
    <w:rsid w:val="00A22EB2"/>
    <w:rsid w:val="00A25FA3"/>
    <w:rsid w:val="00A370F2"/>
    <w:rsid w:val="00A4557E"/>
    <w:rsid w:val="00A53956"/>
    <w:rsid w:val="00A60582"/>
    <w:rsid w:val="00A6309C"/>
    <w:rsid w:val="00A67624"/>
    <w:rsid w:val="00A7428E"/>
    <w:rsid w:val="00A77CF3"/>
    <w:rsid w:val="00A9466E"/>
    <w:rsid w:val="00AA1962"/>
    <w:rsid w:val="00AA1F86"/>
    <w:rsid w:val="00AA5C46"/>
    <w:rsid w:val="00AA5E3C"/>
    <w:rsid w:val="00AA755C"/>
    <w:rsid w:val="00AB0FAB"/>
    <w:rsid w:val="00AB1403"/>
    <w:rsid w:val="00AB16BF"/>
    <w:rsid w:val="00AB7DF2"/>
    <w:rsid w:val="00AC0039"/>
    <w:rsid w:val="00AC0AB2"/>
    <w:rsid w:val="00AC0D92"/>
    <w:rsid w:val="00AC1AE8"/>
    <w:rsid w:val="00AD2BFD"/>
    <w:rsid w:val="00AD39EA"/>
    <w:rsid w:val="00AD3B2A"/>
    <w:rsid w:val="00AD5C08"/>
    <w:rsid w:val="00AE4D7F"/>
    <w:rsid w:val="00AE7156"/>
    <w:rsid w:val="00AF454B"/>
    <w:rsid w:val="00AF4E45"/>
    <w:rsid w:val="00B01B31"/>
    <w:rsid w:val="00B020B8"/>
    <w:rsid w:val="00B0226A"/>
    <w:rsid w:val="00B050A2"/>
    <w:rsid w:val="00B05B23"/>
    <w:rsid w:val="00B2137D"/>
    <w:rsid w:val="00B263EC"/>
    <w:rsid w:val="00B4479E"/>
    <w:rsid w:val="00B44BF8"/>
    <w:rsid w:val="00B46DCD"/>
    <w:rsid w:val="00B523FA"/>
    <w:rsid w:val="00B73740"/>
    <w:rsid w:val="00B74C62"/>
    <w:rsid w:val="00B7606F"/>
    <w:rsid w:val="00B8224B"/>
    <w:rsid w:val="00B858EE"/>
    <w:rsid w:val="00B85D77"/>
    <w:rsid w:val="00B869F7"/>
    <w:rsid w:val="00B9485E"/>
    <w:rsid w:val="00BA18F6"/>
    <w:rsid w:val="00BA2496"/>
    <w:rsid w:val="00BA2BA5"/>
    <w:rsid w:val="00BA413B"/>
    <w:rsid w:val="00BA44BF"/>
    <w:rsid w:val="00BB01F4"/>
    <w:rsid w:val="00BB68E2"/>
    <w:rsid w:val="00BC0675"/>
    <w:rsid w:val="00BC099B"/>
    <w:rsid w:val="00BC5587"/>
    <w:rsid w:val="00BD7870"/>
    <w:rsid w:val="00BE35E5"/>
    <w:rsid w:val="00BE4931"/>
    <w:rsid w:val="00BF2275"/>
    <w:rsid w:val="00BF61F9"/>
    <w:rsid w:val="00BF66D6"/>
    <w:rsid w:val="00C06BE6"/>
    <w:rsid w:val="00C10185"/>
    <w:rsid w:val="00C15EA1"/>
    <w:rsid w:val="00C22F63"/>
    <w:rsid w:val="00C33513"/>
    <w:rsid w:val="00C347D2"/>
    <w:rsid w:val="00C4439C"/>
    <w:rsid w:val="00C44C26"/>
    <w:rsid w:val="00C47006"/>
    <w:rsid w:val="00C470BC"/>
    <w:rsid w:val="00C527D8"/>
    <w:rsid w:val="00C52AAA"/>
    <w:rsid w:val="00C532A6"/>
    <w:rsid w:val="00C55E10"/>
    <w:rsid w:val="00C56851"/>
    <w:rsid w:val="00C61B03"/>
    <w:rsid w:val="00C623F6"/>
    <w:rsid w:val="00C62D8C"/>
    <w:rsid w:val="00C65A15"/>
    <w:rsid w:val="00C729FC"/>
    <w:rsid w:val="00C735D3"/>
    <w:rsid w:val="00C77742"/>
    <w:rsid w:val="00C817AC"/>
    <w:rsid w:val="00C82351"/>
    <w:rsid w:val="00C9093E"/>
    <w:rsid w:val="00C90F2A"/>
    <w:rsid w:val="00CA4C04"/>
    <w:rsid w:val="00CA4C0C"/>
    <w:rsid w:val="00CA5EB8"/>
    <w:rsid w:val="00CB65B1"/>
    <w:rsid w:val="00CB7385"/>
    <w:rsid w:val="00CC7888"/>
    <w:rsid w:val="00CD6CF5"/>
    <w:rsid w:val="00CD777A"/>
    <w:rsid w:val="00CE22A5"/>
    <w:rsid w:val="00CE4A51"/>
    <w:rsid w:val="00CE5AD1"/>
    <w:rsid w:val="00CF37A7"/>
    <w:rsid w:val="00CF663C"/>
    <w:rsid w:val="00D04FCA"/>
    <w:rsid w:val="00D0634F"/>
    <w:rsid w:val="00D1420D"/>
    <w:rsid w:val="00D16D19"/>
    <w:rsid w:val="00D17DB7"/>
    <w:rsid w:val="00D211A5"/>
    <w:rsid w:val="00D24060"/>
    <w:rsid w:val="00D2575B"/>
    <w:rsid w:val="00D258E3"/>
    <w:rsid w:val="00D27508"/>
    <w:rsid w:val="00D3030B"/>
    <w:rsid w:val="00D30A60"/>
    <w:rsid w:val="00D31103"/>
    <w:rsid w:val="00D34FD4"/>
    <w:rsid w:val="00D3743C"/>
    <w:rsid w:val="00D4007E"/>
    <w:rsid w:val="00D41FA9"/>
    <w:rsid w:val="00D4293D"/>
    <w:rsid w:val="00D469DF"/>
    <w:rsid w:val="00D53D8E"/>
    <w:rsid w:val="00D5795D"/>
    <w:rsid w:val="00D60199"/>
    <w:rsid w:val="00D60427"/>
    <w:rsid w:val="00D605AA"/>
    <w:rsid w:val="00D63CEA"/>
    <w:rsid w:val="00D6731E"/>
    <w:rsid w:val="00D76A33"/>
    <w:rsid w:val="00D81BF9"/>
    <w:rsid w:val="00D91747"/>
    <w:rsid w:val="00D93EF4"/>
    <w:rsid w:val="00D95D07"/>
    <w:rsid w:val="00DA23DB"/>
    <w:rsid w:val="00DA31E8"/>
    <w:rsid w:val="00DA32E7"/>
    <w:rsid w:val="00DA5433"/>
    <w:rsid w:val="00DB048E"/>
    <w:rsid w:val="00DB0963"/>
    <w:rsid w:val="00DB1591"/>
    <w:rsid w:val="00DB41FD"/>
    <w:rsid w:val="00DB647E"/>
    <w:rsid w:val="00DB6B21"/>
    <w:rsid w:val="00DC13B7"/>
    <w:rsid w:val="00DC3F01"/>
    <w:rsid w:val="00DE1CB1"/>
    <w:rsid w:val="00DE2B4A"/>
    <w:rsid w:val="00DF004C"/>
    <w:rsid w:val="00DF491C"/>
    <w:rsid w:val="00DF4F9B"/>
    <w:rsid w:val="00DF7AB4"/>
    <w:rsid w:val="00E10A06"/>
    <w:rsid w:val="00E16DCA"/>
    <w:rsid w:val="00E2108D"/>
    <w:rsid w:val="00E2297F"/>
    <w:rsid w:val="00E23A6B"/>
    <w:rsid w:val="00E24AE4"/>
    <w:rsid w:val="00E37CEF"/>
    <w:rsid w:val="00E51CC4"/>
    <w:rsid w:val="00E56C94"/>
    <w:rsid w:val="00E65D0E"/>
    <w:rsid w:val="00E7073D"/>
    <w:rsid w:val="00E708FF"/>
    <w:rsid w:val="00E72288"/>
    <w:rsid w:val="00E7530C"/>
    <w:rsid w:val="00E81414"/>
    <w:rsid w:val="00E9528C"/>
    <w:rsid w:val="00E979C9"/>
    <w:rsid w:val="00E97B75"/>
    <w:rsid w:val="00EA537C"/>
    <w:rsid w:val="00EB12B4"/>
    <w:rsid w:val="00EB2614"/>
    <w:rsid w:val="00EB4778"/>
    <w:rsid w:val="00EC4B87"/>
    <w:rsid w:val="00EC5A1D"/>
    <w:rsid w:val="00EC60E6"/>
    <w:rsid w:val="00ED0455"/>
    <w:rsid w:val="00ED4C1C"/>
    <w:rsid w:val="00ED5AAC"/>
    <w:rsid w:val="00ED5CB8"/>
    <w:rsid w:val="00EE441F"/>
    <w:rsid w:val="00EE6CF1"/>
    <w:rsid w:val="00EF12DC"/>
    <w:rsid w:val="00EF3D75"/>
    <w:rsid w:val="00EF6E29"/>
    <w:rsid w:val="00F007AD"/>
    <w:rsid w:val="00F111E0"/>
    <w:rsid w:val="00F13F54"/>
    <w:rsid w:val="00F171AC"/>
    <w:rsid w:val="00F216C0"/>
    <w:rsid w:val="00F2286C"/>
    <w:rsid w:val="00F244C5"/>
    <w:rsid w:val="00F34241"/>
    <w:rsid w:val="00F370BE"/>
    <w:rsid w:val="00F3721B"/>
    <w:rsid w:val="00F37944"/>
    <w:rsid w:val="00F37DF6"/>
    <w:rsid w:val="00F429B9"/>
    <w:rsid w:val="00F45063"/>
    <w:rsid w:val="00F51A18"/>
    <w:rsid w:val="00F545AE"/>
    <w:rsid w:val="00F64A99"/>
    <w:rsid w:val="00F7001D"/>
    <w:rsid w:val="00F711B7"/>
    <w:rsid w:val="00F72F2D"/>
    <w:rsid w:val="00F73DFA"/>
    <w:rsid w:val="00F7568F"/>
    <w:rsid w:val="00F8202A"/>
    <w:rsid w:val="00F9110F"/>
    <w:rsid w:val="00F952CB"/>
    <w:rsid w:val="00FA438E"/>
    <w:rsid w:val="00FA5B2D"/>
    <w:rsid w:val="00FA7596"/>
    <w:rsid w:val="00FA7AD3"/>
    <w:rsid w:val="00FB66BC"/>
    <w:rsid w:val="00FB7CAD"/>
    <w:rsid w:val="00FC5FF0"/>
    <w:rsid w:val="00FC67BD"/>
    <w:rsid w:val="00FF3F28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75B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FC6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  <w:style w:type="character" w:styleId="ab">
    <w:name w:val="FollowedHyperlink"/>
    <w:basedOn w:val="a0"/>
    <w:uiPriority w:val="99"/>
    <w:semiHidden/>
    <w:unhideWhenUsed/>
    <w:rsid w:val="0090682A"/>
    <w:rPr>
      <w:color w:val="954F72" w:themeColor="followedHyperlink"/>
      <w:u w:val="single"/>
    </w:rPr>
  </w:style>
  <w:style w:type="character" w:customStyle="1" w:styleId="3Char">
    <w:name w:val="제목 3 Char"/>
    <w:basedOn w:val="a0"/>
    <w:link w:val="3"/>
    <w:uiPriority w:val="9"/>
    <w:semiHidden/>
    <w:rsid w:val="001D2FC6"/>
    <w:rPr>
      <w:rFonts w:asciiTheme="majorHAnsi" w:eastAsiaTheme="majorEastAsia" w:hAnsiTheme="majorHAnsi" w:cstheme="majorBidi"/>
    </w:rPr>
  </w:style>
  <w:style w:type="paragraph" w:styleId="ac">
    <w:name w:val="caption"/>
    <w:basedOn w:val="a"/>
    <w:next w:val="a"/>
    <w:uiPriority w:val="35"/>
    <w:unhideWhenUsed/>
    <w:qFormat/>
    <w:rsid w:val="006A17A1"/>
    <w:pPr>
      <w:jc w:val="center"/>
    </w:pPr>
    <w:rPr>
      <w:bCs/>
      <w:szCs w:val="20"/>
    </w:rPr>
  </w:style>
  <w:style w:type="paragraph" w:styleId="ad">
    <w:name w:val="table of figures"/>
    <w:basedOn w:val="a"/>
    <w:next w:val="a"/>
    <w:uiPriority w:val="99"/>
    <w:unhideWhenUsed/>
    <w:rsid w:val="00097B6B"/>
    <w:pPr>
      <w:ind w:leftChars="400" w:left="400" w:hangingChars="200" w:hanging="200"/>
    </w:pPr>
  </w:style>
  <w:style w:type="table" w:styleId="11">
    <w:name w:val="List Table 1 Light"/>
    <w:basedOn w:val="a1"/>
    <w:uiPriority w:val="46"/>
    <w:rsid w:val="00E51C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2-3">
    <w:name w:val="List Table 2 Accent 3"/>
    <w:basedOn w:val="a1"/>
    <w:uiPriority w:val="47"/>
    <w:rsid w:val="005D170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61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64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0059">
              <w:marLeft w:val="0"/>
              <w:marRight w:val="0"/>
              <w:marTop w:val="0"/>
              <w:marBottom w:val="0"/>
              <w:divBdr>
                <w:top w:val="single" w:sz="6" w:space="15" w:color="F3F3F3"/>
                <w:left w:val="single" w:sz="6" w:space="15" w:color="F3F3F3"/>
                <w:bottom w:val="single" w:sz="6" w:space="15" w:color="F3F3F3"/>
                <w:right w:val="single" w:sz="6" w:space="15" w:color="F3F3F3"/>
              </w:divBdr>
              <w:divsChild>
                <w:div w:id="42769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7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6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156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21033174">
              <w:marLeft w:val="0"/>
              <w:marRight w:val="0"/>
              <w:marTop w:val="0"/>
              <w:marBottom w:val="0"/>
              <w:divBdr>
                <w:top w:val="single" w:sz="6" w:space="0" w:color="F5F5F5"/>
                <w:left w:val="single" w:sz="6" w:space="0" w:color="F5F5F5"/>
                <w:bottom w:val="single" w:sz="6" w:space="0" w:color="F5F5F5"/>
                <w:right w:val="single" w:sz="6" w:space="0" w:color="F5F5F5"/>
              </w:divBdr>
              <w:divsChild>
                <w:div w:id="14768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63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5133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6" w:space="15" w:color="E0E3E5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381155">
                  <w:marLeft w:val="0"/>
                  <w:marRight w:val="0"/>
                  <w:marTop w:val="0"/>
                  <w:marBottom w:val="0"/>
                  <w:divBdr>
                    <w:top w:val="single" w:sz="6" w:space="8" w:color="E0E3E5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2720">
                      <w:marLeft w:val="0"/>
                      <w:marRight w:val="0"/>
                      <w:marTop w:val="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72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9355307">
              <w:marLeft w:val="0"/>
              <w:marRight w:val="0"/>
              <w:marTop w:val="0"/>
              <w:marBottom w:val="0"/>
              <w:divBdr>
                <w:top w:val="single" w:sz="6" w:space="0" w:color="F3F3F3"/>
                <w:left w:val="single" w:sz="6" w:space="8" w:color="F3F3F3"/>
                <w:bottom w:val="single" w:sz="6" w:space="0" w:color="F3F3F3"/>
                <w:right w:val="single" w:sz="6" w:space="8" w:color="F3F3F3"/>
              </w:divBdr>
              <w:divsChild>
                <w:div w:id="90514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72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9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6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857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4867744">
                  <w:marLeft w:val="0"/>
                  <w:marRight w:val="0"/>
                  <w:marTop w:val="0"/>
                  <w:marBottom w:val="0"/>
                  <w:divBdr>
                    <w:top w:val="single" w:sz="6" w:space="8" w:color="EFEFEF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1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84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55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804067">
          <w:marLeft w:val="0"/>
          <w:marRight w:val="0"/>
          <w:marTop w:val="300"/>
          <w:marBottom w:val="0"/>
          <w:divBdr>
            <w:top w:val="single" w:sz="6" w:space="0" w:color="F3F3F3"/>
            <w:left w:val="single" w:sz="6" w:space="0" w:color="F3F3F3"/>
            <w:bottom w:val="single" w:sz="6" w:space="0" w:color="F3F3F3"/>
            <w:right w:val="single" w:sz="6" w:space="0" w:color="F3F3F3"/>
          </w:divBdr>
          <w:divsChild>
            <w:div w:id="4029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81150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2957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404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27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9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93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88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265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07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9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950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37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952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2948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14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28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9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7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78220542">
                  <w:marLeft w:val="0"/>
                  <w:marRight w:val="0"/>
                  <w:marTop w:val="225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414160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67600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90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16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73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2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494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70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07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53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04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30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97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830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43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28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214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0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86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13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74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71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51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55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510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39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78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8293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88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0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263811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1924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128110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37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01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7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20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04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2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95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422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3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7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23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60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779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6062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200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67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88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4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932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4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91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146749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888155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8" w:color="F3F3F3"/>
                        <w:right w:val="none" w:sz="0" w:space="0" w:color="auto"/>
                      </w:divBdr>
                    </w:div>
                    <w:div w:id="5218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32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86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988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903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959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2753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461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749774">
          <w:marLeft w:val="0"/>
          <w:marRight w:val="0"/>
          <w:marTop w:val="30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213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722635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71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92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9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2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3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39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60618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2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90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972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918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1486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02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406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8858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607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490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443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66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9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573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6623">
                                  <w:marLeft w:val="75"/>
                                  <w:marRight w:val="7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3195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94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86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0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62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48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949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039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3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8597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97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163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67433">
                      <w:marLeft w:val="7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832724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12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25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5825209">
              <w:marLeft w:val="150"/>
              <w:marRight w:val="150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1973">
              <w:marLeft w:val="0"/>
              <w:marRight w:val="0"/>
              <w:marTop w:val="0"/>
              <w:marBottom w:val="0"/>
              <w:divBdr>
                <w:top w:val="single" w:sz="6" w:space="0" w:color="EFEFEF"/>
                <w:left w:val="single" w:sz="6" w:space="8" w:color="EFEFEF"/>
                <w:bottom w:val="single" w:sz="6" w:space="8" w:color="EFEFEF"/>
                <w:right w:val="single" w:sz="6" w:space="8" w:color="EFEFEF"/>
              </w:divBdr>
              <w:divsChild>
                <w:div w:id="38071504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0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15" w:color="EFEFEF"/>
                            <w:left w:val="single" w:sz="6" w:space="15" w:color="EFEFEF"/>
                            <w:bottom w:val="single" w:sz="6" w:space="15" w:color="EFEFEF"/>
                            <w:right w:val="single" w:sz="6" w:space="15" w:color="EFEFEF"/>
                          </w:divBdr>
                        </w:div>
                      </w:divsChild>
                    </w:div>
                    <w:div w:id="156899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4851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979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106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0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978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3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04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12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6683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723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648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456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7758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2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6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3072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04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554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447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0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1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49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14925</TotalTime>
  <Pages>3</Pages>
  <Words>195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서영 문</cp:lastModifiedBy>
  <cp:revision>355</cp:revision>
  <cp:lastPrinted>2025-05-15T12:39:00Z</cp:lastPrinted>
  <dcterms:created xsi:type="dcterms:W3CDTF">2025-04-05T07:07:00Z</dcterms:created>
  <dcterms:modified xsi:type="dcterms:W3CDTF">2025-05-15T12:39:00Z</dcterms:modified>
</cp:coreProperties>
</file>