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t7aia394qob" w:id="0"/>
      <w:bookmarkEnd w:id="0"/>
      <w:r w:rsidDel="00000000" w:rsidR="00000000" w:rsidRPr="00000000">
        <w:rPr>
          <w:rtl w:val="0"/>
        </w:rPr>
        <w:t xml:space="preserve">Ideen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Technik Guru</w:t>
      </w:r>
      <w:r w:rsidDel="00000000" w:rsidR="00000000" w:rsidRPr="00000000">
        <w:rPr>
          <w:rtl w:val="0"/>
        </w:rPr>
        <w:t xml:space="preserve">”: Technischer Support, der für die Lehrer jederzeit auf Abruf erreichbar 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Digitales Lehrerzimmer</w:t>
      </w:r>
      <w:r w:rsidDel="00000000" w:rsidR="00000000" w:rsidRPr="00000000">
        <w:rPr>
          <w:rtl w:val="0"/>
        </w:rPr>
        <w:t xml:space="preserve">”: Raum für Lehrer zum spontanen und lockeren Austauschen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Digitaler Pausenhof</w:t>
      </w:r>
      <w:r w:rsidDel="00000000" w:rsidR="00000000" w:rsidRPr="00000000">
        <w:rPr>
          <w:rtl w:val="0"/>
        </w:rPr>
        <w:t xml:space="preserve">”: Raum und Zeit für Schüler, um sich austauschen zu können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“Digitales Klassenzimmer”</w:t>
      </w:r>
      <w:r w:rsidDel="00000000" w:rsidR="00000000" w:rsidRPr="00000000">
        <w:rPr>
          <w:rtl w:val="0"/>
        </w:rPr>
        <w:t xml:space="preserve">: digitales Klassenzimmer einer Klasse, das die Funktionen eines Präsenz-Klassenzimmers hat (also Whiteboard/Tafel, Beamer &amp; PC  für Filme/Präsentationen, Gruppentische, Wand mit Schülerarbeiten, Informations-Poster, Kreative Arbeiten, Tafel mit organisatorischen Dingen, …)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Schuster bleib bei deinen Leisten</w:t>
      </w:r>
      <w:r w:rsidDel="00000000" w:rsidR="00000000" w:rsidRPr="00000000">
        <w:rPr>
          <w:rtl w:val="0"/>
        </w:rPr>
        <w:t xml:space="preserve">”: Trennung von Verwaltung und Lehre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Guide Me</w:t>
      </w:r>
      <w:r w:rsidDel="00000000" w:rsidR="00000000" w:rsidRPr="00000000">
        <w:rPr>
          <w:rtl w:val="0"/>
        </w:rPr>
        <w:t xml:space="preserve">”: Fehler-Orientierte technische Ausbildung/Schulungen für Lehrer zum Erlernen aller nötigen Mittel, um den technischen Alltag zu bewältigen + Lehrer auf Datenschutz schulen!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My Organizer</w:t>
      </w:r>
      <w:r w:rsidDel="00000000" w:rsidR="00000000" w:rsidRPr="00000000">
        <w:rPr>
          <w:rtl w:val="0"/>
        </w:rPr>
        <w:t xml:space="preserve">”: Management-Plattform, auf der alle von der Schule genutzten Systeme verlinkt sind, sodass ein einfacher Zugriff auf die aktuell genutzten Systeme möglich ist (und bei Änderungen der Plattformen seitens des Bundes/der Schulleitung einfach neue Verlinkungen gesetzt werden können (z.B. bei Wechsel von Zoom zu WebEx))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All in One</w:t>
      </w:r>
      <w:r w:rsidDel="00000000" w:rsidR="00000000" w:rsidRPr="00000000">
        <w:rPr>
          <w:rtl w:val="0"/>
        </w:rPr>
        <w:t xml:space="preserve">”: individualisierbare Plattform, die alle Funktionen, die ein Lehrer braucht, enthält → Erklärung am Anfang, Zum Einrichten an die Hand genommen werden, Nur das nötigste, was man selbst wirklich braucht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Unterricht im digitalen Zeitalter</w:t>
      </w:r>
      <w:r w:rsidDel="00000000" w:rsidR="00000000" w:rsidRPr="00000000">
        <w:rPr>
          <w:rtl w:val="0"/>
        </w:rPr>
        <w:t xml:space="preserve">”: Virtuelles Klassenzimmer, in welchem Lern-Methoden ähnlich wie im Präsenzunterricht angewendet werden können (je Methode gibt es aufrufbare Gruppenräume (z.B. für Gruppenpuzzle), Visualisierungen (z.B. für Innenkreis und Außenkreis), ...)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Unterricht ist zum Lernen, nicht zum Lehren da</w:t>
      </w:r>
      <w:r w:rsidDel="00000000" w:rsidR="00000000" w:rsidRPr="00000000">
        <w:rPr>
          <w:rtl w:val="0"/>
        </w:rPr>
        <w:t xml:space="preserve">”: Tatsächliche Lehre geschieht über Technologien über auf Schüler angepasst Apps. Der Unterricht dient für die Wiederholung, den Austausch und die Anwendung des Gelernten.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Passwort-Manager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e9zus8hi9w5v" w:id="1"/>
      <w:bookmarkEnd w:id="1"/>
      <w:r w:rsidDel="00000000" w:rsidR="00000000" w:rsidRPr="00000000">
        <w:rPr>
          <w:rtl w:val="0"/>
        </w:rPr>
        <w:t xml:space="preserve">Anforderungen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 und einfach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realitätsnah aufgebaut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sowohl für digitalen, als auch Präsenzunterricht verwendbar (keine Umstellung in Ausnahmesituationen)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 nach Bedürfnissen der Schule individualisierbar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datenschutzkonform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520" w:lineRule="auto"/>
      <w:ind w:hanging="360"/>
    </w:pPr>
    <w:rPr>
      <w:rFonts w:ascii="Roboto Light" w:cs="Roboto Light" w:eastAsia="Roboto Light" w:hAnsi="Roboto Light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