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371" w:rsidRDefault="00036371" w:rsidP="00036371">
      <w:pPr>
        <w:pStyle w:val="af5"/>
        <w:ind w:firstLine="0"/>
      </w:pPr>
      <w:r>
        <w:t>РЕФЕРАТ</w:t>
      </w:r>
    </w:p>
    <w:p w:rsidR="00983DE0" w:rsidRDefault="00983DE0" w:rsidP="00036371">
      <w:pPr>
        <w:pStyle w:val="af5"/>
        <w:ind w:firstLine="0"/>
      </w:pPr>
    </w:p>
    <w:p w:rsidR="00036371" w:rsidRDefault="00036371" w:rsidP="00036371">
      <w:pPr>
        <w:pStyle w:val="af7"/>
      </w:pPr>
      <w:r>
        <w:t xml:space="preserve">Пояснительная записка – </w:t>
      </w:r>
      <w:r w:rsidR="00F64AD2">
        <w:t>14</w:t>
      </w:r>
      <w:r>
        <w:t xml:space="preserve"> с, </w:t>
      </w:r>
      <w:r w:rsidR="00046531">
        <w:t>0</w:t>
      </w:r>
      <w:r>
        <w:t xml:space="preserve"> рис.,</w:t>
      </w:r>
      <w:r w:rsidR="00046531">
        <w:t xml:space="preserve"> 0 таб., </w:t>
      </w:r>
      <w:r w:rsidR="00F64AD2">
        <w:t>4</w:t>
      </w:r>
      <w:r w:rsidR="00046531">
        <w:t xml:space="preserve"> источников, 0 приложений</w:t>
      </w:r>
    </w:p>
    <w:p w:rsidR="00983DE0" w:rsidRDefault="00983DE0" w:rsidP="00036371">
      <w:pPr>
        <w:pStyle w:val="af7"/>
      </w:pPr>
    </w:p>
    <w:p w:rsidR="00036371" w:rsidRDefault="00036371" w:rsidP="00036371">
      <w:pPr>
        <w:pStyle w:val="af7"/>
      </w:pPr>
      <w:r>
        <w:t>МЕДИЦИНСКАЯ ОТРАСЛЬ, ИНФОРМАЦИОННО АНАЛИТИЧЕСКАЯ ДЕЯТЕЛЬНОСТЬ</w:t>
      </w:r>
    </w:p>
    <w:p w:rsidR="00983DE0" w:rsidRDefault="00983DE0" w:rsidP="00036371">
      <w:pPr>
        <w:pStyle w:val="af7"/>
      </w:pPr>
    </w:p>
    <w:p w:rsidR="001A7B97" w:rsidRDefault="001A7B97" w:rsidP="00983DE0">
      <w:pPr>
        <w:pStyle w:val="af7"/>
      </w:pPr>
      <w:r w:rsidRPr="001A7B97">
        <w:t>Цель исследования – проанализировать теоретические основы и практические методы информационно-аналитической работы в медицинской отрасли, определить её вклад в оптимизацию управления медицинскими ресурсами и поддержку устойчивого развития медицинской сферы на примере Забайкальского клинического госпиталя для ветеранов войн.</w:t>
      </w:r>
    </w:p>
    <w:p w:rsidR="00036371" w:rsidRDefault="00036371" w:rsidP="00983DE0">
      <w:pPr>
        <w:pStyle w:val="af7"/>
      </w:pPr>
      <w:r>
        <w:br w:type="page"/>
      </w:r>
      <w:r w:rsidR="00DB1398" w:rsidRPr="00DB1398">
        <w:rPr>
          <w:rFonts w:eastAsia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C61CA37" wp14:editId="1E974C91">
                <wp:simplePos x="0" y="0"/>
                <wp:positionH relativeFrom="margin">
                  <wp:posOffset>5749925</wp:posOffset>
                </wp:positionH>
                <wp:positionV relativeFrom="paragraph">
                  <wp:posOffset>2361565</wp:posOffset>
                </wp:positionV>
                <wp:extent cx="396240" cy="388620"/>
                <wp:effectExtent l="0" t="0" r="3810" b="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3886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102715" id="Прямоугольник 13" o:spid="_x0000_s1026" style="position:absolute;margin-left:452.75pt;margin-top:185.95pt;width:31.2pt;height:30.6pt;z-index:251663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" fillcolor="window" stroked="f" strokeweight="1pt">
                <w10:wrap anchorx="margin"/>
              </v:rect>
            </w:pict>
          </mc:Fallback>
        </mc:AlternateContent>
      </w:r>
    </w:p>
    <w:sdt>
      <w:sdtPr>
        <w:id w:val="-272405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4787A" w:rsidRPr="0004787A" w:rsidRDefault="0004787A" w:rsidP="00036371">
          <w:pPr>
            <w:spacing w:line="276" w:lineRule="auto"/>
            <w:ind w:firstLine="0"/>
            <w:jc w:val="center"/>
            <w:rPr>
              <w:rFonts w:cs="Times New Roman"/>
              <w:color w:val="000000" w:themeColor="text1"/>
            </w:rPr>
          </w:pPr>
          <w:r w:rsidRPr="0004787A">
            <w:rPr>
              <w:rFonts w:cs="Times New Roman"/>
              <w:color w:val="000000" w:themeColor="text1"/>
            </w:rPr>
            <w:t>СОДЕРЖАНИЕ</w:t>
          </w:r>
        </w:p>
        <w:p w:rsidR="0004787A" w:rsidRPr="0004787A" w:rsidRDefault="0004787A" w:rsidP="0004787A">
          <w:pPr>
            <w:rPr>
              <w:lang w:eastAsia="ru-RU"/>
            </w:rPr>
          </w:pPr>
        </w:p>
        <w:p w:rsidR="00AB1983" w:rsidRDefault="0004787A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02546" w:history="1">
            <w:r w:rsidR="00AB1983" w:rsidRPr="008E6A32">
              <w:rPr>
                <w:rStyle w:val="aa"/>
                <w:noProof/>
              </w:rPr>
              <w:t>В</w:t>
            </w:r>
            <w:r w:rsidR="00AB1983">
              <w:rPr>
                <w:rStyle w:val="aa"/>
                <w:noProof/>
              </w:rPr>
              <w:t>ведение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_Toc217602546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6E1331">
              <w:rPr>
                <w:noProof/>
                <w:webHidden/>
              </w:rPr>
              <w:t>6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7B64DA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47" w:history="1">
            <w:r w:rsidR="00AB1983" w:rsidRPr="008E6A32">
              <w:rPr>
                <w:rStyle w:val="aa"/>
                <w:noProof/>
              </w:rPr>
              <w:t>1. Теоретические основы информационно-аналитической деятельности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_Toc217602547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6E1331">
              <w:rPr>
                <w:noProof/>
                <w:webHidden/>
              </w:rPr>
              <w:t>7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7B64DA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48" w:history="1">
            <w:r w:rsidR="00AB1983" w:rsidRPr="008E6A32">
              <w:rPr>
                <w:rStyle w:val="aa"/>
                <w:noProof/>
              </w:rPr>
              <w:t>1.1      Понятие информационно-аналитической деятельности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_Toc217602548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6E1331">
              <w:rPr>
                <w:noProof/>
                <w:webHidden/>
              </w:rPr>
              <w:t>7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7B64DA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49" w:history="1">
            <w:r w:rsidR="00AB1983" w:rsidRPr="008E6A32">
              <w:rPr>
                <w:rStyle w:val="aa"/>
                <w:noProof/>
              </w:rPr>
              <w:t>1.2 Инструменты и технологии информационно-аналитической деятельности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_Toc217602549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6E1331">
              <w:rPr>
                <w:noProof/>
                <w:webHidden/>
              </w:rPr>
              <w:t>8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7B64DA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50" w:history="1">
            <w:r w:rsidR="00AB1983" w:rsidRPr="008E6A32">
              <w:rPr>
                <w:rStyle w:val="aa"/>
                <w:noProof/>
              </w:rPr>
              <w:t>2 Информационно-аналитическая деятельность в медицинской сфере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_Toc217602550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6E1331">
              <w:rPr>
                <w:noProof/>
                <w:webHidden/>
              </w:rPr>
              <w:t>10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7B64DA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51" w:history="1">
            <w:r w:rsidR="00AB1983" w:rsidRPr="008E6A32">
              <w:rPr>
                <w:rStyle w:val="aa"/>
                <w:noProof/>
              </w:rPr>
              <w:t>2.1 Необходимость информационно-аналитической деятельности в медицинской сфере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_Toc217602551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6E1331">
              <w:rPr>
                <w:noProof/>
                <w:webHidden/>
              </w:rPr>
              <w:t>10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7B64DA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52" w:history="1">
            <w:r w:rsidR="00AB1983" w:rsidRPr="008E6A32">
              <w:rPr>
                <w:rStyle w:val="aa"/>
                <w:noProof/>
              </w:rPr>
              <w:t>2.2 Информационно-аналитическая деятельность на примере Забайкальского клинического госпиталя для ветеранов войн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_Toc217602552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6E1331">
              <w:rPr>
                <w:noProof/>
                <w:webHidden/>
              </w:rPr>
              <w:t>11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7B64DA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53" w:history="1">
            <w:r w:rsidR="00AB1983" w:rsidRPr="008E6A32">
              <w:rPr>
                <w:rStyle w:val="aa"/>
                <w:noProof/>
              </w:rPr>
              <w:t>З</w:t>
            </w:r>
            <w:r w:rsidR="00AB1983">
              <w:rPr>
                <w:rStyle w:val="aa"/>
                <w:noProof/>
              </w:rPr>
              <w:t>аключение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_Toc217602553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6E1331">
              <w:rPr>
                <w:noProof/>
                <w:webHidden/>
              </w:rPr>
              <w:t>13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7B64DA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54" w:history="1">
            <w:r w:rsidR="00AB1983" w:rsidRPr="008E6A32">
              <w:rPr>
                <w:rStyle w:val="aa"/>
                <w:noProof/>
              </w:rPr>
              <w:t>С</w:t>
            </w:r>
            <w:r w:rsidR="00AB1983">
              <w:rPr>
                <w:rStyle w:val="aa"/>
                <w:noProof/>
              </w:rPr>
              <w:t>писок использованных источников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_Toc217602554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6E1331">
              <w:rPr>
                <w:noProof/>
                <w:webHidden/>
              </w:rPr>
              <w:t>14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04787A" w:rsidRDefault="0004787A">
          <w:r>
            <w:rPr>
              <w:b/>
              <w:bCs/>
            </w:rPr>
            <w:fldChar w:fldCharType="end"/>
          </w:r>
        </w:p>
      </w:sdtContent>
    </w:sdt>
    <w:p w:rsidR="0004787A" w:rsidRPr="0004787A" w:rsidRDefault="0004787A" w:rsidP="0004787A"/>
    <w:p w:rsidR="00D66F89" w:rsidRPr="00680655" w:rsidRDefault="00D66F89" w:rsidP="00F675F4">
      <w:pPr>
        <w:widowControl w:val="0"/>
        <w:spacing w:line="240" w:lineRule="auto"/>
        <w:ind w:right="-5" w:firstLine="0"/>
        <w:rPr>
          <w:rFonts w:eastAsia="Times New Roman" w:cs="Times New Roman"/>
          <w:sz w:val="24"/>
          <w:szCs w:val="24"/>
        </w:rPr>
      </w:pPr>
    </w:p>
    <w:p w:rsidR="00D66F89" w:rsidRPr="00762B22" w:rsidRDefault="0004787A" w:rsidP="00680655">
      <w:pPr>
        <w:ind w:firstLine="0"/>
        <w:rPr>
          <w:rFonts w:eastAsiaTheme="majorEastAsia" w:cstheme="majorBidi"/>
          <w:lang w:val="en-US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13D0232" wp14:editId="3C89E99E">
                <wp:simplePos x="0" y="0"/>
                <wp:positionH relativeFrom="column">
                  <wp:posOffset>5590296</wp:posOffset>
                </wp:positionH>
                <wp:positionV relativeFrom="paragraph">
                  <wp:posOffset>3845071</wp:posOffset>
                </wp:positionV>
                <wp:extent cx="685800" cy="556260"/>
                <wp:effectExtent l="0" t="0" r="19050" b="1524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90289" id="Прямоугольник 27" o:spid="_x0000_s1026" style="position:absolute;margin-left:440.2pt;margin-top:302.75pt;width:54pt;height:43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" fillcolor="white [3212]" strokecolor="white [3212]" strokeweight="1pt"/>
            </w:pict>
          </mc:Fallback>
        </mc:AlternateContent>
      </w:r>
      <w:r w:rsidR="00D66F89">
        <w:br w:type="page"/>
      </w:r>
    </w:p>
    <w:p w:rsidR="00443FA4" w:rsidRDefault="00443FA4" w:rsidP="00AB1983">
      <w:pPr>
        <w:pStyle w:val="af5"/>
        <w:outlineLvl w:val="0"/>
      </w:pPr>
      <w:bookmarkStart w:id="0" w:name="_Toc217602546"/>
      <w:r w:rsidRPr="00443FA4">
        <w:lastRenderedPageBreak/>
        <w:t>ВВЕДЕНИЕ</w:t>
      </w:r>
      <w:bookmarkEnd w:id="0"/>
    </w:p>
    <w:p w:rsidR="003434C7" w:rsidRDefault="003434C7" w:rsidP="003434C7">
      <w:pPr>
        <w:jc w:val="center"/>
        <w:rPr>
          <w:b/>
        </w:rPr>
      </w:pPr>
    </w:p>
    <w:p w:rsidR="00983DE0" w:rsidRPr="00983DE0" w:rsidRDefault="00983DE0" w:rsidP="00983DE0">
      <w:pPr>
        <w:rPr>
          <w:rStyle w:val="af8"/>
        </w:rPr>
      </w:pPr>
      <w:r w:rsidRPr="00983DE0">
        <w:rPr>
          <w:rStyle w:val="af8"/>
        </w:rPr>
        <w:t xml:space="preserve">Медицинская отрасль, включая госпитальную службу, представляет собой ключевую сферу любой </w:t>
      </w:r>
      <w:r w:rsidR="00C76B75">
        <w:rPr>
          <w:rStyle w:val="af8"/>
        </w:rPr>
        <w:t>страны</w:t>
      </w:r>
      <w:r w:rsidRPr="00983DE0">
        <w:rPr>
          <w:rStyle w:val="af8"/>
        </w:rPr>
        <w:t xml:space="preserve">. От её бесперебойной работы напрямую зависят здоровье населения, качество медицинской помощи и эффективность использования ресурсов. В эпоху цифровизации и роста объёмов медицинских данных особую роль приобретает информационно-аналитическая деятельность в здравоохранении. Она позволяет оптимизировать процессы диагностики, лечения и управления ресурсами в </w:t>
      </w:r>
      <w:r w:rsidR="00C76B75">
        <w:rPr>
          <w:rStyle w:val="af8"/>
        </w:rPr>
        <w:t>медицинских организациях</w:t>
      </w:r>
      <w:r w:rsidRPr="00983DE0">
        <w:rPr>
          <w:rStyle w:val="af8"/>
        </w:rPr>
        <w:t xml:space="preserve">, способствуя повышению качества услуг </w:t>
      </w:r>
      <w:r>
        <w:rPr>
          <w:rStyle w:val="af8"/>
        </w:rPr>
        <w:t>и устойчивому развитию отрасли.</w:t>
      </w:r>
    </w:p>
    <w:p w:rsidR="00983DE0" w:rsidRPr="00983DE0" w:rsidRDefault="00983DE0" w:rsidP="00983DE0">
      <w:pPr>
        <w:rPr>
          <w:rStyle w:val="af8"/>
        </w:rPr>
      </w:pPr>
      <w:r w:rsidRPr="00983DE0">
        <w:rPr>
          <w:rStyle w:val="af8"/>
        </w:rPr>
        <w:t>Задачи исследования:</w:t>
      </w:r>
    </w:p>
    <w:p w:rsidR="00983DE0" w:rsidRPr="00983DE0" w:rsidRDefault="00983DE0" w:rsidP="00983DE0">
      <w:pPr>
        <w:pStyle w:val="a"/>
        <w:rPr>
          <w:rStyle w:val="af8"/>
        </w:rPr>
      </w:pPr>
      <w:r>
        <w:rPr>
          <w:rStyle w:val="af8"/>
        </w:rPr>
        <w:t>р</w:t>
      </w:r>
      <w:r w:rsidRPr="00983DE0">
        <w:rPr>
          <w:rStyle w:val="af8"/>
        </w:rPr>
        <w:t>аскрыть понятие и сущность информационно-аналитической деятельности применительно к</w:t>
      </w:r>
      <w:r>
        <w:rPr>
          <w:rStyle w:val="af8"/>
        </w:rPr>
        <w:t xml:space="preserve"> медицинской сфере и госпиталям</w:t>
      </w:r>
      <w:r w:rsidRPr="00983DE0">
        <w:rPr>
          <w:rStyle w:val="af8"/>
        </w:rPr>
        <w:t>;</w:t>
      </w:r>
    </w:p>
    <w:p w:rsidR="00983DE0" w:rsidRPr="00983DE0" w:rsidRDefault="00983DE0" w:rsidP="00983DE0">
      <w:pPr>
        <w:pStyle w:val="a"/>
        <w:rPr>
          <w:rStyle w:val="af8"/>
        </w:rPr>
      </w:pPr>
      <w:r>
        <w:rPr>
          <w:rStyle w:val="af8"/>
        </w:rPr>
        <w:t>и</w:t>
      </w:r>
      <w:r w:rsidRPr="00983DE0">
        <w:rPr>
          <w:rStyle w:val="af8"/>
        </w:rPr>
        <w:t>зучить методы и инструменты информационно-аналитической работы,</w:t>
      </w:r>
      <w:r>
        <w:rPr>
          <w:rStyle w:val="af8"/>
        </w:rPr>
        <w:t xml:space="preserve"> используемые в здравоохранении;</w:t>
      </w:r>
    </w:p>
    <w:p w:rsidR="00983DE0" w:rsidRPr="00983DE0" w:rsidRDefault="00983DE0" w:rsidP="00983DE0">
      <w:pPr>
        <w:pStyle w:val="a"/>
        <w:rPr>
          <w:rStyle w:val="af8"/>
        </w:rPr>
      </w:pPr>
      <w:r>
        <w:rPr>
          <w:rStyle w:val="af8"/>
        </w:rPr>
        <w:t>п</w:t>
      </w:r>
      <w:r w:rsidRPr="00983DE0">
        <w:rPr>
          <w:rStyle w:val="af8"/>
        </w:rPr>
        <w:t>роанализировать практические примеры внедрения информационно-аналитических систем в деятельности госпиталей.</w:t>
      </w:r>
    </w:p>
    <w:p w:rsidR="00983DE0" w:rsidRDefault="00983DE0" w:rsidP="00983DE0">
      <w:pPr>
        <w:rPr>
          <w:rStyle w:val="af8"/>
        </w:rPr>
      </w:pPr>
      <w:r w:rsidRPr="00983DE0">
        <w:rPr>
          <w:rStyle w:val="af8"/>
        </w:rPr>
        <w:t>Объектом исследования является информационно-аналитическая деятельность в медицинской отрасли. Предметом исследования выступают методы, инструменты и практики информационно-аналитической деятельности, ориентированные на обеспечение информационных потребностей госпитальной службы и повышение эффективности управления медицинскими ресурсами.</w:t>
      </w:r>
    </w:p>
    <w:p w:rsidR="00443FA4" w:rsidRDefault="00443FA4" w:rsidP="00983DE0">
      <w:pPr>
        <w:rPr>
          <w:rFonts w:eastAsiaTheme="majorEastAsia" w:cstheme="majorBidi"/>
          <w:sz w:val="32"/>
          <w:szCs w:val="32"/>
        </w:rPr>
      </w:pPr>
      <w:r>
        <w:br w:type="page"/>
      </w:r>
    </w:p>
    <w:p w:rsidR="000313FB" w:rsidRPr="00C76B75" w:rsidRDefault="00C76B75" w:rsidP="00AB1983">
      <w:pPr>
        <w:pStyle w:val="af9"/>
        <w:tabs>
          <w:tab w:val="left" w:pos="993"/>
          <w:tab w:val="left" w:pos="1134"/>
        </w:tabs>
        <w:outlineLvl w:val="0"/>
      </w:pPr>
      <w:bookmarkStart w:id="1" w:name="_Toc217602547"/>
      <w:r w:rsidRPr="00C76B75">
        <w:lastRenderedPageBreak/>
        <w:t>1.</w:t>
      </w:r>
      <w:r>
        <w:t xml:space="preserve"> Теоретические </w:t>
      </w:r>
      <w:r w:rsidRPr="00C76B75">
        <w:t>основы информационно</w:t>
      </w:r>
      <w:r w:rsidR="000B02DF">
        <w:t>-</w:t>
      </w:r>
      <w:r w:rsidRPr="00C76B75">
        <w:t>аналитической деятельности</w:t>
      </w:r>
      <w:bookmarkEnd w:id="1"/>
    </w:p>
    <w:p w:rsidR="003434C7" w:rsidRPr="00484C8C" w:rsidRDefault="003434C7" w:rsidP="009E3D54">
      <w:pPr>
        <w:pStyle w:val="af7"/>
      </w:pPr>
    </w:p>
    <w:p w:rsidR="003434C7" w:rsidRPr="00C76B75" w:rsidRDefault="00C76B75" w:rsidP="00AB1983">
      <w:pPr>
        <w:pStyle w:val="af9"/>
        <w:outlineLvl w:val="1"/>
      </w:pPr>
      <w:bookmarkStart w:id="2" w:name="_Toc217602548"/>
      <w:r>
        <w:t xml:space="preserve">1.1      </w:t>
      </w:r>
      <w:r w:rsidRPr="00C76B75">
        <w:t>Понятие информационно-аналитической деятельности</w:t>
      </w:r>
      <w:bookmarkEnd w:id="2"/>
    </w:p>
    <w:p w:rsidR="00C76B75" w:rsidRDefault="00C76B75" w:rsidP="009E3D54">
      <w:pPr>
        <w:pStyle w:val="af7"/>
      </w:pPr>
    </w:p>
    <w:p w:rsidR="00D51E6C" w:rsidRDefault="009E3D54" w:rsidP="009E3D54">
      <w:pPr>
        <w:pStyle w:val="af7"/>
      </w:pPr>
      <w:r w:rsidRPr="009E3D54">
        <w:t>Информационно-аналитическая деятельность (ИАД) представляет собой системный процесс, включающий поиск, аккумуляцию, переработку и интерпретацию данн</w:t>
      </w:r>
      <w:r w:rsidR="00B71C37">
        <w:t>ых. Главная цель этих действий –</w:t>
      </w:r>
      <w:r w:rsidRPr="009E3D54">
        <w:t xml:space="preserve"> генерация нового знания, необходимого для принятия взвешенных управленческих решений. Ключевой особенностью ИАД является качественная трансформация сырых данных в интеллектуальный продук</w:t>
      </w:r>
      <w:r>
        <w:t>т.</w:t>
      </w:r>
    </w:p>
    <w:p w:rsidR="00441296" w:rsidRDefault="009E3D54" w:rsidP="009E3D54">
      <w:pPr>
        <w:pStyle w:val="af7"/>
      </w:pPr>
      <w:r w:rsidRPr="009E3D54">
        <w:t>Понимание ИАД строится на взаимосвязи базовых понятий «информация», «анализ» и производного от них понятия «знание». Их внутреннее единство и культурологическая значимость особенно важны для коммуникации и взаимодействия в условиях информационного общества [1].</w:t>
      </w:r>
    </w:p>
    <w:p w:rsidR="009E3D54" w:rsidRDefault="009E3D54" w:rsidP="009E3D54">
      <w:pPr>
        <w:pStyle w:val="af7"/>
      </w:pPr>
      <w:r>
        <w:t>Информационно-аналитическая деятельность характеризуется следующими признаками [1, 4]:</w:t>
      </w:r>
    </w:p>
    <w:p w:rsidR="009E3D54" w:rsidRDefault="009E3D54" w:rsidP="009E3D54">
      <w:pPr>
        <w:pStyle w:val="a"/>
      </w:pPr>
      <w:r>
        <w:t>целевая направленность: ИАД ориентирована на конкретные задачи и ожидаемые результаты;</w:t>
      </w:r>
    </w:p>
    <w:p w:rsidR="009E3D54" w:rsidRDefault="009E3D54" w:rsidP="009E3D54">
      <w:pPr>
        <w:pStyle w:val="a"/>
      </w:pPr>
      <w:r>
        <w:t>актуальность: аналитические выводы соответствуют практическим потребностям и формируются своевременно;</w:t>
      </w:r>
    </w:p>
    <w:p w:rsidR="009E3D54" w:rsidRDefault="009E3D54" w:rsidP="009E3D54">
      <w:pPr>
        <w:pStyle w:val="a"/>
      </w:pPr>
      <w:r>
        <w:t>достоверность: применяются проверенные методы и инструменты, обеспечивающие точность получаемых результатов;</w:t>
      </w:r>
    </w:p>
    <w:p w:rsidR="009E3D54" w:rsidRDefault="009E3D54" w:rsidP="009E3D54">
      <w:pPr>
        <w:pStyle w:val="a"/>
      </w:pPr>
      <w:r>
        <w:t>объективность: минимизируется влияние субъективных факторов, способных исказить интерпретацию;</w:t>
      </w:r>
    </w:p>
    <w:p w:rsidR="009E3D54" w:rsidRDefault="009E3D54" w:rsidP="009E3D54">
      <w:pPr>
        <w:pStyle w:val="a"/>
      </w:pPr>
      <w:r>
        <w:t>полнота: учитывается максимально возможный объём данных, относящихся к рассматриваемой проблеме;</w:t>
      </w:r>
    </w:p>
    <w:p w:rsidR="009E3D54" w:rsidRDefault="009E3D54" w:rsidP="009E3D54">
      <w:pPr>
        <w:pStyle w:val="a"/>
      </w:pPr>
      <w:r>
        <w:t>непрерывность: предполагается постоянное наблюдение за ситуацией и корректировка действий при изменениях;</w:t>
      </w:r>
    </w:p>
    <w:p w:rsidR="009E3D54" w:rsidRDefault="009E3D54" w:rsidP="009E3D54">
      <w:pPr>
        <w:pStyle w:val="a"/>
      </w:pPr>
      <w:r>
        <w:lastRenderedPageBreak/>
        <w:t>гибкость: деятельность должна быстро адаптироваться к новым условиям и входным данным;</w:t>
      </w:r>
    </w:p>
    <w:p w:rsidR="009E3D54" w:rsidRDefault="009E3D54" w:rsidP="009E3D54">
      <w:pPr>
        <w:pStyle w:val="a"/>
      </w:pPr>
      <w:r>
        <w:t>обоснованность: результаты подкрепляются аргументами и могут служить надёжной основой для решений.</w:t>
      </w:r>
    </w:p>
    <w:p w:rsidR="003434C7" w:rsidRPr="009E3D54" w:rsidRDefault="003434C7" w:rsidP="009E3D54">
      <w:pPr>
        <w:pStyle w:val="af7"/>
      </w:pPr>
    </w:p>
    <w:p w:rsidR="003434C7" w:rsidRDefault="004F622C" w:rsidP="00AB1983">
      <w:pPr>
        <w:pStyle w:val="af9"/>
        <w:outlineLvl w:val="1"/>
      </w:pPr>
      <w:bookmarkStart w:id="3" w:name="_Toc217602549"/>
      <w:r w:rsidRPr="00484C8C">
        <w:t xml:space="preserve">1.2 </w:t>
      </w:r>
      <w:r w:rsidR="00762E32" w:rsidRPr="00762E32">
        <w:t>Инструменты и технологии информационно-аналитической деятельности</w:t>
      </w:r>
      <w:bookmarkEnd w:id="3"/>
    </w:p>
    <w:p w:rsidR="009E3D54" w:rsidRPr="00762E32" w:rsidRDefault="009E3D54" w:rsidP="009E3D54">
      <w:pPr>
        <w:pStyle w:val="af7"/>
      </w:pPr>
    </w:p>
    <w:p w:rsidR="00E45F21" w:rsidRPr="00E45F21" w:rsidRDefault="00E45F21" w:rsidP="00B71C37">
      <w:pPr>
        <w:pStyle w:val="af7"/>
      </w:pPr>
      <w:r w:rsidRPr="00E45F21">
        <w:t>Как и любая профессиональная деятельность, ИАД сегодня невозможна без современных информационных технологий. Объёмы данных постоянно растут, поэтому для их обработки и анализа необходимы специализированные решения, позволяющие работать быстрее и</w:t>
      </w:r>
      <w:r w:rsidR="00B71C37">
        <w:t xml:space="preserve"> точнее.</w:t>
      </w:r>
    </w:p>
    <w:p w:rsidR="006E5D5A" w:rsidRPr="00E45F21" w:rsidRDefault="00E45F21" w:rsidP="00E45F21">
      <w:pPr>
        <w:pStyle w:val="af7"/>
      </w:pPr>
      <w:r w:rsidRPr="00E45F21">
        <w:t>Одно из ключевых направлений применения информац</w:t>
      </w:r>
      <w:r>
        <w:t>ионно-аналитических технологий –</w:t>
      </w:r>
      <w:r w:rsidRPr="00E45F21">
        <w:t xml:space="preserve"> автоматизация этапов сбора, хранения, обработки и анализа информации. Благодаря этому снижаются затраты времени и ресурсов на выполнение аналитических процедур. Так, автоматизированные системы могут самостоятельно извлекать и анализировать данные из разных источников: баз данных, мониторинговых платформ, социальных сетей и других каналов [2].</w:t>
      </w:r>
    </w:p>
    <w:p w:rsidR="00E45F21" w:rsidRDefault="00E45F21" w:rsidP="00E45F21">
      <w:pPr>
        <w:pStyle w:val="af7"/>
      </w:pPr>
      <w:r>
        <w:t>Ещё одна важная функция таких технологий – визуализация. Представление результатов в виде интерактивных графиков, диаграмм и панелей (</w:t>
      </w:r>
      <w:proofErr w:type="spellStart"/>
      <w:r>
        <w:t>дашбордов</w:t>
      </w:r>
      <w:proofErr w:type="spellEnd"/>
      <w:r>
        <w:t>) упрощает понимание, помогает быстрее замечать тренды, зависимости и аномалии в массиве данных [3].</w:t>
      </w:r>
    </w:p>
    <w:p w:rsidR="00E45F21" w:rsidRDefault="00E45F21" w:rsidP="00E45F21">
      <w:pPr>
        <w:pStyle w:val="af7"/>
      </w:pPr>
      <w:r>
        <w:t>Примеры использования информационно-аналитических технологий:</w:t>
      </w:r>
    </w:p>
    <w:p w:rsidR="00E45F21" w:rsidRPr="00E45F21" w:rsidRDefault="00E45F21" w:rsidP="00E45F21">
      <w:pPr>
        <w:pStyle w:val="a"/>
      </w:pPr>
      <w:r>
        <w:t>системы автоматизированного анализа данных – решения, которые собирают информацию из разных источников и выполняют первичную/углублённую аналитику для поддержки принятия решений</w:t>
      </w:r>
      <w:r w:rsidRPr="00E45F21">
        <w:t>;</w:t>
      </w:r>
    </w:p>
    <w:p w:rsidR="00E45F21" w:rsidRPr="00E45F21" w:rsidRDefault="00E45F21" w:rsidP="00E45F21">
      <w:pPr>
        <w:pStyle w:val="a"/>
      </w:pPr>
      <w:r>
        <w:t>системы визуализации данных – инструменты, создающие интерактивные графики и диаграммы для наглядного отображения динамики и закономерностей;</w:t>
      </w:r>
    </w:p>
    <w:p w:rsidR="00E45F21" w:rsidRDefault="00E45F21" w:rsidP="00E45F21">
      <w:pPr>
        <w:pStyle w:val="a"/>
      </w:pPr>
      <w:r>
        <w:lastRenderedPageBreak/>
        <w:t>системы на базе искусственного интеллекта – комплексы, применяющие алгоритмы машинного обучения для выявления закономерностей и прогнозирования результатов.</w:t>
      </w:r>
    </w:p>
    <w:p w:rsidR="00E45F21" w:rsidRDefault="00E45F21" w:rsidP="00E45F21">
      <w:pPr>
        <w:pStyle w:val="af7"/>
      </w:pPr>
      <w:r>
        <w:t>Влияние информационно-аналитических технологий на ИАД можно описать по нескольким направлениям. Во‑первых, повысилась скорость выполнения работ: автоматизация позволяет обрабатывать больше задач за меньшее время. Во‑вторых, выросла эффективность: специализированные методы и инструменты помогают получать более точные и прикладные выводы. В‑третьих, упростился доступ к данным, поскольку автоматизированные системы могут сами собирать информацию из множества источников и тем самым облегчать дальнейший анализ.</w:t>
      </w:r>
    </w:p>
    <w:p w:rsidR="004F622C" w:rsidRDefault="00E45F21" w:rsidP="00E45F21">
      <w:pPr>
        <w:pStyle w:val="af7"/>
      </w:pPr>
      <w:r>
        <w:t>Таким образом, внедрение информационно-аналитических технологий в целом оказало положительное влияние на ИАД: ускорило процессы, повысило результативность и сделало работу с информацией более доступной и удобной.</w:t>
      </w:r>
      <w:r w:rsidR="00206FCE">
        <w:br w:type="page"/>
      </w:r>
    </w:p>
    <w:p w:rsidR="00E45F21" w:rsidRDefault="00F13FF6" w:rsidP="00AB1983">
      <w:pPr>
        <w:pStyle w:val="af9"/>
        <w:outlineLvl w:val="0"/>
      </w:pPr>
      <w:bookmarkStart w:id="4" w:name="_Toc217602550"/>
      <w:r w:rsidRPr="00E45F21">
        <w:lastRenderedPageBreak/>
        <w:t xml:space="preserve">2 </w:t>
      </w:r>
      <w:r w:rsidR="00E45F21" w:rsidRPr="00E45F21">
        <w:t xml:space="preserve">Информационно-аналитическая деятельность в </w:t>
      </w:r>
      <w:r w:rsidR="00046531">
        <w:t>медицинской сфере</w:t>
      </w:r>
      <w:bookmarkEnd w:id="4"/>
    </w:p>
    <w:p w:rsidR="00E45F21" w:rsidRDefault="00E45F21" w:rsidP="00E45F21">
      <w:pPr>
        <w:pStyle w:val="af7"/>
      </w:pPr>
    </w:p>
    <w:p w:rsidR="00E45F21" w:rsidRDefault="00E45F21" w:rsidP="00AB1983">
      <w:pPr>
        <w:pStyle w:val="af9"/>
        <w:outlineLvl w:val="1"/>
      </w:pPr>
      <w:bookmarkStart w:id="5" w:name="_Toc217602551"/>
      <w:r w:rsidRPr="00E45F21">
        <w:rPr>
          <w:rStyle w:val="afa"/>
          <w:b/>
        </w:rPr>
        <w:t>2.1 Необходимость</w:t>
      </w:r>
      <w:r w:rsidRPr="00E45F21">
        <w:t xml:space="preserve"> информационно-аналитической деятельности в</w:t>
      </w:r>
      <w:r>
        <w:t xml:space="preserve"> </w:t>
      </w:r>
      <w:r w:rsidR="00046531">
        <w:t>медицинской сфере</w:t>
      </w:r>
      <w:bookmarkEnd w:id="5"/>
    </w:p>
    <w:p w:rsidR="002115B4" w:rsidRPr="00E45F21" w:rsidRDefault="002115B4" w:rsidP="00E45F21">
      <w:pPr>
        <w:pStyle w:val="af9"/>
      </w:pPr>
    </w:p>
    <w:p w:rsidR="007A01F1" w:rsidRDefault="007A01F1" w:rsidP="007A01F1">
      <w:pPr>
        <w:pStyle w:val="af7"/>
      </w:pPr>
      <w:r>
        <w:t>В современной системе здравоохранения информационно‑аналитическая деятельность (ИАД) выступает одним из ключевых инструментов, позволяющих принимать обоснованные управленческие и клинические решения. По сути, ИАД – это совокупность действий по сбору, обработке, анализу и интерпретации медицинских и организационных данных для достижения практических целей, среди которых:</w:t>
      </w:r>
    </w:p>
    <w:p w:rsidR="007A01F1" w:rsidRDefault="007A01F1" w:rsidP="007A01F1">
      <w:pPr>
        <w:pStyle w:val="af7"/>
      </w:pPr>
      <w:r>
        <w:t>Повышение эффективности оказания медицинской помощи: аналитика помогает оптимизировать маршрутизацию пациентов, сократить сроки ожидания, улучшить загрузку подразделений и повысить качество работы клиники;</w:t>
      </w:r>
    </w:p>
    <w:p w:rsidR="007A01F1" w:rsidRDefault="007A01F1" w:rsidP="007A01F1">
      <w:pPr>
        <w:pStyle w:val="af7"/>
      </w:pPr>
      <w:r>
        <w:t>Улучшение качества диагностики и лечения: ИАД обеспечивает врачей и управленцев актуальными и достоверными сведениями (по пациентам, ресурсам, клиническим показателям), что снижает риск ошибок и поддерживает принятие решений на основе данных;</w:t>
      </w:r>
    </w:p>
    <w:p w:rsidR="007A01F1" w:rsidRDefault="007A01F1" w:rsidP="007A01F1">
      <w:pPr>
        <w:pStyle w:val="af7"/>
      </w:pPr>
      <w:r>
        <w:t>Снижение рисков нарушений и повышение прозрачности: анализ выявляет нетипичные назначения, несоответствия в документации, а также потенциальные схемы злоупотреблений в закупках, оплатах и учёте услуг, повышая прозрачность процессов;</w:t>
      </w:r>
    </w:p>
    <w:p w:rsidR="007A01F1" w:rsidRDefault="007A01F1" w:rsidP="007A01F1">
      <w:pPr>
        <w:pStyle w:val="af7"/>
      </w:pPr>
      <w:r>
        <w:t>Рост удовлетворенности пациентов и персонала: за счёт улучшения коммуникации, планирования потоков, контроля качества сервиса и обратной связи ИАД способствует более удобному и понятному взаимодействию пациента с медицинской организацией;</w:t>
      </w:r>
    </w:p>
    <w:p w:rsidR="007A01F1" w:rsidRPr="007A01F1" w:rsidRDefault="007A01F1" w:rsidP="007A01F1">
      <w:pPr>
        <w:pStyle w:val="af7"/>
      </w:pPr>
      <w:r>
        <w:t xml:space="preserve">Развитие медицинской статистики и управленческой аналитики: систематический сбор и анализ данных позволяет видеть тенденции </w:t>
      </w:r>
      <w:r>
        <w:lastRenderedPageBreak/>
        <w:t>(заболеваемость, повторные обращения, осложнения, эффективность программ), оценивать результаты и планировать развитие учреждения</w:t>
      </w:r>
      <w:r w:rsidRPr="007A01F1">
        <w:t>;</w:t>
      </w:r>
    </w:p>
    <w:p w:rsidR="007A01F1" w:rsidRDefault="007A01F1" w:rsidP="007A01F1">
      <w:pPr>
        <w:pStyle w:val="af7"/>
      </w:pPr>
      <w:r>
        <w:t xml:space="preserve">Повышение безопасности медицинской организации: ИАД помогает обнаруживать и предотвращать угрозы – от </w:t>
      </w:r>
      <w:proofErr w:type="spellStart"/>
      <w:r>
        <w:t>ростa</w:t>
      </w:r>
      <w:proofErr w:type="spellEnd"/>
      <w:r>
        <w:t xml:space="preserve"> внутрибольничных осложнений и лекарственных ошибок до инцидентов информационной безопасности и </w:t>
      </w:r>
      <w:proofErr w:type="spellStart"/>
      <w:r>
        <w:t>кибератак</w:t>
      </w:r>
      <w:proofErr w:type="spellEnd"/>
      <w:r>
        <w:t xml:space="preserve"> на медицинские системы.</w:t>
      </w:r>
    </w:p>
    <w:p w:rsidR="007A01F1" w:rsidRDefault="007A01F1" w:rsidP="007A01F1">
      <w:pPr>
        <w:pStyle w:val="af7"/>
      </w:pPr>
    </w:p>
    <w:p w:rsidR="007A01F1" w:rsidRPr="007A01F1" w:rsidRDefault="00AB1983" w:rsidP="00AB1983">
      <w:pPr>
        <w:pStyle w:val="af9"/>
        <w:outlineLvl w:val="1"/>
      </w:pPr>
      <w:bookmarkStart w:id="6" w:name="_Toc217602552"/>
      <w:r>
        <w:t>2.2</w:t>
      </w:r>
      <w:r w:rsidR="007A01F1" w:rsidRPr="007A01F1">
        <w:t xml:space="preserve"> Информационно-аналитическая деятельность на примере </w:t>
      </w:r>
      <w:r w:rsidR="007A01F1">
        <w:t>Забайкальского клинического госпиталя для ветеранов войн</w:t>
      </w:r>
      <w:bookmarkEnd w:id="6"/>
      <w:r w:rsidR="007A01F1" w:rsidRPr="007A01F1">
        <w:t xml:space="preserve"> </w:t>
      </w:r>
    </w:p>
    <w:p w:rsidR="00C03F73" w:rsidRDefault="00C03F73" w:rsidP="00C03F73">
      <w:pPr>
        <w:pStyle w:val="af7"/>
      </w:pPr>
    </w:p>
    <w:p w:rsidR="00C03F73" w:rsidRDefault="00C03F73" w:rsidP="00C03F73">
      <w:pPr>
        <w:pStyle w:val="af7"/>
      </w:pPr>
      <w:r>
        <w:t>В Забайкальском клиническом госпитале для ветеранов войн информационно-аналитическая деятельность сосредоточена на процессах сбора, регистрации и консолидации медицинской статистики для обеспечения внешней отчетности. Процесс выстроен с целью своевременного предоставления достоверных данных в Министерство здравоохранения и включает следующие этапы:</w:t>
      </w:r>
    </w:p>
    <w:p w:rsidR="00C03F73" w:rsidRDefault="00C03F73" w:rsidP="00C03F73">
      <w:pPr>
        <w:pStyle w:val="a"/>
      </w:pPr>
      <w:r>
        <w:t>организация сбора данных согласно нормативным требованиям: определение перечня отчетных форм и показателей, требуемых Минздравом и другими контролирующими органами, а также сроков их предоставления;</w:t>
      </w:r>
    </w:p>
    <w:p w:rsidR="00C03F73" w:rsidRDefault="00C03F73" w:rsidP="00C03F73">
      <w:pPr>
        <w:pStyle w:val="a"/>
      </w:pPr>
      <w:r>
        <w:t>первичный ввод и регистрация информации: внесение сведений об оказанной медицинской помощи (</w:t>
      </w:r>
      <w:r w:rsidR="00967593">
        <w:t xml:space="preserve">поступления, переводы, </w:t>
      </w:r>
      <w:r>
        <w:t>посещения, случаи госпитализации, диагнозы, услуги</w:t>
      </w:r>
      <w:r w:rsidR="00967593">
        <w:t>, смерти</w:t>
      </w:r>
      <w:r>
        <w:t>) в медицинскую информационную систему (МИС) врачами и медицинским персоналом на местах;</w:t>
      </w:r>
    </w:p>
    <w:p w:rsidR="00C03F73" w:rsidRDefault="00C03F73" w:rsidP="00C03F73">
      <w:pPr>
        <w:pStyle w:val="a"/>
      </w:pPr>
      <w:r>
        <w:t>ручной сбор и дополнение данных (</w:t>
      </w:r>
      <w:proofErr w:type="spellStart"/>
      <w:r>
        <w:t>Excel</w:t>
      </w:r>
      <w:proofErr w:type="spellEnd"/>
      <w:r>
        <w:t xml:space="preserve">): ведение дополнительных реестров и таблиц в формате </w:t>
      </w:r>
      <w:proofErr w:type="spellStart"/>
      <w:r>
        <w:t>Excel</w:t>
      </w:r>
      <w:proofErr w:type="spellEnd"/>
      <w:r>
        <w:t xml:space="preserve"> для учета показателей, не автоматизированных в МИС, либо для дублирования контроля ключевых параметров деятельности;</w:t>
      </w:r>
    </w:p>
    <w:p w:rsidR="00C03F73" w:rsidRDefault="00C03F73" w:rsidP="00C03F73">
      <w:pPr>
        <w:pStyle w:val="a"/>
      </w:pPr>
      <w:r>
        <w:t xml:space="preserve">выгрузка и консолидация сведений: экспорт первичных данных из МИС, объединение их с таблицами </w:t>
      </w:r>
      <w:proofErr w:type="spellStart"/>
      <w:r>
        <w:t>Excel</w:t>
      </w:r>
      <w:proofErr w:type="spellEnd"/>
      <w:r>
        <w:t xml:space="preserve"> и формирование сводных массивов информации по подразделениям медицинской организации;</w:t>
      </w:r>
    </w:p>
    <w:p w:rsidR="00C03F73" w:rsidRDefault="00C03F73" w:rsidP="00C03F73">
      <w:pPr>
        <w:pStyle w:val="a"/>
      </w:pPr>
      <w:r>
        <w:lastRenderedPageBreak/>
        <w:t>форматно-логический контроль и верификация: проверка собранных данных на полноту, корректность заполнения полей и отсутствие технических ошибок перед отправкой;</w:t>
      </w:r>
    </w:p>
    <w:p w:rsidR="00C03F73" w:rsidRDefault="00C03F73" w:rsidP="00C03F73">
      <w:pPr>
        <w:pStyle w:val="a"/>
      </w:pPr>
      <w:r>
        <w:t xml:space="preserve">формирование отчетности: заполнение утвержденных форм статистического наблюдения и </w:t>
      </w:r>
      <w:proofErr w:type="gramStart"/>
      <w:r w:rsidR="00967593">
        <w:t>отчетных таблиц</w:t>
      </w:r>
      <w:proofErr w:type="gramEnd"/>
      <w:r>
        <w:t xml:space="preserve"> на основе обработанных данных;</w:t>
      </w:r>
    </w:p>
    <w:p w:rsidR="00C03F73" w:rsidRDefault="00C03F73" w:rsidP="00C03F73">
      <w:pPr>
        <w:pStyle w:val="a"/>
      </w:pPr>
      <w:r>
        <w:t>передача данных в Министерство здравоохранения: отправка сформированных отчетов в Минздрав (через защищенные каналы связи, специализированные порталы или по электронной почте) в установленные сроки;</w:t>
      </w:r>
    </w:p>
    <w:p w:rsidR="00EF0080" w:rsidRDefault="00C03F73" w:rsidP="00C03F73">
      <w:pPr>
        <w:pStyle w:val="a"/>
      </w:pPr>
      <w:r>
        <w:t>устранение замечаний: корректировка данных и повторная отправка отчетов в случае выявления ошибок на стороне принимающего органа (Минздрава/МИАЦ).</w:t>
      </w:r>
    </w:p>
    <w:p w:rsidR="00C03F73" w:rsidRPr="000D082A" w:rsidRDefault="00C03F73" w:rsidP="00C03F73">
      <w:pPr>
        <w:pStyle w:val="a"/>
        <w:numPr>
          <w:ilvl w:val="0"/>
          <w:numId w:val="0"/>
        </w:numPr>
      </w:pPr>
    </w:p>
    <w:p w:rsidR="009B28E8" w:rsidRDefault="009B28E8" w:rsidP="003D2D55">
      <w:pPr>
        <w:ind w:firstLine="0"/>
        <w:jc w:val="left"/>
        <w:rPr>
          <w:noProof/>
          <w:lang w:eastAsia="ru-RU"/>
        </w:rPr>
        <w:sectPr w:rsidR="009B28E8" w:rsidSect="000B02DF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50" w:bottom="1134" w:left="1560" w:header="0" w:footer="0" w:gutter="0"/>
          <w:pgNumType w:start="4"/>
          <w:cols w:space="708"/>
          <w:titlePg/>
          <w:docGrid w:linePitch="381"/>
        </w:sectPr>
      </w:pPr>
    </w:p>
    <w:p w:rsidR="00443FA4" w:rsidRDefault="00443FA4" w:rsidP="00AB1983">
      <w:pPr>
        <w:pStyle w:val="af5"/>
        <w:outlineLvl w:val="0"/>
      </w:pPr>
      <w:bookmarkStart w:id="7" w:name="_Toc217602553"/>
      <w:r w:rsidRPr="00443FA4">
        <w:lastRenderedPageBreak/>
        <w:t>ЗАКЛЮЧЕНИЕ</w:t>
      </w:r>
      <w:bookmarkEnd w:id="7"/>
    </w:p>
    <w:p w:rsidR="007A01F1" w:rsidRDefault="007A01F1" w:rsidP="007A01F1">
      <w:pPr>
        <w:pStyle w:val="af7"/>
      </w:pPr>
    </w:p>
    <w:p w:rsidR="007A01F1" w:rsidRDefault="007A01F1" w:rsidP="007A01F1">
      <w:pPr>
        <w:pStyle w:val="af7"/>
      </w:pPr>
      <w:r>
        <w:t>Проведённое исследование убедительно показало, что информационно‑аналитическая деятельность играет существенную роль в функционировании системы здравоохранения и медицинских организаций.</w:t>
      </w:r>
    </w:p>
    <w:p w:rsidR="00DB7C5C" w:rsidRDefault="007A01F1" w:rsidP="00DB7C5C">
      <w:pPr>
        <w:pStyle w:val="af7"/>
      </w:pPr>
      <w:r>
        <w:t xml:space="preserve">В ходе работы было продемонстрировано, что ИАД в медицинской сфере охватывает сбор, обработку, анализ и интерпретацию данных, необходимых для поддержки управленческих и клинических решений. </w:t>
      </w:r>
      <w:r w:rsidR="00DB7C5C">
        <w:t xml:space="preserve">Также была рассмотрена практика использования имеющихся программных средств (МИС и таблиц </w:t>
      </w:r>
      <w:proofErr w:type="spellStart"/>
      <w:r w:rsidR="00DB7C5C">
        <w:t>Excel</w:t>
      </w:r>
      <w:proofErr w:type="spellEnd"/>
      <w:r w:rsidR="00DB7C5C">
        <w:t>), что позволило оценить процесс первичного сбора, агрегации и верификации статистических данных.</w:t>
      </w:r>
    </w:p>
    <w:p w:rsidR="002E20F9" w:rsidRDefault="00DB7C5C" w:rsidP="00DB7C5C">
      <w:pPr>
        <w:pStyle w:val="af7"/>
      </w:pPr>
      <w:r>
        <w:t>Следовательно, информационно‑аналитическая деятельность является неотъемлемой частью документооборота и обеспечивает своевременное предоставление регламентированной отчетности в Министерство здравоохранения, являясь основой для контроля показателей работы медицинской организации со стороны регулятора.</w:t>
      </w:r>
      <w:r w:rsidR="002E20F9">
        <w:br w:type="page"/>
      </w:r>
    </w:p>
    <w:p w:rsidR="002E20F9" w:rsidRDefault="00666010" w:rsidP="002E20F9">
      <w:pPr>
        <w:pStyle w:val="1"/>
        <w:jc w:val="center"/>
        <w:rPr>
          <w:b w:val="0"/>
          <w:sz w:val="28"/>
        </w:rPr>
      </w:pPr>
      <w:bookmarkStart w:id="8" w:name="_Toc217602554"/>
      <w:r>
        <w:rPr>
          <w:b w:val="0"/>
          <w:sz w:val="28"/>
        </w:rPr>
        <w:lastRenderedPageBreak/>
        <w:t>СПИСОК ИСПОЛЬЗОВАННЫХ</w:t>
      </w:r>
      <w:r w:rsidR="002E20F9" w:rsidRPr="002E20F9">
        <w:rPr>
          <w:b w:val="0"/>
          <w:sz w:val="28"/>
        </w:rPr>
        <w:t xml:space="preserve"> ИСТОЧНИКОВ</w:t>
      </w:r>
      <w:bookmarkEnd w:id="8"/>
    </w:p>
    <w:p w:rsidR="00DB7C5C" w:rsidRDefault="00DB7C5C" w:rsidP="00DB7C5C">
      <w:pPr>
        <w:pStyle w:val="a0"/>
      </w:pPr>
      <w:proofErr w:type="spellStart"/>
      <w:r>
        <w:t>Галущенко</w:t>
      </w:r>
      <w:proofErr w:type="spellEnd"/>
      <w:r>
        <w:t xml:space="preserve"> О.В. – Информационно-аналитическая деятельность и коммуникации / О.В. </w:t>
      </w:r>
      <w:proofErr w:type="spellStart"/>
      <w:r>
        <w:t>Галущенко</w:t>
      </w:r>
      <w:proofErr w:type="spellEnd"/>
      <w:r>
        <w:t xml:space="preserve"> // Общественные науки. Известия вузов. </w:t>
      </w:r>
      <w:r w:rsidR="00AB1983">
        <w:t>Северокавказский</w:t>
      </w:r>
      <w:r>
        <w:t xml:space="preserve"> регион. – 2010. – №4. – С. 5-8. </w:t>
      </w:r>
    </w:p>
    <w:p w:rsidR="00AB1983" w:rsidRDefault="00DB7C5C" w:rsidP="00DB7C5C">
      <w:pPr>
        <w:pStyle w:val="a0"/>
      </w:pPr>
      <w:r>
        <w:t xml:space="preserve">Пьянков О.В. – Информационно-аналитическая система: назначение, роль, свойства / О.В. Пьянков, А.А. Кабанов // Информационная безопасность регионов. Научно-практический журнал. ISSN 1995-5731. – 2014. – №1. – С. 21- 26. </w:t>
      </w:r>
    </w:p>
    <w:p w:rsidR="00AB1983" w:rsidRDefault="00DB7C5C" w:rsidP="00DB7C5C">
      <w:pPr>
        <w:pStyle w:val="a0"/>
      </w:pPr>
      <w:r>
        <w:t xml:space="preserve">Антошина Т.Н. – Применение визуализации данных в автоматизированных информационных системах / Т.Н. Антошина // Компьютерные и информационные науки. Научно-аналитический журнал «Вестник Санкт-Петербургского университета Государственной противопожарной службы МЧС России». – 2020. – №1. – С. 114-117. </w:t>
      </w:r>
    </w:p>
    <w:p w:rsidR="00DB7C5C" w:rsidRDefault="00DB7C5C" w:rsidP="00DB7C5C">
      <w:pPr>
        <w:pStyle w:val="a0"/>
      </w:pPr>
      <w:bookmarkStart w:id="9" w:name="_GoBack"/>
      <w:r>
        <w:t xml:space="preserve">Сеитов А.П. «Пособие по подготовке аналитических материалов.» / Сеитов А.П. – Текст: электронный // </w:t>
      </w:r>
      <w:proofErr w:type="spellStart"/>
      <w:r>
        <w:t>Проза.ру</w:t>
      </w:r>
      <w:proofErr w:type="spellEnd"/>
      <w:r>
        <w:t>:</w:t>
      </w:r>
      <w:r w:rsidR="00AB1983">
        <w:t xml:space="preserve"> </w:t>
      </w:r>
      <w:r>
        <w:t>– 2013. – URL: https://proza.ru/2014/02/01/796 (дата обращения 04.12.2024).</w:t>
      </w:r>
      <w:bookmarkEnd w:id="9"/>
    </w:p>
    <w:sectPr w:rsidR="00DB7C5C" w:rsidSect="00F04454">
      <w:pgSz w:w="11906" w:h="16838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64DA" w:rsidRDefault="007B64DA" w:rsidP="0004787A">
      <w:pPr>
        <w:spacing w:line="240" w:lineRule="auto"/>
      </w:pPr>
      <w:r>
        <w:separator/>
      </w:r>
    </w:p>
  </w:endnote>
  <w:endnote w:type="continuationSeparator" w:id="0">
    <w:p w:rsidR="007B64DA" w:rsidRDefault="007B64DA" w:rsidP="000478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2DF" w:rsidRDefault="000B02DF">
    <w:pPr>
      <w:pStyle w:val="ae"/>
    </w:pPr>
  </w:p>
  <w:p w:rsidR="000B02DF" w:rsidRDefault="000B02D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234036"/>
      <w:docPartObj>
        <w:docPartGallery w:val="Page Numbers (Bottom of Page)"/>
        <w:docPartUnique/>
      </w:docPartObj>
    </w:sdtPr>
    <w:sdtEndPr/>
    <w:sdtContent>
      <w:p w:rsidR="000B02DF" w:rsidRDefault="000B02D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1331">
          <w:rPr>
            <w:noProof/>
          </w:rPr>
          <w:t>13</w:t>
        </w:r>
        <w:r>
          <w:fldChar w:fldCharType="end"/>
        </w:r>
      </w:p>
    </w:sdtContent>
  </w:sdt>
  <w:p w:rsidR="000B02DF" w:rsidRDefault="000B02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64DA" w:rsidRDefault="007B64DA" w:rsidP="0004787A">
      <w:pPr>
        <w:spacing w:line="240" w:lineRule="auto"/>
      </w:pPr>
      <w:r>
        <w:separator/>
      </w:r>
    </w:p>
  </w:footnote>
  <w:footnote w:type="continuationSeparator" w:id="0">
    <w:p w:rsidR="007B64DA" w:rsidRDefault="007B64DA" w:rsidP="000478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2DF" w:rsidRDefault="000B02DF">
    <w:pPr>
      <w:pStyle w:val="ac"/>
    </w:pPr>
  </w:p>
  <w:p w:rsidR="000B02DF" w:rsidRDefault="000B02D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2DF" w:rsidRDefault="000B02DF">
    <w:pPr>
      <w:pStyle w:val="ac"/>
    </w:pPr>
  </w:p>
  <w:p w:rsidR="000B02DF" w:rsidRDefault="000B02D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2D3C"/>
    <w:multiLevelType w:val="hybridMultilevel"/>
    <w:tmpl w:val="722A4182"/>
    <w:lvl w:ilvl="0" w:tplc="97ECE45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C27398"/>
    <w:multiLevelType w:val="hybridMultilevel"/>
    <w:tmpl w:val="BA583484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487EB4"/>
    <w:multiLevelType w:val="hybridMultilevel"/>
    <w:tmpl w:val="133412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8A481B"/>
    <w:multiLevelType w:val="hybridMultilevel"/>
    <w:tmpl w:val="D05AAAA0"/>
    <w:lvl w:ilvl="0" w:tplc="F448110C">
      <w:start w:val="2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C005546"/>
    <w:multiLevelType w:val="hybridMultilevel"/>
    <w:tmpl w:val="47AE5624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FE6299"/>
    <w:multiLevelType w:val="hybridMultilevel"/>
    <w:tmpl w:val="CBFAB42E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B1224B"/>
    <w:multiLevelType w:val="hybridMultilevel"/>
    <w:tmpl w:val="B27245D2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E614F6"/>
    <w:multiLevelType w:val="hybridMultilevel"/>
    <w:tmpl w:val="907EB1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F177F64"/>
    <w:multiLevelType w:val="hybridMultilevel"/>
    <w:tmpl w:val="EE3CFEEE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7E3937"/>
    <w:multiLevelType w:val="hybridMultilevel"/>
    <w:tmpl w:val="4BBE14F8"/>
    <w:lvl w:ilvl="0" w:tplc="A7642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637EC9"/>
    <w:multiLevelType w:val="hybridMultilevel"/>
    <w:tmpl w:val="5C324DD8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767E9D"/>
    <w:multiLevelType w:val="hybridMultilevel"/>
    <w:tmpl w:val="2DCA1D1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0637D0C"/>
    <w:multiLevelType w:val="hybridMultilevel"/>
    <w:tmpl w:val="F0F81208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127D36"/>
    <w:multiLevelType w:val="multilevel"/>
    <w:tmpl w:val="AEAEC6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8E617A2"/>
    <w:multiLevelType w:val="multilevel"/>
    <w:tmpl w:val="9D4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80585"/>
    <w:multiLevelType w:val="hybridMultilevel"/>
    <w:tmpl w:val="E91A2CD8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0E7705"/>
    <w:multiLevelType w:val="hybridMultilevel"/>
    <w:tmpl w:val="A0FC5BC2"/>
    <w:lvl w:ilvl="0" w:tplc="836A2304">
      <w:start w:val="1"/>
      <w:numFmt w:val="decimal"/>
      <w:pStyle w:val="a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 w15:restartNumberingAfterBreak="0">
    <w:nsid w:val="3A6C029C"/>
    <w:multiLevelType w:val="hybridMultilevel"/>
    <w:tmpl w:val="727C62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A6D3766"/>
    <w:multiLevelType w:val="hybridMultilevel"/>
    <w:tmpl w:val="0A08533A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AA22524"/>
    <w:multiLevelType w:val="hybridMultilevel"/>
    <w:tmpl w:val="30AEE3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B486FEF"/>
    <w:multiLevelType w:val="hybridMultilevel"/>
    <w:tmpl w:val="C4CE978A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B6D160B"/>
    <w:multiLevelType w:val="hybridMultilevel"/>
    <w:tmpl w:val="8528B7B4"/>
    <w:lvl w:ilvl="0" w:tplc="A51C9B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C247BC8"/>
    <w:multiLevelType w:val="hybridMultilevel"/>
    <w:tmpl w:val="06B23A04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D8D7FB0"/>
    <w:multiLevelType w:val="hybridMultilevel"/>
    <w:tmpl w:val="9566CD7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F6C428B"/>
    <w:multiLevelType w:val="hybridMultilevel"/>
    <w:tmpl w:val="BE7626AE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06236EE"/>
    <w:multiLevelType w:val="multilevel"/>
    <w:tmpl w:val="AEAEC6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41367C09"/>
    <w:multiLevelType w:val="hybridMultilevel"/>
    <w:tmpl w:val="8760DBC0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3265A9"/>
    <w:multiLevelType w:val="hybridMultilevel"/>
    <w:tmpl w:val="326A7D28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9A0F2F"/>
    <w:multiLevelType w:val="hybridMultilevel"/>
    <w:tmpl w:val="07B03D62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60263A1"/>
    <w:multiLevelType w:val="hybridMultilevel"/>
    <w:tmpl w:val="C42C4084"/>
    <w:lvl w:ilvl="0" w:tplc="E89EB3A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1280DAA"/>
    <w:multiLevelType w:val="hybridMultilevel"/>
    <w:tmpl w:val="AE9C308C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C990519"/>
    <w:multiLevelType w:val="hybridMultilevel"/>
    <w:tmpl w:val="1E726D6C"/>
    <w:lvl w:ilvl="0" w:tplc="77488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F5B23"/>
    <w:multiLevelType w:val="hybridMultilevel"/>
    <w:tmpl w:val="12188914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7D906BE"/>
    <w:multiLevelType w:val="hybridMultilevel"/>
    <w:tmpl w:val="727C625E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4" w15:restartNumberingAfterBreak="0">
    <w:nsid w:val="78D43CD5"/>
    <w:multiLevelType w:val="hybridMultilevel"/>
    <w:tmpl w:val="727C62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1"/>
  </w:num>
  <w:num w:numId="2">
    <w:abstractNumId w:val="29"/>
  </w:num>
  <w:num w:numId="3">
    <w:abstractNumId w:val="0"/>
  </w:num>
  <w:num w:numId="4">
    <w:abstractNumId w:val="9"/>
  </w:num>
  <w:num w:numId="5">
    <w:abstractNumId w:val="20"/>
  </w:num>
  <w:num w:numId="6">
    <w:abstractNumId w:val="13"/>
  </w:num>
  <w:num w:numId="7">
    <w:abstractNumId w:val="10"/>
  </w:num>
  <w:num w:numId="8">
    <w:abstractNumId w:val="26"/>
  </w:num>
  <w:num w:numId="9">
    <w:abstractNumId w:val="24"/>
  </w:num>
  <w:num w:numId="10">
    <w:abstractNumId w:val="30"/>
  </w:num>
  <w:num w:numId="11">
    <w:abstractNumId w:val="22"/>
  </w:num>
  <w:num w:numId="12">
    <w:abstractNumId w:val="5"/>
  </w:num>
  <w:num w:numId="13">
    <w:abstractNumId w:val="18"/>
  </w:num>
  <w:num w:numId="14">
    <w:abstractNumId w:val="8"/>
  </w:num>
  <w:num w:numId="15">
    <w:abstractNumId w:val="12"/>
  </w:num>
  <w:num w:numId="16">
    <w:abstractNumId w:val="16"/>
  </w:num>
  <w:num w:numId="17">
    <w:abstractNumId w:val="32"/>
  </w:num>
  <w:num w:numId="18">
    <w:abstractNumId w:val="27"/>
  </w:num>
  <w:num w:numId="19">
    <w:abstractNumId w:val="14"/>
  </w:num>
  <w:num w:numId="20">
    <w:abstractNumId w:val="15"/>
  </w:num>
  <w:num w:numId="21">
    <w:abstractNumId w:val="19"/>
  </w:num>
  <w:num w:numId="22">
    <w:abstractNumId w:val="17"/>
  </w:num>
  <w:num w:numId="23">
    <w:abstractNumId w:val="33"/>
  </w:num>
  <w:num w:numId="24">
    <w:abstractNumId w:val="25"/>
  </w:num>
  <w:num w:numId="25">
    <w:abstractNumId w:val="34"/>
  </w:num>
  <w:num w:numId="26">
    <w:abstractNumId w:val="7"/>
  </w:num>
  <w:num w:numId="27">
    <w:abstractNumId w:val="11"/>
  </w:num>
  <w:num w:numId="28">
    <w:abstractNumId w:val="6"/>
  </w:num>
  <w:num w:numId="29">
    <w:abstractNumId w:val="23"/>
  </w:num>
  <w:num w:numId="30">
    <w:abstractNumId w:val="28"/>
  </w:num>
  <w:num w:numId="31">
    <w:abstractNumId w:val="2"/>
  </w:num>
  <w:num w:numId="32">
    <w:abstractNumId w:val="1"/>
  </w:num>
  <w:num w:numId="33">
    <w:abstractNumId w:val="3"/>
  </w:num>
  <w:num w:numId="34">
    <w:abstractNumId w:val="4"/>
  </w:num>
  <w:num w:numId="35">
    <w:abstractNumId w:val="2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CC2"/>
    <w:rsid w:val="0000418B"/>
    <w:rsid w:val="000247BA"/>
    <w:rsid w:val="000313FB"/>
    <w:rsid w:val="000320C2"/>
    <w:rsid w:val="00036371"/>
    <w:rsid w:val="00046531"/>
    <w:rsid w:val="0004787A"/>
    <w:rsid w:val="000551B9"/>
    <w:rsid w:val="00064FEE"/>
    <w:rsid w:val="00065CD5"/>
    <w:rsid w:val="00080F62"/>
    <w:rsid w:val="00095604"/>
    <w:rsid w:val="000A2AA5"/>
    <w:rsid w:val="000B02DF"/>
    <w:rsid w:val="000B5A60"/>
    <w:rsid w:val="000D082A"/>
    <w:rsid w:val="000E4D99"/>
    <w:rsid w:val="000E4E69"/>
    <w:rsid w:val="000F7B7D"/>
    <w:rsid w:val="0010238C"/>
    <w:rsid w:val="00115F98"/>
    <w:rsid w:val="00121ACA"/>
    <w:rsid w:val="0013502E"/>
    <w:rsid w:val="00157ABF"/>
    <w:rsid w:val="00160B23"/>
    <w:rsid w:val="00171676"/>
    <w:rsid w:val="00180738"/>
    <w:rsid w:val="001903EB"/>
    <w:rsid w:val="001914D9"/>
    <w:rsid w:val="001939B4"/>
    <w:rsid w:val="001A2C4E"/>
    <w:rsid w:val="001A3DE7"/>
    <w:rsid w:val="001A7B97"/>
    <w:rsid w:val="001B2823"/>
    <w:rsid w:val="001D598D"/>
    <w:rsid w:val="001F00FD"/>
    <w:rsid w:val="001F1C83"/>
    <w:rsid w:val="00206FCE"/>
    <w:rsid w:val="00210937"/>
    <w:rsid w:val="002115B4"/>
    <w:rsid w:val="00232FFF"/>
    <w:rsid w:val="002333CD"/>
    <w:rsid w:val="00233A16"/>
    <w:rsid w:val="00246AEE"/>
    <w:rsid w:val="00267D2F"/>
    <w:rsid w:val="002800E3"/>
    <w:rsid w:val="00284616"/>
    <w:rsid w:val="0028671E"/>
    <w:rsid w:val="002C091D"/>
    <w:rsid w:val="002E20F9"/>
    <w:rsid w:val="002E38A6"/>
    <w:rsid w:val="002E5E68"/>
    <w:rsid w:val="002F29BB"/>
    <w:rsid w:val="002F5502"/>
    <w:rsid w:val="003119B0"/>
    <w:rsid w:val="00314AEA"/>
    <w:rsid w:val="003164FE"/>
    <w:rsid w:val="00335A11"/>
    <w:rsid w:val="003434C7"/>
    <w:rsid w:val="00343512"/>
    <w:rsid w:val="00355447"/>
    <w:rsid w:val="00366AFF"/>
    <w:rsid w:val="00371A9D"/>
    <w:rsid w:val="003A06A2"/>
    <w:rsid w:val="003A470C"/>
    <w:rsid w:val="003A66EA"/>
    <w:rsid w:val="003C7D75"/>
    <w:rsid w:val="003D0691"/>
    <w:rsid w:val="003D2D55"/>
    <w:rsid w:val="003D41AC"/>
    <w:rsid w:val="003D6983"/>
    <w:rsid w:val="003E770E"/>
    <w:rsid w:val="003F44F6"/>
    <w:rsid w:val="004053AC"/>
    <w:rsid w:val="004203DA"/>
    <w:rsid w:val="00420DB5"/>
    <w:rsid w:val="0042717B"/>
    <w:rsid w:val="00441296"/>
    <w:rsid w:val="004412BE"/>
    <w:rsid w:val="00443FA4"/>
    <w:rsid w:val="00452353"/>
    <w:rsid w:val="004655F5"/>
    <w:rsid w:val="00484C8C"/>
    <w:rsid w:val="004A383C"/>
    <w:rsid w:val="004B1F1A"/>
    <w:rsid w:val="004B34CB"/>
    <w:rsid w:val="004B79F3"/>
    <w:rsid w:val="004D1452"/>
    <w:rsid w:val="004E3A9C"/>
    <w:rsid w:val="004F2103"/>
    <w:rsid w:val="004F622C"/>
    <w:rsid w:val="00505339"/>
    <w:rsid w:val="00527165"/>
    <w:rsid w:val="005279B5"/>
    <w:rsid w:val="0054304D"/>
    <w:rsid w:val="00557CC2"/>
    <w:rsid w:val="00563C1A"/>
    <w:rsid w:val="00586011"/>
    <w:rsid w:val="005963E7"/>
    <w:rsid w:val="00596518"/>
    <w:rsid w:val="005B096D"/>
    <w:rsid w:val="005B57EC"/>
    <w:rsid w:val="005E4260"/>
    <w:rsid w:val="005F622E"/>
    <w:rsid w:val="005F73E1"/>
    <w:rsid w:val="006064A2"/>
    <w:rsid w:val="006122A9"/>
    <w:rsid w:val="00624EBE"/>
    <w:rsid w:val="00633ED3"/>
    <w:rsid w:val="00644BB7"/>
    <w:rsid w:val="006504F2"/>
    <w:rsid w:val="00664E36"/>
    <w:rsid w:val="00666010"/>
    <w:rsid w:val="00672C57"/>
    <w:rsid w:val="00680655"/>
    <w:rsid w:val="006C5BBF"/>
    <w:rsid w:val="006E1331"/>
    <w:rsid w:val="006E533D"/>
    <w:rsid w:val="006E5D5A"/>
    <w:rsid w:val="006F3A13"/>
    <w:rsid w:val="00700EE6"/>
    <w:rsid w:val="007020D5"/>
    <w:rsid w:val="0075025B"/>
    <w:rsid w:val="00762B22"/>
    <w:rsid w:val="00762E32"/>
    <w:rsid w:val="00763421"/>
    <w:rsid w:val="00771DDE"/>
    <w:rsid w:val="00775888"/>
    <w:rsid w:val="0077671C"/>
    <w:rsid w:val="007A01F1"/>
    <w:rsid w:val="007A6E89"/>
    <w:rsid w:val="007B64DA"/>
    <w:rsid w:val="007C4FCF"/>
    <w:rsid w:val="007F1C98"/>
    <w:rsid w:val="00815E86"/>
    <w:rsid w:val="00831263"/>
    <w:rsid w:val="00831BF9"/>
    <w:rsid w:val="00861C61"/>
    <w:rsid w:val="00862987"/>
    <w:rsid w:val="00866FAB"/>
    <w:rsid w:val="008734DE"/>
    <w:rsid w:val="0088436A"/>
    <w:rsid w:val="0089304C"/>
    <w:rsid w:val="008B2BB2"/>
    <w:rsid w:val="008C047A"/>
    <w:rsid w:val="008C72B0"/>
    <w:rsid w:val="008F0088"/>
    <w:rsid w:val="00903E95"/>
    <w:rsid w:val="0090414D"/>
    <w:rsid w:val="009304C0"/>
    <w:rsid w:val="009361DE"/>
    <w:rsid w:val="00967593"/>
    <w:rsid w:val="009838EC"/>
    <w:rsid w:val="00983DE0"/>
    <w:rsid w:val="009B28E8"/>
    <w:rsid w:val="009B3E34"/>
    <w:rsid w:val="009B704B"/>
    <w:rsid w:val="009C5641"/>
    <w:rsid w:val="009C78E5"/>
    <w:rsid w:val="009D4390"/>
    <w:rsid w:val="009E27B9"/>
    <w:rsid w:val="009E3D54"/>
    <w:rsid w:val="00A13A58"/>
    <w:rsid w:val="00A220E4"/>
    <w:rsid w:val="00A26D3D"/>
    <w:rsid w:val="00A37037"/>
    <w:rsid w:val="00A46635"/>
    <w:rsid w:val="00A520EE"/>
    <w:rsid w:val="00A52BD2"/>
    <w:rsid w:val="00A67A44"/>
    <w:rsid w:val="00AA6CE8"/>
    <w:rsid w:val="00AA7580"/>
    <w:rsid w:val="00AB1983"/>
    <w:rsid w:val="00AB486E"/>
    <w:rsid w:val="00AD6015"/>
    <w:rsid w:val="00B01581"/>
    <w:rsid w:val="00B23A6F"/>
    <w:rsid w:val="00B2664B"/>
    <w:rsid w:val="00B26A0F"/>
    <w:rsid w:val="00B316FB"/>
    <w:rsid w:val="00B32C53"/>
    <w:rsid w:val="00B53860"/>
    <w:rsid w:val="00B5695F"/>
    <w:rsid w:val="00B57A76"/>
    <w:rsid w:val="00B60B01"/>
    <w:rsid w:val="00B64EB0"/>
    <w:rsid w:val="00B71C37"/>
    <w:rsid w:val="00B73853"/>
    <w:rsid w:val="00B82AF8"/>
    <w:rsid w:val="00B95987"/>
    <w:rsid w:val="00BA6587"/>
    <w:rsid w:val="00BC4D3F"/>
    <w:rsid w:val="00BD3D9F"/>
    <w:rsid w:val="00C025C8"/>
    <w:rsid w:val="00C03F73"/>
    <w:rsid w:val="00C0441B"/>
    <w:rsid w:val="00C05974"/>
    <w:rsid w:val="00C0759A"/>
    <w:rsid w:val="00C15FE1"/>
    <w:rsid w:val="00C349F7"/>
    <w:rsid w:val="00C43ED5"/>
    <w:rsid w:val="00C46076"/>
    <w:rsid w:val="00C55E8D"/>
    <w:rsid w:val="00C57642"/>
    <w:rsid w:val="00C61BB0"/>
    <w:rsid w:val="00C6411A"/>
    <w:rsid w:val="00C64477"/>
    <w:rsid w:val="00C64480"/>
    <w:rsid w:val="00C76B75"/>
    <w:rsid w:val="00C90028"/>
    <w:rsid w:val="00CA23E2"/>
    <w:rsid w:val="00CC2E40"/>
    <w:rsid w:val="00CD3FA6"/>
    <w:rsid w:val="00D079F3"/>
    <w:rsid w:val="00D30512"/>
    <w:rsid w:val="00D3097F"/>
    <w:rsid w:val="00D35B35"/>
    <w:rsid w:val="00D4506D"/>
    <w:rsid w:val="00D45D93"/>
    <w:rsid w:val="00D51E6C"/>
    <w:rsid w:val="00D66F89"/>
    <w:rsid w:val="00D76965"/>
    <w:rsid w:val="00D81C07"/>
    <w:rsid w:val="00D9238A"/>
    <w:rsid w:val="00D94272"/>
    <w:rsid w:val="00DA1B33"/>
    <w:rsid w:val="00DB1398"/>
    <w:rsid w:val="00DB7C5C"/>
    <w:rsid w:val="00DD1F2C"/>
    <w:rsid w:val="00DD2DB0"/>
    <w:rsid w:val="00DD3131"/>
    <w:rsid w:val="00DD3FA6"/>
    <w:rsid w:val="00E12CA7"/>
    <w:rsid w:val="00E137E0"/>
    <w:rsid w:val="00E16B19"/>
    <w:rsid w:val="00E17416"/>
    <w:rsid w:val="00E4545E"/>
    <w:rsid w:val="00E45F21"/>
    <w:rsid w:val="00E47675"/>
    <w:rsid w:val="00E5117B"/>
    <w:rsid w:val="00E703DF"/>
    <w:rsid w:val="00E735B8"/>
    <w:rsid w:val="00E8598B"/>
    <w:rsid w:val="00EB6069"/>
    <w:rsid w:val="00EC6A9B"/>
    <w:rsid w:val="00ED60A1"/>
    <w:rsid w:val="00EE06C7"/>
    <w:rsid w:val="00EF0080"/>
    <w:rsid w:val="00F009F4"/>
    <w:rsid w:val="00F04454"/>
    <w:rsid w:val="00F0669F"/>
    <w:rsid w:val="00F13FF6"/>
    <w:rsid w:val="00F37B2D"/>
    <w:rsid w:val="00F45659"/>
    <w:rsid w:val="00F64AD2"/>
    <w:rsid w:val="00F675F4"/>
    <w:rsid w:val="00F81B8B"/>
    <w:rsid w:val="00F83C6B"/>
    <w:rsid w:val="00F91DD2"/>
    <w:rsid w:val="00FA1E17"/>
    <w:rsid w:val="00FA5AD4"/>
    <w:rsid w:val="00FB7308"/>
    <w:rsid w:val="00FB7D1A"/>
    <w:rsid w:val="00FC197B"/>
    <w:rsid w:val="00FC25C1"/>
    <w:rsid w:val="00FC7564"/>
    <w:rsid w:val="00FD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9E34A5"/>
  <w15:docId w15:val="{60F539C7-3CFE-4004-9395-8F0CFAAA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D7696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rsid w:val="004F622C"/>
    <w:pPr>
      <w:keepNext/>
      <w:keepLines/>
      <w:spacing w:before="24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rsid w:val="00BD3D9F"/>
    <w:pPr>
      <w:keepNext/>
      <w:keepLines/>
      <w:spacing w:before="360" w:after="36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CA23E2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4F622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BD3D9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5">
    <w:name w:val="List Paragraph"/>
    <w:basedOn w:val="a1"/>
    <w:link w:val="a6"/>
    <w:uiPriority w:val="1"/>
    <w:rsid w:val="00557CC2"/>
    <w:pPr>
      <w:ind w:left="720"/>
      <w:contextualSpacing/>
    </w:pPr>
  </w:style>
  <w:style w:type="paragraph" w:styleId="a7">
    <w:name w:val="caption"/>
    <w:basedOn w:val="a1"/>
    <w:next w:val="a1"/>
    <w:uiPriority w:val="35"/>
    <w:unhideWhenUsed/>
    <w:rsid w:val="00420D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3"/>
    <w:uiPriority w:val="39"/>
    <w:rsid w:val="00DD3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2"/>
    <w:uiPriority w:val="22"/>
    <w:rsid w:val="002800E3"/>
    <w:rPr>
      <w:b/>
      <w:bCs/>
    </w:rPr>
  </w:style>
  <w:style w:type="character" w:customStyle="1" w:styleId="30">
    <w:name w:val="Заголовок 3 Знак"/>
    <w:basedOn w:val="a2"/>
    <w:link w:val="3"/>
    <w:uiPriority w:val="9"/>
    <w:rsid w:val="00CA23E2"/>
    <w:rPr>
      <w:rFonts w:ascii="Times New Roman" w:eastAsiaTheme="majorEastAsia" w:hAnsi="Times New Roman" w:cstheme="majorBidi"/>
      <w:sz w:val="28"/>
      <w:szCs w:val="24"/>
    </w:rPr>
  </w:style>
  <w:style w:type="character" w:styleId="aa">
    <w:name w:val="Hyperlink"/>
    <w:basedOn w:val="a2"/>
    <w:uiPriority w:val="99"/>
    <w:unhideWhenUsed/>
    <w:rsid w:val="00E735B8"/>
    <w:rPr>
      <w:color w:val="0563C1" w:themeColor="hyperlink"/>
      <w:u w:val="single"/>
    </w:rPr>
  </w:style>
  <w:style w:type="paragraph" w:styleId="ab">
    <w:name w:val="TOC Heading"/>
    <w:basedOn w:val="1"/>
    <w:next w:val="a1"/>
    <w:uiPriority w:val="39"/>
    <w:unhideWhenUsed/>
    <w:rsid w:val="0004787A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04787A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04787A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4787A"/>
    <w:pPr>
      <w:spacing w:after="100"/>
      <w:ind w:left="560"/>
    </w:pPr>
  </w:style>
  <w:style w:type="paragraph" w:styleId="ac">
    <w:name w:val="header"/>
    <w:basedOn w:val="a1"/>
    <w:link w:val="ad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2"/>
    <w:link w:val="ac"/>
    <w:uiPriority w:val="99"/>
    <w:rsid w:val="0004787A"/>
    <w:rPr>
      <w:rFonts w:ascii="Times New Roman" w:hAnsi="Times New Roman"/>
      <w:sz w:val="28"/>
    </w:rPr>
  </w:style>
  <w:style w:type="paragraph" w:styleId="ae">
    <w:name w:val="footer"/>
    <w:basedOn w:val="a1"/>
    <w:link w:val="af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2"/>
    <w:link w:val="ae"/>
    <w:uiPriority w:val="99"/>
    <w:rsid w:val="0004787A"/>
    <w:rPr>
      <w:rFonts w:ascii="Times New Roman" w:hAnsi="Times New Roman"/>
      <w:sz w:val="28"/>
    </w:rPr>
  </w:style>
  <w:style w:type="paragraph" w:styleId="af0">
    <w:name w:val="Balloon Text"/>
    <w:basedOn w:val="a1"/>
    <w:link w:val="af1"/>
    <w:uiPriority w:val="99"/>
    <w:semiHidden/>
    <w:unhideWhenUsed/>
    <w:rsid w:val="002867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2"/>
    <w:link w:val="af0"/>
    <w:uiPriority w:val="99"/>
    <w:semiHidden/>
    <w:rsid w:val="0028671E"/>
    <w:rPr>
      <w:rFonts w:ascii="Tahoma" w:hAnsi="Tahoma" w:cs="Tahoma"/>
      <w:sz w:val="16"/>
      <w:szCs w:val="16"/>
    </w:rPr>
  </w:style>
  <w:style w:type="paragraph" w:styleId="af2">
    <w:name w:val="Body Text"/>
    <w:basedOn w:val="a1"/>
    <w:link w:val="af3"/>
    <w:uiPriority w:val="1"/>
    <w:rsid w:val="008F0088"/>
    <w:pPr>
      <w:widowControl w:val="0"/>
      <w:autoSpaceDE w:val="0"/>
      <w:autoSpaceDN w:val="0"/>
      <w:spacing w:line="240" w:lineRule="auto"/>
      <w:ind w:left="102" w:firstLine="0"/>
      <w:jc w:val="left"/>
    </w:pPr>
    <w:rPr>
      <w:rFonts w:eastAsia="Times New Roman" w:cs="Times New Roman"/>
      <w:szCs w:val="28"/>
    </w:rPr>
  </w:style>
  <w:style w:type="character" w:customStyle="1" w:styleId="af3">
    <w:name w:val="Основной текст Знак"/>
    <w:basedOn w:val="a2"/>
    <w:link w:val="af2"/>
    <w:uiPriority w:val="1"/>
    <w:rsid w:val="008F0088"/>
    <w:rPr>
      <w:rFonts w:ascii="Times New Roman" w:eastAsia="Times New Roman" w:hAnsi="Times New Roman" w:cs="Times New Roman"/>
      <w:sz w:val="28"/>
      <w:szCs w:val="28"/>
    </w:rPr>
  </w:style>
  <w:style w:type="paragraph" w:styleId="af4">
    <w:name w:val="Normal (Web)"/>
    <w:basedOn w:val="a1"/>
    <w:uiPriority w:val="99"/>
    <w:semiHidden/>
    <w:unhideWhenUsed/>
    <w:rsid w:val="00B32C53"/>
    <w:rPr>
      <w:rFonts w:cs="Times New Roman"/>
      <w:sz w:val="24"/>
      <w:szCs w:val="24"/>
    </w:rPr>
  </w:style>
  <w:style w:type="table" w:customStyle="1" w:styleId="12">
    <w:name w:val="Сетка таблицы1"/>
    <w:basedOn w:val="a3"/>
    <w:next w:val="a8"/>
    <w:uiPriority w:val="39"/>
    <w:rsid w:val="00D76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Введение"/>
    <w:basedOn w:val="a1"/>
    <w:link w:val="af6"/>
    <w:qFormat/>
    <w:rsid w:val="00FD5A11"/>
    <w:pPr>
      <w:jc w:val="center"/>
    </w:pPr>
  </w:style>
  <w:style w:type="paragraph" w:customStyle="1" w:styleId="af7">
    <w:name w:val="основной текст"/>
    <w:basedOn w:val="a1"/>
    <w:link w:val="af8"/>
    <w:qFormat/>
    <w:rsid w:val="00FD5A11"/>
  </w:style>
  <w:style w:type="character" w:customStyle="1" w:styleId="af6">
    <w:name w:val="Введение Знак"/>
    <w:basedOn w:val="a2"/>
    <w:link w:val="af5"/>
    <w:rsid w:val="00FD5A11"/>
    <w:rPr>
      <w:rFonts w:ascii="Times New Roman" w:hAnsi="Times New Roman"/>
      <w:sz w:val="28"/>
    </w:rPr>
  </w:style>
  <w:style w:type="paragraph" w:customStyle="1" w:styleId="af9">
    <w:name w:val="глава заголовок"/>
    <w:basedOn w:val="a1"/>
    <w:link w:val="afa"/>
    <w:qFormat/>
    <w:rsid w:val="00FD5A11"/>
    <w:rPr>
      <w:b/>
    </w:rPr>
  </w:style>
  <w:style w:type="character" w:customStyle="1" w:styleId="af8">
    <w:name w:val="основной текст Знак"/>
    <w:basedOn w:val="a2"/>
    <w:link w:val="af7"/>
    <w:rsid w:val="00FD5A11"/>
    <w:rPr>
      <w:rFonts w:ascii="Times New Roman" w:hAnsi="Times New Roman"/>
      <w:sz w:val="28"/>
    </w:rPr>
  </w:style>
  <w:style w:type="paragraph" w:customStyle="1" w:styleId="a">
    <w:name w:val="список"/>
    <w:basedOn w:val="a5"/>
    <w:link w:val="afb"/>
    <w:qFormat/>
    <w:rsid w:val="00FD5A11"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afa">
    <w:name w:val="глава заголовок Знак"/>
    <w:basedOn w:val="a2"/>
    <w:link w:val="af9"/>
    <w:rsid w:val="00FD5A11"/>
    <w:rPr>
      <w:rFonts w:ascii="Times New Roman" w:hAnsi="Times New Roman"/>
      <w:b/>
      <w:sz w:val="28"/>
    </w:rPr>
  </w:style>
  <w:style w:type="paragraph" w:customStyle="1" w:styleId="afc">
    <w:name w:val="рисунки"/>
    <w:basedOn w:val="a1"/>
    <w:link w:val="afd"/>
    <w:qFormat/>
    <w:rsid w:val="00FD5A11"/>
    <w:pPr>
      <w:ind w:firstLine="0"/>
      <w:jc w:val="center"/>
    </w:pPr>
    <w:rPr>
      <w:sz w:val="24"/>
    </w:rPr>
  </w:style>
  <w:style w:type="character" w:customStyle="1" w:styleId="a6">
    <w:name w:val="Абзац списка Знак"/>
    <w:basedOn w:val="a2"/>
    <w:link w:val="a5"/>
    <w:uiPriority w:val="1"/>
    <w:rsid w:val="00FD5A11"/>
    <w:rPr>
      <w:rFonts w:ascii="Times New Roman" w:hAnsi="Times New Roman"/>
      <w:sz w:val="28"/>
    </w:rPr>
  </w:style>
  <w:style w:type="character" w:customStyle="1" w:styleId="afb">
    <w:name w:val="список Знак"/>
    <w:basedOn w:val="a6"/>
    <w:link w:val="a"/>
    <w:rsid w:val="00FD5A11"/>
    <w:rPr>
      <w:rFonts w:ascii="Times New Roman" w:hAnsi="Times New Roman"/>
      <w:sz w:val="28"/>
    </w:rPr>
  </w:style>
  <w:style w:type="paragraph" w:customStyle="1" w:styleId="afe">
    <w:name w:val="т название"/>
    <w:basedOn w:val="a1"/>
    <w:link w:val="aff"/>
    <w:qFormat/>
    <w:rsid w:val="00FD5A11"/>
    <w:pPr>
      <w:jc w:val="right"/>
    </w:pPr>
  </w:style>
  <w:style w:type="character" w:customStyle="1" w:styleId="afd">
    <w:name w:val="рисунки Знак"/>
    <w:basedOn w:val="a2"/>
    <w:link w:val="afc"/>
    <w:rsid w:val="00FD5A11"/>
    <w:rPr>
      <w:rFonts w:ascii="Times New Roman" w:hAnsi="Times New Roman"/>
      <w:sz w:val="24"/>
    </w:rPr>
  </w:style>
  <w:style w:type="paragraph" w:customStyle="1" w:styleId="aff0">
    <w:name w:val="т заголовок"/>
    <w:basedOn w:val="a1"/>
    <w:link w:val="aff1"/>
    <w:qFormat/>
    <w:rsid w:val="00FD5A11"/>
    <w:pPr>
      <w:spacing w:line="240" w:lineRule="auto"/>
      <w:ind w:firstLine="0"/>
      <w:jc w:val="center"/>
    </w:pPr>
    <w:rPr>
      <w:b/>
    </w:rPr>
  </w:style>
  <w:style w:type="character" w:customStyle="1" w:styleId="aff">
    <w:name w:val="т название Знак"/>
    <w:basedOn w:val="a2"/>
    <w:link w:val="afe"/>
    <w:rsid w:val="00FD5A11"/>
    <w:rPr>
      <w:rFonts w:ascii="Times New Roman" w:hAnsi="Times New Roman"/>
      <w:sz w:val="28"/>
    </w:rPr>
  </w:style>
  <w:style w:type="paragraph" w:customStyle="1" w:styleId="aff2">
    <w:name w:val="т текст"/>
    <w:basedOn w:val="a1"/>
    <w:link w:val="aff3"/>
    <w:qFormat/>
    <w:rsid w:val="00FD5A11"/>
    <w:pPr>
      <w:spacing w:line="240" w:lineRule="auto"/>
      <w:ind w:firstLine="0"/>
    </w:pPr>
    <w:rPr>
      <w:sz w:val="24"/>
    </w:rPr>
  </w:style>
  <w:style w:type="character" w:customStyle="1" w:styleId="aff1">
    <w:name w:val="т заголовок Знак"/>
    <w:basedOn w:val="a2"/>
    <w:link w:val="aff0"/>
    <w:rsid w:val="00FD5A11"/>
    <w:rPr>
      <w:rFonts w:ascii="Times New Roman" w:hAnsi="Times New Roman"/>
      <w:b/>
      <w:sz w:val="28"/>
    </w:rPr>
  </w:style>
  <w:style w:type="character" w:customStyle="1" w:styleId="aff3">
    <w:name w:val="т текст Знак"/>
    <w:basedOn w:val="a2"/>
    <w:link w:val="aff2"/>
    <w:rsid w:val="00FD5A11"/>
    <w:rPr>
      <w:rFonts w:ascii="Times New Roman" w:hAnsi="Times New Roman"/>
      <w:sz w:val="24"/>
    </w:rPr>
  </w:style>
  <w:style w:type="character" w:styleId="aff4">
    <w:name w:val="line number"/>
    <w:basedOn w:val="a2"/>
    <w:uiPriority w:val="99"/>
    <w:semiHidden/>
    <w:unhideWhenUsed/>
    <w:rsid w:val="000B02DF"/>
  </w:style>
  <w:style w:type="paragraph" w:customStyle="1" w:styleId="a0">
    <w:name w:val="источники"/>
    <w:basedOn w:val="a5"/>
    <w:link w:val="aff5"/>
    <w:qFormat/>
    <w:rsid w:val="00DB7C5C"/>
    <w:pPr>
      <w:widowControl w:val="0"/>
      <w:numPr>
        <w:numId w:val="16"/>
      </w:numPr>
      <w:tabs>
        <w:tab w:val="left" w:pos="1093"/>
      </w:tabs>
      <w:autoSpaceDE w:val="0"/>
      <w:autoSpaceDN w:val="0"/>
      <w:ind w:left="0" w:right="121" w:firstLine="709"/>
    </w:pPr>
  </w:style>
  <w:style w:type="character" w:customStyle="1" w:styleId="aff5">
    <w:name w:val="источники Знак"/>
    <w:basedOn w:val="a6"/>
    <w:link w:val="a0"/>
    <w:rsid w:val="00DB7C5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1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935433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164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6377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444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212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32245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515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408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669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6377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119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990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6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99202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9864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5796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338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75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45982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499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277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088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133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539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254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9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0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6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9370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6013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801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401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84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308082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38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940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561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092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042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359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70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5925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79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2980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631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591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201468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628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47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000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6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264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78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5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2CC63-78EB-423F-B1CA-A75F34F77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</Pages>
  <Words>1858</Words>
  <Characters>10592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1</cp:lastModifiedBy>
  <cp:revision>7</cp:revision>
  <cp:lastPrinted>2025-12-26T06:33:00Z</cp:lastPrinted>
  <dcterms:created xsi:type="dcterms:W3CDTF">2025-12-24T15:46:00Z</dcterms:created>
  <dcterms:modified xsi:type="dcterms:W3CDTF">2025-12-26T06:35:00Z</dcterms:modified>
</cp:coreProperties>
</file>