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04D" w:rsidRDefault="00A2104D" w:rsidP="00A2104D">
      <w:pPr>
        <w:pStyle w:val="Standard"/>
      </w:pPr>
      <w:r>
        <w:rPr>
          <w:rFonts w:ascii="Calibri" w:hAnsi="Calibri"/>
          <w:b/>
          <w:sz w:val="22"/>
          <w:szCs w:val="22"/>
        </w:rPr>
        <w:t>JAGRUTI SANJAY MULAY</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 xml:space="preserve">   </w:t>
      </w:r>
      <w:r>
        <w:rPr>
          <w:rFonts w:ascii="Calibri" w:hAnsi="Calibri"/>
          <w:sz w:val="22"/>
          <w:szCs w:val="22"/>
        </w:rPr>
        <w:t>Mobile:  9130092629                           IBM Cognos BI Developer                                                                         E-mail: jagrutimulay543@gmail.com</w:t>
      </w:r>
    </w:p>
    <w:p w:rsidR="00A2104D" w:rsidRDefault="00A2104D" w:rsidP="00A2104D">
      <w:pPr>
        <w:pStyle w:val="Standard"/>
        <w:rPr>
          <w:rFonts w:ascii="Calibri" w:hAnsi="Calibri"/>
          <w:color w:val="0000FF"/>
          <w:sz w:val="22"/>
          <w:u w:val="single"/>
        </w:rPr>
      </w:pPr>
    </w:p>
    <w:p w:rsidR="00A2104D" w:rsidRDefault="00A2104D" w:rsidP="00A2104D">
      <w:pPr>
        <w:pStyle w:val="Standard"/>
        <w:rPr>
          <w:rFonts w:ascii="Calibri" w:hAnsi="Calibri"/>
          <w:color w:val="0000FF"/>
          <w:sz w:val="22"/>
          <w:u w:val="single"/>
        </w:rPr>
      </w:pPr>
    </w:p>
    <w:p w:rsidR="00A2104D" w:rsidRDefault="00A2104D" w:rsidP="00A2104D">
      <w:pPr>
        <w:pStyle w:val="Standard"/>
      </w:pPr>
      <w:r>
        <w:rPr>
          <w:rFonts w:ascii="Verdana" w:hAnsi="Verdana"/>
          <w:b/>
          <w:sz w:val="20"/>
          <w:szCs w:val="22"/>
        </w:rPr>
        <w:t>Career Summary</w:t>
      </w:r>
    </w:p>
    <w:p w:rsidR="00A2104D" w:rsidRDefault="00A2104D" w:rsidP="00A2104D">
      <w:pPr>
        <w:pStyle w:val="Standard"/>
        <w:rPr>
          <w:rFonts w:ascii="Verdana" w:hAnsi="Verdana"/>
          <w:b/>
          <w:sz w:val="20"/>
          <w:szCs w:val="22"/>
        </w:rPr>
      </w:pPr>
    </w:p>
    <w:p w:rsidR="00A2104D" w:rsidRDefault="00A2104D" w:rsidP="006A12F7">
      <w:pPr>
        <w:pStyle w:val="Standard"/>
        <w:tabs>
          <w:tab w:val="left" w:pos="0"/>
        </w:tabs>
        <w:rPr>
          <w:rFonts w:ascii="Verdana" w:hAnsi="Verdana"/>
          <w:b/>
          <w:sz w:val="20"/>
          <w:szCs w:val="22"/>
        </w:rPr>
      </w:pPr>
      <w:r>
        <w:rPr>
          <w:rFonts w:ascii="Calibri,Arial" w:eastAsia="Calibri,Arial" w:hAnsi="Calibri,Arial" w:cs="Calibri,Arial"/>
        </w:rPr>
        <w:t xml:space="preserve">I  want to work in a challenging  position  in  an  organization  where  I  can  leverage my knowledge and expertise gained during my experience and contribute optimally and grow up with the organization as well as to trigger </w:t>
      </w:r>
      <w:r w:rsidR="004D467D">
        <w:rPr>
          <w:rFonts w:ascii="Calibri,Arial" w:eastAsia="Calibri,Arial" w:hAnsi="Calibri,Arial" w:cs="Calibri,Arial"/>
        </w:rPr>
        <w:t>a mutual beneficial association</w:t>
      </w:r>
      <w:r w:rsidR="00C471A8">
        <w:rPr>
          <w:rFonts w:ascii="Calibri,Arial" w:eastAsia="Calibri,Arial" w:hAnsi="Calibri,Arial" w:cs="Calibri,Arial"/>
        </w:rPr>
        <w:t>.</w:t>
      </w:r>
      <w:bookmarkStart w:id="0" w:name="_GoBack"/>
      <w:bookmarkEnd w:id="0"/>
    </w:p>
    <w:p w:rsidR="00A2104D" w:rsidRDefault="00A2104D" w:rsidP="00A2104D">
      <w:pPr>
        <w:pStyle w:val="Standard"/>
        <w:rPr>
          <w:rFonts w:ascii="Verdana" w:hAnsi="Verdana"/>
          <w:b/>
          <w:sz w:val="20"/>
          <w:szCs w:val="22"/>
        </w:rPr>
      </w:pPr>
    </w:p>
    <w:p w:rsidR="00A2104D" w:rsidRDefault="00A2104D" w:rsidP="00A2104D">
      <w:pPr>
        <w:pStyle w:val="Standard"/>
      </w:pPr>
      <w:r>
        <w:rPr>
          <w:rFonts w:ascii="Verdana" w:hAnsi="Verdana"/>
          <w:b/>
          <w:sz w:val="20"/>
          <w:szCs w:val="22"/>
        </w:rPr>
        <w:t>PROFILE:</w:t>
      </w:r>
    </w:p>
    <w:p w:rsidR="00A2104D" w:rsidRDefault="00D21493" w:rsidP="00A2104D">
      <w:pPr>
        <w:pStyle w:val="Standard"/>
        <w:numPr>
          <w:ilvl w:val="0"/>
          <w:numId w:val="8"/>
        </w:numPr>
        <w:tabs>
          <w:tab w:val="left" w:pos="-1170"/>
        </w:tabs>
      </w:pPr>
      <w:r>
        <w:rPr>
          <w:rFonts w:ascii="Verdana" w:hAnsi="Verdana" w:cs="Vrinda"/>
          <w:sz w:val="20"/>
          <w:szCs w:val="20"/>
        </w:rPr>
        <w:t>Total 5</w:t>
      </w:r>
      <w:r w:rsidR="00D304A7">
        <w:rPr>
          <w:rFonts w:ascii="Verdana" w:hAnsi="Verdana" w:cs="Vrinda"/>
          <w:sz w:val="20"/>
          <w:szCs w:val="20"/>
        </w:rPr>
        <w:t>4</w:t>
      </w:r>
      <w:r w:rsidR="00A2104D">
        <w:rPr>
          <w:rFonts w:ascii="Verdana" w:hAnsi="Verdana" w:cs="Vrinda"/>
          <w:sz w:val="20"/>
          <w:szCs w:val="20"/>
        </w:rPr>
        <w:t xml:space="preserve"> months of total experience in IT industry</w:t>
      </w:r>
    </w:p>
    <w:p w:rsidR="00A2104D" w:rsidRPr="00BF6BCF" w:rsidRDefault="00A2104D" w:rsidP="00A2104D">
      <w:pPr>
        <w:pStyle w:val="Standard"/>
        <w:numPr>
          <w:ilvl w:val="0"/>
          <w:numId w:val="2"/>
        </w:numPr>
        <w:tabs>
          <w:tab w:val="left" w:pos="-1170"/>
        </w:tabs>
      </w:pPr>
      <w:r>
        <w:rPr>
          <w:rFonts w:ascii="Verdana" w:hAnsi="Verdana" w:cs="Vrinda"/>
          <w:sz w:val="20"/>
          <w:szCs w:val="20"/>
        </w:rPr>
        <w:t xml:space="preserve">Working with CapGemini, India as a </w:t>
      </w:r>
      <w:r w:rsidR="00BF6BCF">
        <w:rPr>
          <w:rFonts w:ascii="Verdana" w:hAnsi="Verdana" w:cs="Vrinda"/>
          <w:sz w:val="20"/>
          <w:szCs w:val="20"/>
        </w:rPr>
        <w:t xml:space="preserve">Cognos BI </w:t>
      </w:r>
      <w:r>
        <w:rPr>
          <w:rFonts w:ascii="Verdana" w:hAnsi="Verdana" w:cs="Vrinda"/>
          <w:sz w:val="20"/>
          <w:szCs w:val="20"/>
        </w:rPr>
        <w:t>Developer</w:t>
      </w:r>
    </w:p>
    <w:p w:rsidR="00BF6BCF" w:rsidRDefault="00BF6BCF" w:rsidP="00BF6BCF">
      <w:pPr>
        <w:pStyle w:val="Standard"/>
        <w:numPr>
          <w:ilvl w:val="0"/>
          <w:numId w:val="2"/>
        </w:numPr>
        <w:tabs>
          <w:tab w:val="left" w:pos="-1170"/>
        </w:tabs>
      </w:pPr>
      <w:r>
        <w:rPr>
          <w:rFonts w:ascii="Verdana" w:hAnsi="Verdana" w:cs="Vrinda"/>
          <w:sz w:val="20"/>
          <w:szCs w:val="20"/>
        </w:rPr>
        <w:t>Worked with CapGemini, India as a BI Sharpcloud/Bowtie Developer</w:t>
      </w:r>
    </w:p>
    <w:p w:rsidR="00A2104D" w:rsidRDefault="00A2104D" w:rsidP="00A2104D">
      <w:pPr>
        <w:pStyle w:val="Standard"/>
        <w:numPr>
          <w:ilvl w:val="0"/>
          <w:numId w:val="2"/>
        </w:numPr>
        <w:tabs>
          <w:tab w:val="left" w:pos="-1170"/>
        </w:tabs>
      </w:pPr>
      <w:r>
        <w:rPr>
          <w:rFonts w:ascii="Verdana" w:hAnsi="Verdana" w:cs="Vrinda"/>
          <w:sz w:val="20"/>
          <w:szCs w:val="20"/>
        </w:rPr>
        <w:t>Worked with Whitecode Technologies, Pune as a Cognos BI Developer</w:t>
      </w:r>
    </w:p>
    <w:p w:rsidR="00A2104D" w:rsidRDefault="00A2104D" w:rsidP="00A2104D">
      <w:pPr>
        <w:pStyle w:val="Standard"/>
        <w:numPr>
          <w:ilvl w:val="0"/>
          <w:numId w:val="2"/>
        </w:numPr>
        <w:tabs>
          <w:tab w:val="left" w:pos="-1170"/>
        </w:tabs>
      </w:pPr>
      <w:r>
        <w:rPr>
          <w:rFonts w:ascii="Verdana" w:hAnsi="Verdana" w:cs="Vrinda"/>
          <w:sz w:val="20"/>
          <w:szCs w:val="20"/>
        </w:rPr>
        <w:t>Datamatics Global Services Ltd. Nashik as Trainee Consultant for BI Cognos</w:t>
      </w:r>
    </w:p>
    <w:p w:rsidR="00A2104D" w:rsidRDefault="00A2104D" w:rsidP="00A2104D">
      <w:pPr>
        <w:pStyle w:val="Standard"/>
        <w:numPr>
          <w:ilvl w:val="0"/>
          <w:numId w:val="2"/>
        </w:numPr>
        <w:tabs>
          <w:tab w:val="left" w:pos="-1170"/>
        </w:tabs>
      </w:pPr>
      <w:r>
        <w:rPr>
          <w:rFonts w:ascii="Verdana" w:hAnsi="Verdana" w:cs="Vrinda"/>
          <w:sz w:val="20"/>
          <w:szCs w:val="20"/>
        </w:rPr>
        <w:t>Experience mainly in development, customization, Testing</w:t>
      </w:r>
      <w:r w:rsidR="00A56412">
        <w:rPr>
          <w:rFonts w:ascii="Verdana" w:hAnsi="Verdana" w:cs="Vrinda"/>
          <w:sz w:val="20"/>
          <w:szCs w:val="20"/>
        </w:rPr>
        <w:t>, Production Support</w:t>
      </w:r>
    </w:p>
    <w:p w:rsidR="00A2104D" w:rsidRDefault="00A2104D" w:rsidP="00A2104D">
      <w:pPr>
        <w:pStyle w:val="Standard"/>
        <w:numPr>
          <w:ilvl w:val="0"/>
          <w:numId w:val="2"/>
        </w:numPr>
        <w:tabs>
          <w:tab w:val="left" w:pos="-1170"/>
        </w:tabs>
      </w:pPr>
      <w:r>
        <w:rPr>
          <w:rFonts w:ascii="Calibri" w:hAnsi="Calibri" w:cs="Calibri"/>
          <w:sz w:val="23"/>
          <w:szCs w:val="23"/>
        </w:rPr>
        <w:t xml:space="preserve">Good Hands on </w:t>
      </w:r>
      <w:r>
        <w:rPr>
          <w:rFonts w:ascii="Calibri" w:hAnsi="Calibri" w:cs="Calibri"/>
          <w:b/>
          <w:sz w:val="23"/>
          <w:szCs w:val="23"/>
        </w:rPr>
        <w:t>Query Studio, Framework Manager, Report Studio</w:t>
      </w:r>
      <w:r w:rsidR="001940D2">
        <w:rPr>
          <w:rFonts w:ascii="Calibri" w:hAnsi="Calibri" w:cs="Calibri"/>
          <w:b/>
          <w:sz w:val="23"/>
          <w:szCs w:val="23"/>
        </w:rPr>
        <w:t>,</w:t>
      </w:r>
      <w:r w:rsidR="001940D2" w:rsidRPr="001940D2">
        <w:rPr>
          <w:rFonts w:ascii="Calibri" w:hAnsi="Calibri" w:cs="Calibri"/>
          <w:b/>
          <w:sz w:val="23"/>
          <w:szCs w:val="23"/>
        </w:rPr>
        <w:t xml:space="preserve"> </w:t>
      </w:r>
      <w:r w:rsidR="001940D2">
        <w:rPr>
          <w:rFonts w:ascii="Calibri" w:hAnsi="Calibri" w:cs="Calibri"/>
          <w:b/>
          <w:sz w:val="23"/>
          <w:szCs w:val="23"/>
        </w:rPr>
        <w:t>Oracle</w:t>
      </w:r>
      <w:r w:rsidR="001940D2">
        <w:rPr>
          <w:rFonts w:ascii="Calibri" w:hAnsi="Calibri" w:cs="Calibri"/>
          <w:sz w:val="23"/>
          <w:szCs w:val="23"/>
        </w:rPr>
        <w:t xml:space="preserve">, </w:t>
      </w:r>
      <w:r w:rsidR="001940D2">
        <w:rPr>
          <w:rFonts w:ascii="Calibri" w:hAnsi="Calibri" w:cs="Calibri"/>
          <w:b/>
          <w:sz w:val="23"/>
          <w:szCs w:val="23"/>
        </w:rPr>
        <w:t>MS-SQL</w:t>
      </w:r>
    </w:p>
    <w:p w:rsidR="00A2104D" w:rsidRDefault="00DB280B" w:rsidP="00A2104D">
      <w:pPr>
        <w:pStyle w:val="Standard"/>
        <w:numPr>
          <w:ilvl w:val="0"/>
          <w:numId w:val="2"/>
        </w:numPr>
        <w:tabs>
          <w:tab w:val="left" w:pos="-1170"/>
        </w:tabs>
      </w:pPr>
      <w:r>
        <w:rPr>
          <w:rFonts w:ascii="Verdana" w:hAnsi="Verdana" w:cs="Vrinda"/>
          <w:sz w:val="20"/>
          <w:szCs w:val="20"/>
        </w:rPr>
        <w:t>Developed Stored</w:t>
      </w:r>
      <w:r w:rsidR="00A2104D">
        <w:rPr>
          <w:rFonts w:ascii="Verdana" w:hAnsi="Verdana" w:cs="Vrinda"/>
          <w:sz w:val="20"/>
          <w:szCs w:val="20"/>
        </w:rPr>
        <w:t xml:space="preserve"> Procedure, Functions, Triggers, and Packages in Oracle</w:t>
      </w:r>
    </w:p>
    <w:p w:rsidR="00A2104D" w:rsidRDefault="00A2104D" w:rsidP="00A2104D">
      <w:pPr>
        <w:pStyle w:val="Standard"/>
        <w:numPr>
          <w:ilvl w:val="0"/>
          <w:numId w:val="2"/>
        </w:numPr>
        <w:tabs>
          <w:tab w:val="left" w:pos="-1170"/>
        </w:tabs>
      </w:pPr>
      <w:r>
        <w:rPr>
          <w:rFonts w:ascii="Verdana" w:hAnsi="Verdana" w:cs="Vrinda"/>
          <w:sz w:val="20"/>
          <w:szCs w:val="20"/>
        </w:rPr>
        <w:t>Oracle which are used to implement business logic as per client requirement</w:t>
      </w:r>
    </w:p>
    <w:p w:rsidR="00A2104D" w:rsidRDefault="00A2104D" w:rsidP="00A2104D">
      <w:pPr>
        <w:pStyle w:val="Standard"/>
        <w:numPr>
          <w:ilvl w:val="0"/>
          <w:numId w:val="2"/>
        </w:numPr>
        <w:jc w:val="both"/>
      </w:pPr>
      <w:r>
        <w:rPr>
          <w:rFonts w:ascii="Calibri" w:hAnsi="Calibri" w:cs="Arial"/>
        </w:rPr>
        <w:t>Ability to work for multiple projects.</w:t>
      </w:r>
    </w:p>
    <w:p w:rsidR="00A2104D" w:rsidRDefault="00A2104D" w:rsidP="00A2104D">
      <w:pPr>
        <w:pStyle w:val="Standard"/>
        <w:tabs>
          <w:tab w:val="left" w:pos="990"/>
        </w:tabs>
        <w:ind w:left="720"/>
        <w:rPr>
          <w:rFonts w:ascii="Verdana" w:hAnsi="Verdana" w:cs="Vrinda"/>
          <w:sz w:val="20"/>
          <w:szCs w:val="20"/>
        </w:rPr>
      </w:pPr>
    </w:p>
    <w:tbl>
      <w:tblPr>
        <w:tblW w:w="10173" w:type="dxa"/>
        <w:tblInd w:w="-108" w:type="dxa"/>
        <w:tblLayout w:type="fixed"/>
        <w:tblCellMar>
          <w:left w:w="10" w:type="dxa"/>
          <w:right w:w="10" w:type="dxa"/>
        </w:tblCellMar>
        <w:tblLook w:val="0000" w:firstRow="0" w:lastRow="0" w:firstColumn="0" w:lastColumn="0" w:noHBand="0" w:noVBand="0"/>
      </w:tblPr>
      <w:tblGrid>
        <w:gridCol w:w="3084"/>
        <w:gridCol w:w="7089"/>
      </w:tblGrid>
      <w:tr w:rsidR="00A2104D" w:rsidTr="007132D1">
        <w:tc>
          <w:tcPr>
            <w:tcW w:w="3084" w:type="dxa"/>
            <w:shd w:val="clear" w:color="auto" w:fill="auto"/>
            <w:tcMar>
              <w:top w:w="0" w:type="dxa"/>
              <w:left w:w="108" w:type="dxa"/>
              <w:bottom w:w="0" w:type="dxa"/>
              <w:right w:w="108" w:type="dxa"/>
            </w:tcMar>
          </w:tcPr>
          <w:p w:rsidR="00A2104D" w:rsidRDefault="00A2104D" w:rsidP="007132D1">
            <w:pPr>
              <w:pStyle w:val="Standard"/>
              <w:spacing w:after="200" w:line="276" w:lineRule="auto"/>
              <w:rPr>
                <w:rFonts w:ascii="Verdana" w:hAnsi="Verdana" w:cs="Vrinda"/>
                <w:sz w:val="20"/>
                <w:szCs w:val="20"/>
              </w:rPr>
            </w:pPr>
          </w:p>
        </w:tc>
        <w:tc>
          <w:tcPr>
            <w:tcW w:w="7089" w:type="dxa"/>
            <w:shd w:val="clear" w:color="auto" w:fill="auto"/>
            <w:tcMar>
              <w:top w:w="0" w:type="dxa"/>
              <w:left w:w="108" w:type="dxa"/>
              <w:bottom w:w="0" w:type="dxa"/>
              <w:right w:w="108" w:type="dxa"/>
            </w:tcMar>
          </w:tcPr>
          <w:p w:rsidR="00A2104D" w:rsidRDefault="00A2104D" w:rsidP="007132D1">
            <w:pPr>
              <w:pStyle w:val="Standard"/>
              <w:spacing w:line="276" w:lineRule="auto"/>
              <w:rPr>
                <w:rFonts w:ascii="Verdana" w:hAnsi="Verdana" w:cs="Vrinda"/>
                <w:sz w:val="20"/>
                <w:szCs w:val="20"/>
              </w:rPr>
            </w:pPr>
          </w:p>
        </w:tc>
      </w:tr>
    </w:tbl>
    <w:p w:rsidR="00A2104D" w:rsidRDefault="00A2104D" w:rsidP="00A2104D">
      <w:pPr>
        <w:pStyle w:val="Standard"/>
        <w:rPr>
          <w:rFonts w:ascii="Verdana" w:hAnsi="Verdana" w:cs="Vrinda"/>
          <w:b/>
          <w:color w:val="000000"/>
          <w:sz w:val="20"/>
          <w:szCs w:val="20"/>
        </w:rPr>
      </w:pPr>
      <w:r>
        <w:rPr>
          <w:rFonts w:ascii="Verdana" w:hAnsi="Verdana" w:cs="Vrinda"/>
          <w:b/>
          <w:color w:val="000000"/>
          <w:sz w:val="20"/>
          <w:szCs w:val="20"/>
        </w:rPr>
        <w:t>PROFESSIONAL EXPERIENCE</w:t>
      </w:r>
    </w:p>
    <w:p w:rsidR="001363B9" w:rsidRDefault="001363B9" w:rsidP="00A2104D">
      <w:pPr>
        <w:pStyle w:val="Standard"/>
        <w:rPr>
          <w:rFonts w:ascii="Verdana" w:hAnsi="Verdana" w:cs="Vrinda"/>
          <w:b/>
          <w:color w:val="000000"/>
          <w:sz w:val="20"/>
          <w:szCs w:val="20"/>
        </w:rPr>
      </w:pPr>
    </w:p>
    <w:p w:rsidR="001363B9" w:rsidRDefault="001363B9" w:rsidP="00A2104D">
      <w:pPr>
        <w:pStyle w:val="Standard"/>
        <w:rPr>
          <w:rFonts w:ascii="Verdana" w:hAnsi="Verdana" w:cs="Vrinda"/>
          <w:b/>
          <w:color w:val="000000"/>
          <w:sz w:val="20"/>
          <w:szCs w:val="20"/>
        </w:rPr>
      </w:pPr>
    </w:p>
    <w:p w:rsidR="001363B9" w:rsidRDefault="001363B9" w:rsidP="001363B9">
      <w:pPr>
        <w:pStyle w:val="Standard"/>
      </w:pPr>
      <w:r>
        <w:rPr>
          <w:rFonts w:ascii="Verdana" w:hAnsi="Verdana" w:cs="Vrinda"/>
          <w:b/>
          <w:color w:val="000000"/>
          <w:sz w:val="20"/>
          <w:szCs w:val="20"/>
        </w:rPr>
        <w:t>CapGemini, India</w:t>
      </w:r>
    </w:p>
    <w:p w:rsidR="001363B9" w:rsidRDefault="001363B9" w:rsidP="00A2104D">
      <w:pPr>
        <w:pStyle w:val="Standard"/>
        <w:rPr>
          <w:rFonts w:ascii="Verdana" w:hAnsi="Verdana" w:cs="Vrinda"/>
          <w:b/>
          <w:color w:val="000000"/>
          <w:sz w:val="20"/>
          <w:szCs w:val="20"/>
        </w:rPr>
      </w:pPr>
    </w:p>
    <w:p w:rsidR="001363B9" w:rsidRDefault="001363B9" w:rsidP="001363B9">
      <w:pPr>
        <w:pStyle w:val="Standard"/>
      </w:pPr>
      <w:r>
        <w:rPr>
          <w:rFonts w:ascii="Verdana" w:hAnsi="Verdana" w:cs="Vrinda"/>
          <w:b/>
          <w:color w:val="000000"/>
          <w:sz w:val="20"/>
          <w:szCs w:val="20"/>
        </w:rPr>
        <w:t xml:space="preserve">Designation: </w:t>
      </w:r>
      <w:r>
        <w:rPr>
          <w:rFonts w:ascii="Verdana" w:hAnsi="Verdana" w:cs="Vrinda"/>
          <w:color w:val="000000"/>
          <w:sz w:val="20"/>
          <w:szCs w:val="20"/>
        </w:rPr>
        <w:t xml:space="preserve">Associate Consultant                     </w:t>
      </w:r>
      <w:r w:rsidR="00935DF5">
        <w:rPr>
          <w:rFonts w:ascii="Verdana" w:hAnsi="Verdana" w:cs="Vrinda"/>
          <w:color w:val="000000"/>
          <w:sz w:val="20"/>
          <w:szCs w:val="20"/>
        </w:rPr>
        <w:t xml:space="preserve">May 2018 </w:t>
      </w:r>
      <w:r>
        <w:rPr>
          <w:rFonts w:ascii="Verdana" w:hAnsi="Verdana" w:cs="Vrinda"/>
          <w:color w:val="000000"/>
          <w:sz w:val="20"/>
          <w:szCs w:val="20"/>
        </w:rPr>
        <w:t>- till date</w:t>
      </w:r>
    </w:p>
    <w:p w:rsidR="001363B9" w:rsidRDefault="001363B9" w:rsidP="001363B9">
      <w:pPr>
        <w:pStyle w:val="Standard"/>
        <w:rPr>
          <w:rFonts w:ascii="Verdana" w:hAnsi="Verdana" w:cs="Vrinda"/>
          <w:color w:val="000000"/>
          <w:sz w:val="20"/>
          <w:szCs w:val="20"/>
        </w:rPr>
      </w:pPr>
    </w:p>
    <w:p w:rsidR="001363B9" w:rsidRDefault="001363B9" w:rsidP="001363B9">
      <w:pPr>
        <w:pStyle w:val="Standard"/>
        <w:rPr>
          <w:rFonts w:ascii="Verdana" w:hAnsi="Verdana" w:cs="Vrinda"/>
          <w:b/>
          <w:color w:val="000000"/>
          <w:sz w:val="20"/>
          <w:szCs w:val="20"/>
        </w:rPr>
      </w:pPr>
      <w:r>
        <w:rPr>
          <w:rFonts w:ascii="Verdana" w:hAnsi="Verdana" w:cs="Vrinda"/>
          <w:b/>
          <w:color w:val="000000"/>
          <w:sz w:val="20"/>
          <w:szCs w:val="20"/>
        </w:rPr>
        <w:t>Project Details:</w:t>
      </w:r>
    </w:p>
    <w:p w:rsidR="001363B9" w:rsidRDefault="001363B9" w:rsidP="001363B9">
      <w:pPr>
        <w:pStyle w:val="Standard"/>
      </w:pPr>
      <w:r>
        <w:rPr>
          <w:rFonts w:ascii="Verdana" w:hAnsi="Verdana" w:cs="Vrinda"/>
          <w:b/>
          <w:color w:val="000000"/>
          <w:sz w:val="20"/>
          <w:szCs w:val="20"/>
        </w:rPr>
        <w:t>Project 1:</w:t>
      </w:r>
      <w:r>
        <w:rPr>
          <w:rFonts w:ascii="Verdana" w:hAnsi="Verdana" w:cs="Vrinda"/>
          <w:color w:val="000000"/>
          <w:sz w:val="20"/>
          <w:szCs w:val="20"/>
        </w:rPr>
        <w:t xml:space="preserve"> </w:t>
      </w:r>
      <w:r w:rsidR="005C36D4">
        <w:rPr>
          <w:rFonts w:ascii="Verdana" w:hAnsi="Verdana" w:cs="Vrinda"/>
          <w:color w:val="000000"/>
          <w:sz w:val="20"/>
          <w:szCs w:val="20"/>
        </w:rPr>
        <w:t>SMITHS AM INC</w:t>
      </w:r>
    </w:p>
    <w:p w:rsidR="001363B9" w:rsidRDefault="001363B9" w:rsidP="001363B9">
      <w:pPr>
        <w:pStyle w:val="Standard"/>
      </w:pPr>
      <w:r>
        <w:rPr>
          <w:rFonts w:ascii="Verdana" w:hAnsi="Verdana" w:cs="Vrinda"/>
          <w:b/>
          <w:color w:val="000000"/>
          <w:sz w:val="20"/>
          <w:szCs w:val="20"/>
        </w:rPr>
        <w:t>Role       :</w:t>
      </w:r>
      <w:r>
        <w:rPr>
          <w:rFonts w:ascii="Verdana" w:hAnsi="Verdana" w:cs="Vrinda"/>
          <w:color w:val="000000"/>
          <w:sz w:val="20"/>
          <w:szCs w:val="20"/>
        </w:rPr>
        <w:t xml:space="preserve"> </w:t>
      </w:r>
      <w:r w:rsidR="005C36D4">
        <w:rPr>
          <w:rFonts w:ascii="Verdana" w:hAnsi="Verdana" w:cs="Vrinda"/>
          <w:color w:val="000000"/>
          <w:sz w:val="20"/>
          <w:szCs w:val="20"/>
        </w:rPr>
        <w:t>Cognos Developer</w:t>
      </w:r>
    </w:p>
    <w:p w:rsidR="001363B9" w:rsidRDefault="001363B9" w:rsidP="001363B9">
      <w:pPr>
        <w:pStyle w:val="Standard"/>
        <w:rPr>
          <w:rFonts w:ascii="Verdana" w:hAnsi="Verdana" w:cs="Vrinda"/>
          <w:color w:val="000000"/>
          <w:sz w:val="20"/>
          <w:szCs w:val="20"/>
        </w:rPr>
      </w:pPr>
      <w:r>
        <w:rPr>
          <w:rFonts w:ascii="Verdana" w:hAnsi="Verdana" w:cs="Vrinda"/>
          <w:b/>
          <w:color w:val="000000"/>
          <w:sz w:val="20"/>
          <w:szCs w:val="20"/>
        </w:rPr>
        <w:t xml:space="preserve">Duration: </w:t>
      </w:r>
      <w:r w:rsidR="005C36D4">
        <w:rPr>
          <w:rFonts w:ascii="Verdana" w:hAnsi="Verdana" w:cs="Vrinda"/>
          <w:color w:val="000000"/>
          <w:sz w:val="20"/>
          <w:szCs w:val="20"/>
        </w:rPr>
        <w:t xml:space="preserve">May2018 </w:t>
      </w:r>
      <w:r>
        <w:rPr>
          <w:rFonts w:ascii="Verdana" w:hAnsi="Verdana" w:cs="Vrinda"/>
          <w:color w:val="000000"/>
          <w:sz w:val="20"/>
          <w:szCs w:val="20"/>
        </w:rPr>
        <w:t>-</w:t>
      </w:r>
      <w:r w:rsidR="005C36D4">
        <w:rPr>
          <w:rFonts w:ascii="Verdana" w:hAnsi="Verdana" w:cs="Vrinda"/>
          <w:color w:val="000000"/>
          <w:sz w:val="20"/>
          <w:szCs w:val="20"/>
        </w:rPr>
        <w:t xml:space="preserve"> </w:t>
      </w:r>
      <w:r>
        <w:rPr>
          <w:rFonts w:ascii="Verdana" w:hAnsi="Verdana" w:cs="Vrinda"/>
          <w:color w:val="000000"/>
          <w:sz w:val="20"/>
          <w:szCs w:val="20"/>
        </w:rPr>
        <w:t>till date</w:t>
      </w:r>
    </w:p>
    <w:p w:rsidR="00DD63F7" w:rsidRDefault="00DD63F7" w:rsidP="00DD63F7">
      <w:pPr>
        <w:pStyle w:val="Standard"/>
      </w:pPr>
      <w:r>
        <w:rPr>
          <w:rFonts w:ascii="Verdana" w:hAnsi="Verdana" w:cs="Vrinda"/>
          <w:b/>
          <w:color w:val="000000"/>
          <w:sz w:val="20"/>
          <w:szCs w:val="20"/>
        </w:rPr>
        <w:t>Environment</w:t>
      </w:r>
      <w:r>
        <w:rPr>
          <w:rFonts w:ascii="Calibri" w:hAnsi="Calibri" w:cs="Calibri"/>
          <w:b/>
          <w:sz w:val="23"/>
          <w:szCs w:val="23"/>
        </w:rPr>
        <w:t xml:space="preserve">: </w:t>
      </w:r>
      <w:r>
        <w:rPr>
          <w:rFonts w:ascii="Calibri" w:hAnsi="Calibri" w:cs="Calibri"/>
          <w:sz w:val="23"/>
          <w:szCs w:val="23"/>
        </w:rPr>
        <w:t>IBM Cognos 10.2.1 (</w:t>
      </w:r>
      <w:r>
        <w:rPr>
          <w:rFonts w:ascii="Calibri" w:hAnsi="Calibri" w:cs="Calibri"/>
          <w:color w:val="000000"/>
          <w:spacing w:val="5"/>
          <w:sz w:val="23"/>
          <w:szCs w:val="23"/>
        </w:rPr>
        <w:t>Report Studio, Query Studio, Framework Manager, Cognos Administration),</w:t>
      </w:r>
      <w:r w:rsidRPr="00DD63F7">
        <w:rPr>
          <w:rFonts w:ascii="Calibri" w:hAnsi="Calibri" w:cs="Calibri"/>
          <w:sz w:val="23"/>
          <w:szCs w:val="23"/>
        </w:rPr>
        <w:t xml:space="preserve"> </w:t>
      </w:r>
      <w:r>
        <w:rPr>
          <w:rFonts w:ascii="Calibri" w:hAnsi="Calibri" w:cs="Calibri"/>
          <w:sz w:val="23"/>
          <w:szCs w:val="23"/>
        </w:rPr>
        <w:t>Oracle</w:t>
      </w:r>
    </w:p>
    <w:p w:rsidR="002B6360" w:rsidRDefault="002B6360" w:rsidP="001363B9">
      <w:pPr>
        <w:pStyle w:val="Standard"/>
        <w:rPr>
          <w:rFonts w:ascii="Verdana" w:hAnsi="Verdana" w:cs="Vrinda"/>
          <w:b/>
          <w:color w:val="000000"/>
          <w:sz w:val="20"/>
          <w:szCs w:val="20"/>
        </w:rPr>
      </w:pPr>
    </w:p>
    <w:p w:rsidR="002B6360" w:rsidRDefault="002B6360" w:rsidP="001363B9">
      <w:pPr>
        <w:pStyle w:val="Standard"/>
        <w:rPr>
          <w:rFonts w:ascii="Verdana" w:hAnsi="Verdana" w:cs="Vrinda"/>
          <w:b/>
          <w:color w:val="000000"/>
          <w:sz w:val="20"/>
          <w:szCs w:val="20"/>
        </w:rPr>
      </w:pPr>
    </w:p>
    <w:p w:rsidR="002B6360" w:rsidRDefault="002B6360" w:rsidP="001363B9">
      <w:pPr>
        <w:pStyle w:val="Standard"/>
        <w:rPr>
          <w:rFonts w:ascii="Verdana" w:hAnsi="Verdana" w:cs="Vrinda"/>
          <w:b/>
          <w:color w:val="000000"/>
          <w:sz w:val="20"/>
          <w:szCs w:val="20"/>
        </w:rPr>
      </w:pPr>
    </w:p>
    <w:p w:rsidR="001363B9" w:rsidRDefault="001363B9" w:rsidP="001363B9">
      <w:pPr>
        <w:pStyle w:val="Standard"/>
        <w:rPr>
          <w:rFonts w:ascii="Verdana" w:hAnsi="Verdana" w:cs="Vrinda"/>
          <w:b/>
          <w:color w:val="000000"/>
          <w:sz w:val="20"/>
          <w:szCs w:val="20"/>
        </w:rPr>
      </w:pPr>
      <w:r>
        <w:rPr>
          <w:rFonts w:ascii="Verdana" w:hAnsi="Verdana" w:cs="Vrinda"/>
          <w:b/>
          <w:color w:val="000000"/>
          <w:sz w:val="20"/>
          <w:szCs w:val="20"/>
        </w:rPr>
        <w:t xml:space="preserve">Project Description: </w:t>
      </w:r>
    </w:p>
    <w:p w:rsidR="001363B9" w:rsidRDefault="001C1785" w:rsidP="005C36D4">
      <w:pPr>
        <w:pStyle w:val="Standard"/>
        <w:numPr>
          <w:ilvl w:val="0"/>
          <w:numId w:val="15"/>
        </w:numPr>
        <w:rPr>
          <w:rFonts w:ascii="Verdana" w:hAnsi="Verdana" w:cs="Vrinda"/>
          <w:color w:val="000000"/>
          <w:sz w:val="20"/>
          <w:szCs w:val="20"/>
        </w:rPr>
      </w:pPr>
      <w:hyperlink r:id="rId7" w:history="1">
        <w:r w:rsidR="005C36D4" w:rsidRPr="005C36D4">
          <w:rPr>
            <w:rFonts w:ascii="Verdana" w:hAnsi="Verdana" w:cs="Vrinda"/>
            <w:color w:val="000000"/>
            <w:sz w:val="20"/>
            <w:szCs w:val="20"/>
          </w:rPr>
          <w:t>Smiths Interconnect</w:t>
        </w:r>
      </w:hyperlink>
      <w:r w:rsidR="005C36D4" w:rsidRPr="005C36D4">
        <w:rPr>
          <w:rFonts w:ascii="Verdana" w:hAnsi="Verdana" w:cs="Vrinda"/>
          <w:color w:val="000000"/>
          <w:sz w:val="20"/>
          <w:szCs w:val="20"/>
        </w:rPr>
        <w:t> is a leading provider of technically differentiated electronic components, microwave and radio frequency products that connect, protect and control critical applications in the commercial aviation, defense, space, medical, rail, semiconductor test, wireless telecom, and industrial markets.</w:t>
      </w:r>
    </w:p>
    <w:p w:rsidR="005C36D4" w:rsidRPr="005C36D4" w:rsidRDefault="005C36D4" w:rsidP="005C36D4">
      <w:pPr>
        <w:pStyle w:val="Standard"/>
        <w:numPr>
          <w:ilvl w:val="0"/>
          <w:numId w:val="15"/>
        </w:numPr>
        <w:rPr>
          <w:rFonts w:ascii="Verdana" w:hAnsi="Verdana" w:cs="Vrinda"/>
          <w:color w:val="000000"/>
          <w:sz w:val="20"/>
          <w:szCs w:val="20"/>
        </w:rPr>
      </w:pPr>
      <w:r w:rsidRPr="005C36D4">
        <w:rPr>
          <w:rFonts w:ascii="Verdana" w:hAnsi="Verdana" w:cs="Vrinda"/>
          <w:color w:val="000000"/>
          <w:sz w:val="20"/>
          <w:szCs w:val="20"/>
        </w:rPr>
        <w:t>This is a product of Fujitsu having oracle database.</w:t>
      </w:r>
    </w:p>
    <w:p w:rsidR="001363B9" w:rsidRPr="005C36D4" w:rsidRDefault="001363B9" w:rsidP="001363B9">
      <w:pPr>
        <w:pStyle w:val="Standard"/>
        <w:rPr>
          <w:rFonts w:ascii="Verdana" w:hAnsi="Verdana" w:cs="Vrinda"/>
          <w:color w:val="000000"/>
          <w:sz w:val="20"/>
          <w:szCs w:val="20"/>
        </w:rPr>
      </w:pPr>
    </w:p>
    <w:p w:rsidR="00A2104D" w:rsidRDefault="00A2104D" w:rsidP="00A2104D">
      <w:pPr>
        <w:pStyle w:val="Standard"/>
        <w:rPr>
          <w:rFonts w:ascii="Verdana" w:hAnsi="Verdana" w:cs="Vrinda"/>
          <w:color w:val="000000"/>
          <w:sz w:val="20"/>
          <w:szCs w:val="20"/>
        </w:rPr>
      </w:pPr>
    </w:p>
    <w:p w:rsidR="00A2104D" w:rsidRDefault="00A2104D" w:rsidP="00A2104D">
      <w:pPr>
        <w:pStyle w:val="Standard"/>
        <w:rPr>
          <w:rFonts w:ascii="Verdana" w:hAnsi="Verdana" w:cs="Vrinda"/>
          <w:b/>
          <w:color w:val="000000"/>
          <w:sz w:val="20"/>
          <w:szCs w:val="20"/>
        </w:rPr>
      </w:pPr>
      <w:r>
        <w:rPr>
          <w:rFonts w:ascii="Verdana" w:hAnsi="Verdana" w:cs="Vrinda"/>
          <w:b/>
          <w:color w:val="000000"/>
          <w:sz w:val="20"/>
          <w:szCs w:val="20"/>
        </w:rPr>
        <w:t>Project Details:</w:t>
      </w:r>
    </w:p>
    <w:p w:rsidR="00A2104D" w:rsidRDefault="00A2104D" w:rsidP="00A2104D">
      <w:pPr>
        <w:pStyle w:val="Standard"/>
      </w:pPr>
      <w:r>
        <w:rPr>
          <w:rFonts w:ascii="Verdana" w:hAnsi="Verdana" w:cs="Vrinda"/>
          <w:b/>
          <w:color w:val="000000"/>
          <w:sz w:val="20"/>
          <w:szCs w:val="20"/>
        </w:rPr>
        <w:lastRenderedPageBreak/>
        <w:t xml:space="preserve">Project </w:t>
      </w:r>
      <w:r w:rsidR="001363B9">
        <w:rPr>
          <w:rFonts w:ascii="Verdana" w:hAnsi="Verdana" w:cs="Vrinda"/>
          <w:b/>
          <w:color w:val="000000"/>
          <w:sz w:val="20"/>
          <w:szCs w:val="20"/>
        </w:rPr>
        <w:t>2</w:t>
      </w:r>
      <w:r>
        <w:rPr>
          <w:rFonts w:ascii="Verdana" w:hAnsi="Verdana" w:cs="Vrinda"/>
          <w:b/>
          <w:color w:val="000000"/>
          <w:sz w:val="20"/>
          <w:szCs w:val="20"/>
        </w:rPr>
        <w:t>:</w:t>
      </w:r>
      <w:r>
        <w:rPr>
          <w:rFonts w:ascii="Verdana" w:hAnsi="Verdana" w:cs="Vrinda"/>
          <w:color w:val="000000"/>
          <w:sz w:val="20"/>
          <w:szCs w:val="20"/>
        </w:rPr>
        <w:t xml:space="preserve"> Rolls-Royce (UK)</w:t>
      </w:r>
    </w:p>
    <w:p w:rsidR="00A2104D" w:rsidRDefault="00A2104D" w:rsidP="00A2104D">
      <w:pPr>
        <w:pStyle w:val="Standard"/>
      </w:pPr>
      <w:r>
        <w:rPr>
          <w:rFonts w:ascii="Verdana" w:hAnsi="Verdana" w:cs="Vrinda"/>
          <w:b/>
          <w:color w:val="000000"/>
          <w:sz w:val="20"/>
          <w:szCs w:val="20"/>
        </w:rPr>
        <w:t>Role       :</w:t>
      </w:r>
      <w:r>
        <w:rPr>
          <w:rFonts w:ascii="Verdana" w:hAnsi="Verdana" w:cs="Vrinda"/>
          <w:color w:val="000000"/>
          <w:sz w:val="20"/>
          <w:szCs w:val="20"/>
        </w:rPr>
        <w:t xml:space="preserve"> SharpCloud </w:t>
      </w:r>
      <w:r w:rsidR="001123CF">
        <w:rPr>
          <w:rFonts w:ascii="Verdana" w:hAnsi="Verdana" w:cs="Vrinda"/>
          <w:color w:val="000000"/>
          <w:sz w:val="20"/>
          <w:szCs w:val="20"/>
        </w:rPr>
        <w:t>and</w:t>
      </w:r>
      <w:r>
        <w:rPr>
          <w:rFonts w:ascii="Verdana" w:hAnsi="Verdana" w:cs="Vrinda"/>
          <w:color w:val="000000"/>
          <w:sz w:val="20"/>
          <w:szCs w:val="20"/>
        </w:rPr>
        <w:t xml:space="preserve"> Bowtie Administrator</w:t>
      </w:r>
    </w:p>
    <w:p w:rsidR="00A2104D" w:rsidRDefault="00A2104D" w:rsidP="00A2104D">
      <w:pPr>
        <w:pStyle w:val="Standard"/>
        <w:rPr>
          <w:rFonts w:ascii="Verdana" w:hAnsi="Verdana" w:cs="Vrinda"/>
          <w:color w:val="000000"/>
          <w:sz w:val="20"/>
          <w:szCs w:val="20"/>
        </w:rPr>
      </w:pPr>
      <w:r>
        <w:rPr>
          <w:rFonts w:ascii="Verdana" w:hAnsi="Verdana" w:cs="Vrinda"/>
          <w:b/>
          <w:color w:val="000000"/>
          <w:sz w:val="20"/>
          <w:szCs w:val="20"/>
        </w:rPr>
        <w:t xml:space="preserve">Duration: </w:t>
      </w:r>
      <w:r>
        <w:rPr>
          <w:rFonts w:ascii="Verdana" w:hAnsi="Verdana" w:cs="Vrinda"/>
          <w:color w:val="000000"/>
          <w:sz w:val="20"/>
          <w:szCs w:val="20"/>
        </w:rPr>
        <w:t>May2017-</w:t>
      </w:r>
      <w:r w:rsidR="00891050">
        <w:rPr>
          <w:rFonts w:ascii="Verdana" w:hAnsi="Verdana" w:cs="Vrinda"/>
          <w:color w:val="000000"/>
          <w:sz w:val="20"/>
          <w:szCs w:val="20"/>
        </w:rPr>
        <w:t>May 2018</w:t>
      </w:r>
    </w:p>
    <w:p w:rsidR="00891050" w:rsidRDefault="00891050" w:rsidP="00A2104D">
      <w:pPr>
        <w:pStyle w:val="Standard"/>
        <w:rPr>
          <w:rFonts w:ascii="Verdana" w:hAnsi="Verdana" w:cs="Vrinda"/>
          <w:color w:val="000000"/>
          <w:sz w:val="20"/>
          <w:szCs w:val="20"/>
        </w:rPr>
      </w:pPr>
    </w:p>
    <w:p w:rsidR="00891050" w:rsidRDefault="00891050" w:rsidP="00A2104D">
      <w:pPr>
        <w:pStyle w:val="Standard"/>
      </w:pPr>
    </w:p>
    <w:p w:rsidR="00A2104D" w:rsidRDefault="00A2104D" w:rsidP="00A2104D">
      <w:pPr>
        <w:pStyle w:val="Standard"/>
        <w:rPr>
          <w:rFonts w:ascii="Verdana" w:hAnsi="Verdana" w:cs="Vrinda"/>
          <w:b/>
          <w:color w:val="000000"/>
          <w:sz w:val="20"/>
          <w:szCs w:val="20"/>
        </w:rPr>
      </w:pPr>
      <w:r>
        <w:rPr>
          <w:rFonts w:ascii="Verdana" w:hAnsi="Verdana" w:cs="Vrinda"/>
          <w:b/>
          <w:color w:val="000000"/>
          <w:sz w:val="20"/>
          <w:szCs w:val="20"/>
        </w:rPr>
        <w:t xml:space="preserve">Project Description: </w:t>
      </w:r>
    </w:p>
    <w:p w:rsidR="00A2104D" w:rsidRDefault="00A2104D" w:rsidP="00A2104D">
      <w:pPr>
        <w:pStyle w:val="Standard"/>
        <w:numPr>
          <w:ilvl w:val="0"/>
          <w:numId w:val="9"/>
        </w:numPr>
        <w:rPr>
          <w:rFonts w:ascii="Verdana" w:hAnsi="Verdana" w:cs="Vrinda"/>
          <w:color w:val="000000"/>
          <w:sz w:val="20"/>
          <w:szCs w:val="20"/>
        </w:rPr>
      </w:pPr>
      <w:r>
        <w:rPr>
          <w:rFonts w:ascii="Verdana" w:hAnsi="Verdana" w:cs="Vrinda"/>
          <w:color w:val="000000"/>
          <w:sz w:val="20"/>
          <w:szCs w:val="20"/>
        </w:rPr>
        <w:t>Had a Knowledge transfer as a Training for very new BI Technology as SharpCloud and Bowtie.</w:t>
      </w:r>
    </w:p>
    <w:p w:rsidR="00A2104D" w:rsidRDefault="00A2104D" w:rsidP="00A2104D">
      <w:pPr>
        <w:pStyle w:val="Standard"/>
        <w:numPr>
          <w:ilvl w:val="0"/>
          <w:numId w:val="9"/>
        </w:numPr>
        <w:rPr>
          <w:rFonts w:ascii="Verdana" w:hAnsi="Verdana" w:cs="Vrinda"/>
          <w:color w:val="000000"/>
          <w:sz w:val="20"/>
          <w:szCs w:val="20"/>
        </w:rPr>
      </w:pPr>
      <w:r>
        <w:rPr>
          <w:rFonts w:ascii="Verdana" w:hAnsi="Verdana" w:cs="Vrinda"/>
          <w:color w:val="000000"/>
          <w:sz w:val="20"/>
          <w:szCs w:val="20"/>
        </w:rPr>
        <w:t>Understood the Business requirement from client to have better access of applications.</w:t>
      </w:r>
    </w:p>
    <w:p w:rsidR="00A2104D" w:rsidRDefault="00A2104D" w:rsidP="00A2104D">
      <w:pPr>
        <w:pStyle w:val="Standard"/>
        <w:numPr>
          <w:ilvl w:val="0"/>
          <w:numId w:val="9"/>
        </w:numPr>
        <w:rPr>
          <w:rFonts w:ascii="Verdana" w:hAnsi="Verdana" w:cs="Vrinda"/>
          <w:color w:val="000000"/>
          <w:sz w:val="20"/>
          <w:szCs w:val="20"/>
        </w:rPr>
      </w:pPr>
      <w:r>
        <w:rPr>
          <w:rFonts w:ascii="Verdana" w:hAnsi="Verdana" w:cs="Vrinda"/>
          <w:color w:val="000000"/>
          <w:sz w:val="20"/>
          <w:szCs w:val="20"/>
        </w:rPr>
        <w:t>Administrative tasks need to perform at the time of server failure.</w:t>
      </w:r>
    </w:p>
    <w:p w:rsidR="00A2104D" w:rsidRDefault="00A2104D" w:rsidP="00A2104D">
      <w:pPr>
        <w:pStyle w:val="Standard"/>
        <w:numPr>
          <w:ilvl w:val="0"/>
          <w:numId w:val="9"/>
        </w:numPr>
        <w:rPr>
          <w:rFonts w:ascii="Verdana" w:hAnsi="Verdana" w:cs="Vrinda"/>
          <w:color w:val="000000"/>
          <w:sz w:val="20"/>
          <w:szCs w:val="20"/>
        </w:rPr>
      </w:pPr>
      <w:r>
        <w:rPr>
          <w:rFonts w:ascii="Verdana" w:hAnsi="Verdana" w:cs="Vrinda"/>
          <w:color w:val="000000"/>
          <w:sz w:val="20"/>
          <w:szCs w:val="20"/>
        </w:rPr>
        <w:t>Admin work as requirement of updated application from client for better performance, allow authorized users to have access to these special applications</w:t>
      </w:r>
    </w:p>
    <w:p w:rsidR="00A2104D" w:rsidRDefault="00A2104D" w:rsidP="00A2104D">
      <w:pPr>
        <w:pStyle w:val="Standard"/>
        <w:numPr>
          <w:ilvl w:val="0"/>
          <w:numId w:val="9"/>
        </w:numPr>
        <w:rPr>
          <w:rFonts w:ascii="Verdana" w:hAnsi="Verdana" w:cs="Vrinda"/>
          <w:color w:val="000000"/>
          <w:sz w:val="20"/>
          <w:szCs w:val="20"/>
        </w:rPr>
      </w:pPr>
      <w:r>
        <w:rPr>
          <w:rFonts w:ascii="Verdana" w:hAnsi="Verdana" w:cs="Vrinda"/>
          <w:color w:val="000000"/>
          <w:sz w:val="20"/>
          <w:szCs w:val="20"/>
        </w:rPr>
        <w:t>To have control on internet services for better performance while accessing at user end.</w:t>
      </w:r>
    </w:p>
    <w:p w:rsidR="00A2104D" w:rsidRDefault="00A2104D" w:rsidP="00A2104D">
      <w:pPr>
        <w:pStyle w:val="Standard"/>
        <w:numPr>
          <w:ilvl w:val="0"/>
          <w:numId w:val="9"/>
        </w:numPr>
        <w:rPr>
          <w:rFonts w:ascii="Verdana" w:hAnsi="Verdana" w:cs="Vrinda"/>
          <w:color w:val="000000"/>
          <w:sz w:val="20"/>
          <w:szCs w:val="20"/>
        </w:rPr>
      </w:pPr>
      <w:r>
        <w:rPr>
          <w:rFonts w:ascii="Verdana" w:hAnsi="Verdana" w:cs="Vrinda"/>
          <w:color w:val="000000"/>
          <w:sz w:val="20"/>
          <w:szCs w:val="20"/>
        </w:rPr>
        <w:t xml:space="preserve">To fix bugs and error of recent version by upgrading it to the newer one. </w:t>
      </w:r>
    </w:p>
    <w:p w:rsidR="00A2104D" w:rsidRDefault="00A2104D" w:rsidP="00A2104D">
      <w:pPr>
        <w:pStyle w:val="Standard"/>
        <w:rPr>
          <w:rFonts w:ascii="Verdana" w:hAnsi="Verdana" w:cs="Vrinda"/>
          <w:b/>
          <w:color w:val="000000"/>
          <w:sz w:val="20"/>
          <w:szCs w:val="20"/>
        </w:rPr>
      </w:pPr>
    </w:p>
    <w:p w:rsidR="00A2104D" w:rsidRDefault="00A2104D" w:rsidP="00A2104D">
      <w:pPr>
        <w:pStyle w:val="Standard"/>
        <w:rPr>
          <w:rFonts w:ascii="Verdana" w:hAnsi="Verdana" w:cs="Vrinda"/>
          <w:b/>
          <w:color w:val="000000"/>
          <w:sz w:val="20"/>
          <w:szCs w:val="20"/>
        </w:rPr>
      </w:pPr>
    </w:p>
    <w:p w:rsidR="00A2104D" w:rsidRDefault="00A2104D" w:rsidP="00A2104D">
      <w:pPr>
        <w:pStyle w:val="Standard"/>
        <w:rPr>
          <w:rFonts w:ascii="Verdana" w:hAnsi="Verdana" w:cs="Vrinda"/>
          <w:b/>
          <w:color w:val="000000"/>
          <w:sz w:val="20"/>
          <w:szCs w:val="20"/>
        </w:rPr>
      </w:pPr>
    </w:p>
    <w:p w:rsidR="00A2104D" w:rsidRDefault="00A2104D" w:rsidP="00A2104D">
      <w:pPr>
        <w:pStyle w:val="Standard"/>
      </w:pPr>
      <w:r>
        <w:rPr>
          <w:rFonts w:ascii="Verdana" w:hAnsi="Verdana" w:cs="Vrinda"/>
          <w:b/>
          <w:color w:val="000000"/>
          <w:sz w:val="20"/>
          <w:szCs w:val="20"/>
        </w:rPr>
        <w:t xml:space="preserve">Whitecode Technologies </w:t>
      </w:r>
    </w:p>
    <w:p w:rsidR="00A2104D" w:rsidRDefault="00A2104D" w:rsidP="00A2104D">
      <w:pPr>
        <w:pStyle w:val="Standard"/>
        <w:rPr>
          <w:rFonts w:ascii="Verdana" w:hAnsi="Verdana" w:cs="Vrinda"/>
          <w:b/>
          <w:color w:val="000000"/>
          <w:sz w:val="20"/>
          <w:szCs w:val="20"/>
        </w:rPr>
      </w:pPr>
    </w:p>
    <w:p w:rsidR="00A2104D" w:rsidRDefault="00A2104D" w:rsidP="00A2104D">
      <w:pPr>
        <w:pStyle w:val="Standard"/>
      </w:pPr>
      <w:r>
        <w:rPr>
          <w:rFonts w:ascii="Verdana" w:hAnsi="Verdana" w:cs="Vrinda"/>
          <w:b/>
          <w:color w:val="000000"/>
          <w:sz w:val="20"/>
          <w:szCs w:val="20"/>
        </w:rPr>
        <w:t>Designation:</w:t>
      </w:r>
      <w:r>
        <w:rPr>
          <w:rFonts w:ascii="Verdana" w:hAnsi="Verdana" w:cs="Vrinda"/>
          <w:color w:val="000000"/>
          <w:sz w:val="20"/>
          <w:szCs w:val="20"/>
        </w:rPr>
        <w:t xml:space="preserve"> Cognos BI Report Developer        Apr-2016 to Mar-2017</w:t>
      </w:r>
    </w:p>
    <w:p w:rsidR="00A2104D" w:rsidRDefault="00A2104D" w:rsidP="00A2104D">
      <w:pPr>
        <w:pStyle w:val="Standard"/>
        <w:rPr>
          <w:rFonts w:ascii="Verdana" w:hAnsi="Verdana" w:cs="Vrinda"/>
          <w:color w:val="000000"/>
          <w:sz w:val="20"/>
          <w:szCs w:val="20"/>
        </w:rPr>
      </w:pPr>
    </w:p>
    <w:p w:rsidR="00A2104D" w:rsidRDefault="00A2104D" w:rsidP="00A2104D">
      <w:pPr>
        <w:pStyle w:val="Standard"/>
        <w:rPr>
          <w:rFonts w:ascii="Verdana" w:hAnsi="Verdana" w:cs="Vrinda"/>
          <w:b/>
          <w:color w:val="000000"/>
          <w:sz w:val="20"/>
          <w:szCs w:val="20"/>
        </w:rPr>
      </w:pPr>
      <w:r>
        <w:rPr>
          <w:rFonts w:ascii="Verdana" w:hAnsi="Verdana" w:cs="Vrinda"/>
          <w:b/>
          <w:color w:val="000000"/>
          <w:sz w:val="20"/>
          <w:szCs w:val="20"/>
        </w:rPr>
        <w:t>Project Details:</w:t>
      </w:r>
    </w:p>
    <w:p w:rsidR="00A2104D" w:rsidRDefault="00A2104D" w:rsidP="00A2104D">
      <w:pPr>
        <w:pStyle w:val="Standard"/>
      </w:pPr>
      <w:r>
        <w:rPr>
          <w:rFonts w:ascii="Verdana" w:hAnsi="Verdana" w:cs="Vrinda"/>
          <w:b/>
          <w:color w:val="000000"/>
          <w:sz w:val="20"/>
          <w:szCs w:val="20"/>
        </w:rPr>
        <w:t>Project 1:</w:t>
      </w:r>
      <w:r>
        <w:rPr>
          <w:rFonts w:ascii="Verdana" w:hAnsi="Verdana" w:cs="Vrinda"/>
          <w:color w:val="000000"/>
          <w:sz w:val="20"/>
          <w:szCs w:val="20"/>
        </w:rPr>
        <w:t xml:space="preserve"> Proactive Seller Engagement Dashboard</w:t>
      </w:r>
    </w:p>
    <w:p w:rsidR="00A2104D" w:rsidRDefault="00A2104D" w:rsidP="00A2104D">
      <w:pPr>
        <w:pStyle w:val="Standard"/>
      </w:pPr>
      <w:r>
        <w:rPr>
          <w:rFonts w:ascii="Verdana" w:hAnsi="Verdana" w:cs="Vrinda"/>
          <w:b/>
          <w:color w:val="000000"/>
          <w:sz w:val="20"/>
          <w:szCs w:val="20"/>
        </w:rPr>
        <w:t>Role        :</w:t>
      </w:r>
      <w:r>
        <w:rPr>
          <w:rFonts w:ascii="Verdana" w:hAnsi="Verdana" w:cs="Vrinda"/>
          <w:color w:val="000000"/>
          <w:sz w:val="20"/>
          <w:szCs w:val="20"/>
        </w:rPr>
        <w:t xml:space="preserve"> Cognos Developer</w:t>
      </w:r>
    </w:p>
    <w:p w:rsidR="00A2104D" w:rsidRDefault="00A2104D" w:rsidP="00A2104D">
      <w:pPr>
        <w:pStyle w:val="Standard"/>
      </w:pPr>
      <w:r>
        <w:rPr>
          <w:rFonts w:ascii="Verdana" w:hAnsi="Verdana" w:cs="Vrinda"/>
          <w:b/>
          <w:color w:val="000000"/>
          <w:sz w:val="20"/>
          <w:szCs w:val="20"/>
        </w:rPr>
        <w:t xml:space="preserve">Duration : </w:t>
      </w:r>
      <w:r>
        <w:rPr>
          <w:rFonts w:ascii="Verdana" w:hAnsi="Verdana" w:cs="Vrinda"/>
          <w:color w:val="000000"/>
          <w:sz w:val="20"/>
          <w:szCs w:val="20"/>
        </w:rPr>
        <w:t>Apr 2016- Mar 2017</w:t>
      </w:r>
    </w:p>
    <w:p w:rsidR="00A2104D" w:rsidRDefault="00A2104D" w:rsidP="00A2104D">
      <w:pPr>
        <w:pStyle w:val="Standard"/>
        <w:rPr>
          <w:rFonts w:ascii="Verdana" w:hAnsi="Verdana" w:cs="Vrinda"/>
          <w:b/>
          <w:color w:val="000000"/>
          <w:sz w:val="20"/>
          <w:szCs w:val="20"/>
        </w:rPr>
      </w:pPr>
      <w:r>
        <w:rPr>
          <w:rFonts w:ascii="Verdana" w:hAnsi="Verdana" w:cs="Vrinda"/>
          <w:b/>
          <w:color w:val="000000"/>
          <w:sz w:val="20"/>
          <w:szCs w:val="20"/>
        </w:rPr>
        <w:t>Project Description:</w:t>
      </w:r>
    </w:p>
    <w:p w:rsidR="00A2104D" w:rsidRDefault="00A2104D" w:rsidP="00891050">
      <w:pPr>
        <w:pStyle w:val="ListParagraph"/>
        <w:numPr>
          <w:ilvl w:val="0"/>
          <w:numId w:val="6"/>
        </w:numPr>
        <w:tabs>
          <w:tab w:val="left" w:pos="1440"/>
          <w:tab w:val="left" w:pos="2160"/>
          <w:tab w:val="left" w:pos="3029"/>
        </w:tabs>
        <w:spacing w:after="120" w:line="240" w:lineRule="auto"/>
        <w:jc w:val="both"/>
        <w:rPr>
          <w:rFonts w:ascii="Verdana" w:eastAsia="Times New Roman" w:hAnsi="Verdana" w:cs="Vrinda"/>
          <w:color w:val="000000"/>
          <w:sz w:val="20"/>
          <w:szCs w:val="20"/>
          <w:lang w:val="en-US"/>
        </w:rPr>
      </w:pPr>
      <w:r>
        <w:rPr>
          <w:rFonts w:ascii="Verdana" w:eastAsia="Times New Roman" w:hAnsi="Verdana" w:cs="Vrinda"/>
          <w:color w:val="000000"/>
          <w:sz w:val="20"/>
          <w:szCs w:val="20"/>
          <w:lang w:val="en-US"/>
        </w:rPr>
        <w:t>Gathered requirement from the stake holders</w:t>
      </w:r>
    </w:p>
    <w:p w:rsidR="00A2104D" w:rsidRDefault="00A2104D" w:rsidP="00891050">
      <w:pPr>
        <w:pStyle w:val="ListParagraph"/>
        <w:numPr>
          <w:ilvl w:val="0"/>
          <w:numId w:val="6"/>
        </w:numPr>
        <w:tabs>
          <w:tab w:val="left" w:pos="1440"/>
          <w:tab w:val="left" w:pos="2160"/>
          <w:tab w:val="left" w:pos="3029"/>
        </w:tabs>
        <w:spacing w:after="120" w:line="240" w:lineRule="auto"/>
        <w:jc w:val="both"/>
        <w:rPr>
          <w:rFonts w:ascii="Verdana" w:eastAsia="Times New Roman" w:hAnsi="Verdana" w:cs="Vrinda"/>
          <w:color w:val="000000"/>
          <w:sz w:val="20"/>
          <w:szCs w:val="20"/>
          <w:lang w:val="en-US"/>
        </w:rPr>
      </w:pPr>
      <w:r>
        <w:rPr>
          <w:rFonts w:ascii="Verdana" w:eastAsia="Times New Roman" w:hAnsi="Verdana" w:cs="Vrinda"/>
          <w:color w:val="000000"/>
          <w:sz w:val="20"/>
          <w:szCs w:val="20"/>
          <w:lang w:val="en-US"/>
        </w:rPr>
        <w:t>Created the framework manager model with the hierarchy and filters</w:t>
      </w:r>
    </w:p>
    <w:p w:rsidR="00A2104D" w:rsidRDefault="00A2104D" w:rsidP="00891050">
      <w:pPr>
        <w:pStyle w:val="ListParagraph"/>
        <w:numPr>
          <w:ilvl w:val="0"/>
          <w:numId w:val="6"/>
        </w:numPr>
        <w:tabs>
          <w:tab w:val="left" w:pos="1440"/>
          <w:tab w:val="left" w:pos="2160"/>
          <w:tab w:val="left" w:pos="3029"/>
        </w:tabs>
        <w:spacing w:after="120" w:line="240" w:lineRule="auto"/>
        <w:jc w:val="both"/>
        <w:rPr>
          <w:rFonts w:ascii="Verdana" w:eastAsia="Times New Roman" w:hAnsi="Verdana" w:cs="Vrinda"/>
          <w:color w:val="000000"/>
          <w:sz w:val="20"/>
          <w:szCs w:val="20"/>
          <w:lang w:val="en-US"/>
        </w:rPr>
      </w:pPr>
      <w:r>
        <w:rPr>
          <w:rFonts w:ascii="Verdana" w:eastAsia="Times New Roman" w:hAnsi="Verdana" w:cs="Vrinda"/>
          <w:color w:val="000000"/>
          <w:sz w:val="20"/>
          <w:szCs w:val="20"/>
          <w:lang w:val="en-US"/>
        </w:rPr>
        <w:t>Created the report as per requirement including calculations, prompts and filters</w:t>
      </w:r>
    </w:p>
    <w:p w:rsidR="00A2104D" w:rsidRDefault="00A2104D" w:rsidP="00891050">
      <w:pPr>
        <w:pStyle w:val="ListParagraph"/>
        <w:numPr>
          <w:ilvl w:val="0"/>
          <w:numId w:val="6"/>
        </w:numPr>
        <w:tabs>
          <w:tab w:val="left" w:pos="1440"/>
          <w:tab w:val="left" w:pos="2160"/>
          <w:tab w:val="left" w:pos="3029"/>
        </w:tabs>
        <w:spacing w:after="120" w:line="240" w:lineRule="auto"/>
        <w:jc w:val="both"/>
        <w:rPr>
          <w:rFonts w:ascii="Verdana" w:eastAsia="Times New Roman" w:hAnsi="Verdana" w:cs="Vrinda"/>
          <w:color w:val="000000"/>
          <w:sz w:val="20"/>
          <w:szCs w:val="20"/>
          <w:lang w:val="en-US"/>
        </w:rPr>
      </w:pPr>
      <w:r>
        <w:rPr>
          <w:rFonts w:ascii="Verdana" w:eastAsia="Times New Roman" w:hAnsi="Verdana" w:cs="Vrinda"/>
          <w:color w:val="000000"/>
          <w:sz w:val="20"/>
          <w:szCs w:val="20"/>
          <w:lang w:val="en-US"/>
        </w:rPr>
        <w:t>Used various features of report studio like conditional formatting and cascading prompt</w:t>
      </w:r>
    </w:p>
    <w:p w:rsidR="00A2104D" w:rsidRDefault="00A2104D" w:rsidP="00891050">
      <w:pPr>
        <w:pStyle w:val="ListParagraph"/>
        <w:numPr>
          <w:ilvl w:val="0"/>
          <w:numId w:val="6"/>
        </w:numPr>
        <w:tabs>
          <w:tab w:val="left" w:pos="1440"/>
          <w:tab w:val="left" w:pos="2160"/>
          <w:tab w:val="left" w:pos="3029"/>
        </w:tabs>
        <w:spacing w:after="120" w:line="240" w:lineRule="auto"/>
        <w:jc w:val="both"/>
        <w:rPr>
          <w:rFonts w:ascii="Verdana" w:eastAsia="Times New Roman" w:hAnsi="Verdana" w:cs="Vrinda"/>
          <w:color w:val="000000"/>
          <w:sz w:val="20"/>
          <w:szCs w:val="20"/>
          <w:lang w:val="en-US"/>
        </w:rPr>
      </w:pPr>
      <w:r>
        <w:rPr>
          <w:rFonts w:ascii="Verdana" w:eastAsia="Times New Roman" w:hAnsi="Verdana" w:cs="Vrinda"/>
          <w:color w:val="000000"/>
          <w:sz w:val="20"/>
          <w:szCs w:val="20"/>
          <w:lang w:val="en-US"/>
        </w:rPr>
        <w:t>Used drill up and drill down features and drill trough conditions as per requirement</w:t>
      </w:r>
    </w:p>
    <w:p w:rsidR="00A2104D" w:rsidRDefault="00A2104D" w:rsidP="00A2104D">
      <w:pPr>
        <w:pStyle w:val="ListParagraph"/>
        <w:tabs>
          <w:tab w:val="left" w:pos="1440"/>
          <w:tab w:val="left" w:pos="2160"/>
          <w:tab w:val="left" w:pos="3029"/>
        </w:tabs>
        <w:spacing w:after="120" w:line="240" w:lineRule="auto"/>
        <w:jc w:val="both"/>
        <w:rPr>
          <w:rFonts w:ascii="Verdana" w:eastAsia="Times New Roman" w:hAnsi="Verdana" w:cs="Vrinda"/>
          <w:color w:val="000000"/>
          <w:sz w:val="20"/>
          <w:szCs w:val="20"/>
          <w:lang w:val="en-US"/>
        </w:rPr>
      </w:pPr>
    </w:p>
    <w:p w:rsidR="00A2104D" w:rsidRDefault="00A2104D" w:rsidP="00A2104D">
      <w:pPr>
        <w:pStyle w:val="Standard"/>
      </w:pPr>
      <w:r>
        <w:rPr>
          <w:rFonts w:ascii="Verdana" w:hAnsi="Verdana" w:cs="Vrinda"/>
          <w:b/>
          <w:color w:val="000000"/>
          <w:sz w:val="20"/>
          <w:szCs w:val="20"/>
        </w:rPr>
        <w:t>Datamatics Global Services Limited (DGSL)</w:t>
      </w:r>
    </w:p>
    <w:p w:rsidR="00A2104D" w:rsidRDefault="00A2104D" w:rsidP="00A2104D">
      <w:pPr>
        <w:pStyle w:val="Standard"/>
        <w:rPr>
          <w:rFonts w:ascii="Calibri" w:hAnsi="Calibri" w:cs="Calibri"/>
          <w:b/>
          <w:sz w:val="23"/>
          <w:szCs w:val="23"/>
        </w:rPr>
      </w:pPr>
    </w:p>
    <w:p w:rsidR="00A2104D" w:rsidRDefault="00A2104D" w:rsidP="00A2104D">
      <w:pPr>
        <w:pStyle w:val="Standard"/>
      </w:pPr>
      <w:r>
        <w:rPr>
          <w:rFonts w:ascii="Verdana" w:hAnsi="Verdana" w:cs="Vrinda"/>
          <w:b/>
          <w:color w:val="000000"/>
          <w:sz w:val="20"/>
          <w:szCs w:val="20"/>
        </w:rPr>
        <w:t>Designation</w:t>
      </w:r>
      <w:r>
        <w:rPr>
          <w:rFonts w:ascii="Calibri" w:hAnsi="Calibri" w:cs="Calibri"/>
          <w:sz w:val="23"/>
          <w:szCs w:val="23"/>
        </w:rPr>
        <w:t>: Trainee Consultant       Apr-2014 to Oct-2015</w:t>
      </w:r>
    </w:p>
    <w:p w:rsidR="00A2104D" w:rsidRDefault="00A2104D" w:rsidP="00A2104D">
      <w:pPr>
        <w:pStyle w:val="Standard"/>
      </w:pPr>
      <w:r>
        <w:rPr>
          <w:rFonts w:ascii="Verdana" w:hAnsi="Verdana" w:cs="Vrinda"/>
          <w:b/>
          <w:color w:val="000000"/>
          <w:sz w:val="20"/>
          <w:szCs w:val="20"/>
        </w:rPr>
        <w:t>PROJECT DETAILS:</w:t>
      </w:r>
    </w:p>
    <w:p w:rsidR="00A2104D" w:rsidRDefault="00A2104D" w:rsidP="00A2104D">
      <w:pPr>
        <w:pStyle w:val="Standard"/>
        <w:rPr>
          <w:rFonts w:ascii="Verdana" w:hAnsi="Verdana" w:cs="Vrinda"/>
          <w:b/>
          <w:color w:val="000000"/>
          <w:sz w:val="20"/>
          <w:szCs w:val="20"/>
        </w:rPr>
      </w:pPr>
    </w:p>
    <w:p w:rsidR="00A2104D" w:rsidRDefault="00A2104D" w:rsidP="00A2104D">
      <w:pPr>
        <w:pStyle w:val="Standard"/>
      </w:pPr>
      <w:r>
        <w:rPr>
          <w:rFonts w:ascii="Verdana" w:hAnsi="Verdana" w:cs="Vrinda"/>
          <w:b/>
          <w:color w:val="000000"/>
          <w:sz w:val="20"/>
          <w:szCs w:val="20"/>
        </w:rPr>
        <w:t>Project 1</w:t>
      </w:r>
      <w:r>
        <w:rPr>
          <w:rFonts w:ascii="Calibri" w:hAnsi="Calibri" w:cs="Calibri"/>
          <w:b/>
          <w:sz w:val="23"/>
          <w:szCs w:val="23"/>
        </w:rPr>
        <w:t xml:space="preserve">     : </w:t>
      </w:r>
      <w:r>
        <w:rPr>
          <w:rFonts w:ascii="Calibri" w:hAnsi="Calibri" w:cs="Calibri"/>
          <w:color w:val="000000"/>
          <w:spacing w:val="5"/>
          <w:sz w:val="23"/>
          <w:szCs w:val="23"/>
        </w:rPr>
        <w:t>Convergent, USA (Health Care Insurance Industry)</w:t>
      </w:r>
      <w:r>
        <w:rPr>
          <w:rFonts w:ascii="Calibri" w:hAnsi="Calibri" w:cs="Calibri"/>
          <w:b/>
          <w:sz w:val="23"/>
          <w:szCs w:val="23"/>
        </w:rPr>
        <w:t>.</w:t>
      </w:r>
    </w:p>
    <w:p w:rsidR="00A2104D" w:rsidRDefault="00A2104D" w:rsidP="00A2104D">
      <w:pPr>
        <w:pStyle w:val="Standard"/>
      </w:pPr>
      <w:r>
        <w:rPr>
          <w:rFonts w:ascii="Verdana" w:hAnsi="Verdana" w:cs="Vrinda"/>
          <w:b/>
          <w:color w:val="000000"/>
          <w:sz w:val="20"/>
          <w:szCs w:val="20"/>
        </w:rPr>
        <w:t>Role</w:t>
      </w:r>
      <w:r>
        <w:rPr>
          <w:rFonts w:ascii="Calibri" w:hAnsi="Calibri" w:cs="Calibri"/>
          <w:b/>
          <w:color w:val="000000"/>
          <w:spacing w:val="5"/>
          <w:sz w:val="23"/>
          <w:szCs w:val="23"/>
        </w:rPr>
        <w:t xml:space="preserve">            : </w:t>
      </w:r>
      <w:r>
        <w:rPr>
          <w:rFonts w:ascii="Calibri" w:hAnsi="Calibri" w:cs="Calibri"/>
          <w:color w:val="000000"/>
          <w:spacing w:val="5"/>
          <w:sz w:val="23"/>
          <w:szCs w:val="23"/>
        </w:rPr>
        <w:t>IBM Cognos Report Developer</w:t>
      </w:r>
    </w:p>
    <w:p w:rsidR="00A2104D" w:rsidRDefault="00A2104D" w:rsidP="00A2104D">
      <w:pPr>
        <w:pStyle w:val="Standard"/>
      </w:pPr>
      <w:r>
        <w:rPr>
          <w:rFonts w:ascii="Verdana" w:hAnsi="Verdana" w:cs="Vrinda"/>
          <w:b/>
          <w:color w:val="000000"/>
          <w:sz w:val="20"/>
          <w:szCs w:val="20"/>
        </w:rPr>
        <w:t>Environment</w:t>
      </w:r>
      <w:r>
        <w:rPr>
          <w:rFonts w:ascii="Calibri" w:hAnsi="Calibri" w:cs="Calibri"/>
          <w:b/>
          <w:sz w:val="23"/>
          <w:szCs w:val="23"/>
        </w:rPr>
        <w:t xml:space="preserve">: </w:t>
      </w:r>
      <w:r>
        <w:rPr>
          <w:rFonts w:ascii="Calibri" w:hAnsi="Calibri" w:cs="Calibri"/>
          <w:sz w:val="23"/>
          <w:szCs w:val="23"/>
        </w:rPr>
        <w:t>Oracle, IBM Cognos 10.1.1 (</w:t>
      </w:r>
      <w:r>
        <w:rPr>
          <w:rFonts w:ascii="Calibri" w:hAnsi="Calibri" w:cs="Calibri"/>
          <w:color w:val="000000"/>
          <w:spacing w:val="5"/>
          <w:sz w:val="23"/>
          <w:szCs w:val="23"/>
        </w:rPr>
        <w:t>Report Studio, Query Studio, Framework Manager, Cognos Administration)</w:t>
      </w:r>
    </w:p>
    <w:p w:rsidR="00A2104D" w:rsidRDefault="00A2104D" w:rsidP="00A2104D">
      <w:pPr>
        <w:pStyle w:val="Standard"/>
      </w:pPr>
      <w:r>
        <w:rPr>
          <w:rFonts w:ascii="Verdana" w:hAnsi="Verdana" w:cs="Vrinda"/>
          <w:b/>
          <w:color w:val="000000"/>
          <w:sz w:val="20"/>
          <w:szCs w:val="20"/>
        </w:rPr>
        <w:t>Duration</w:t>
      </w:r>
      <w:r>
        <w:rPr>
          <w:rFonts w:ascii="Calibri" w:hAnsi="Calibri" w:cs="Calibri"/>
          <w:b/>
          <w:sz w:val="23"/>
          <w:szCs w:val="23"/>
        </w:rPr>
        <w:t xml:space="preserve">      : </w:t>
      </w:r>
      <w:r>
        <w:rPr>
          <w:rFonts w:ascii="Calibri" w:hAnsi="Calibri" w:cs="Calibri"/>
          <w:sz w:val="23"/>
          <w:szCs w:val="23"/>
        </w:rPr>
        <w:t>Oct 2014 – Oct 2015</w:t>
      </w:r>
    </w:p>
    <w:p w:rsidR="00A2104D" w:rsidRDefault="00A2104D" w:rsidP="00A2104D">
      <w:pPr>
        <w:pStyle w:val="Standard"/>
      </w:pPr>
      <w:r>
        <w:rPr>
          <w:rFonts w:ascii="Verdana" w:hAnsi="Verdana" w:cs="Vrinda"/>
          <w:b/>
          <w:color w:val="000000"/>
          <w:sz w:val="20"/>
          <w:szCs w:val="20"/>
        </w:rPr>
        <w:t>Project Description:</w:t>
      </w:r>
    </w:p>
    <w:p w:rsidR="00A2104D" w:rsidRDefault="00A2104D" w:rsidP="00891050">
      <w:pPr>
        <w:pStyle w:val="ListParagraph"/>
        <w:numPr>
          <w:ilvl w:val="0"/>
          <w:numId w:val="1"/>
        </w:numPr>
        <w:spacing w:line="240" w:lineRule="auto"/>
      </w:pPr>
      <w:r>
        <w:rPr>
          <w:rFonts w:cs="Calibri"/>
          <w:b/>
          <w:sz w:val="23"/>
          <w:szCs w:val="23"/>
        </w:rPr>
        <w:t>Create Procedure/Function/View/Indexes in Oracle Server to retrieve report faster.</w:t>
      </w:r>
    </w:p>
    <w:p w:rsidR="00A2104D" w:rsidRDefault="00A2104D" w:rsidP="00891050">
      <w:pPr>
        <w:pStyle w:val="ListParagraph"/>
        <w:numPr>
          <w:ilvl w:val="0"/>
          <w:numId w:val="1"/>
        </w:numPr>
        <w:spacing w:line="240" w:lineRule="auto"/>
        <w:jc w:val="both"/>
      </w:pPr>
      <w:r>
        <w:rPr>
          <w:rFonts w:cs="Calibri"/>
          <w:color w:val="000000"/>
          <w:spacing w:val="5"/>
          <w:sz w:val="23"/>
          <w:szCs w:val="23"/>
        </w:rPr>
        <w:t>Understood the business requirements and designed a BI solution.</w:t>
      </w:r>
    </w:p>
    <w:p w:rsidR="00A2104D" w:rsidRDefault="00A2104D" w:rsidP="00891050">
      <w:pPr>
        <w:pStyle w:val="ListParagraph"/>
        <w:numPr>
          <w:ilvl w:val="0"/>
          <w:numId w:val="1"/>
        </w:numPr>
        <w:spacing w:line="240" w:lineRule="auto"/>
      </w:pPr>
      <w:r>
        <w:rPr>
          <w:rFonts w:cs="Calibri"/>
          <w:color w:val="000000"/>
          <w:spacing w:val="5"/>
          <w:sz w:val="23"/>
          <w:szCs w:val="23"/>
        </w:rPr>
        <w:lastRenderedPageBreak/>
        <w:t>Interacted with the DWBI Team at the Client side, to find out the required Data Sources &amp; collect Report Specifications.</w:t>
      </w:r>
    </w:p>
    <w:p w:rsidR="00A2104D" w:rsidRDefault="00A2104D" w:rsidP="00891050">
      <w:pPr>
        <w:pStyle w:val="ListParagraph"/>
        <w:numPr>
          <w:ilvl w:val="0"/>
          <w:numId w:val="1"/>
        </w:numPr>
        <w:spacing w:line="240" w:lineRule="auto"/>
      </w:pPr>
      <w:r>
        <w:rPr>
          <w:rFonts w:cs="Calibri"/>
          <w:sz w:val="23"/>
          <w:szCs w:val="23"/>
        </w:rPr>
        <w:t>Generate Report and dashboard using Cognos 10.1.1</w:t>
      </w:r>
    </w:p>
    <w:p w:rsidR="00A2104D" w:rsidRDefault="00A2104D" w:rsidP="00A2104D">
      <w:pPr>
        <w:pStyle w:val="ListParagraph"/>
        <w:numPr>
          <w:ilvl w:val="0"/>
          <w:numId w:val="1"/>
        </w:numPr>
        <w:spacing w:line="240" w:lineRule="auto"/>
      </w:pPr>
      <w:r>
        <w:rPr>
          <w:rFonts w:cs="Calibri"/>
          <w:color w:val="000000"/>
          <w:sz w:val="23"/>
          <w:szCs w:val="23"/>
        </w:rPr>
        <w:t>Design a business intelligence system to fulfil key customer Requirement.</w:t>
      </w:r>
    </w:p>
    <w:p w:rsidR="00A2104D" w:rsidRDefault="00A2104D" w:rsidP="00A2104D">
      <w:pPr>
        <w:pStyle w:val="ListParagraph"/>
        <w:numPr>
          <w:ilvl w:val="0"/>
          <w:numId w:val="1"/>
        </w:numPr>
        <w:spacing w:line="240" w:lineRule="auto"/>
      </w:pPr>
      <w:r>
        <w:rPr>
          <w:rFonts w:cs="Calibri"/>
          <w:sz w:val="23"/>
          <w:szCs w:val="23"/>
        </w:rPr>
        <w:t>Created Package in Cognos using Framework Manager</w:t>
      </w:r>
    </w:p>
    <w:p w:rsidR="00A2104D" w:rsidRDefault="00A2104D" w:rsidP="00A2104D">
      <w:pPr>
        <w:pStyle w:val="Standard"/>
        <w:rPr>
          <w:rFonts w:ascii="Verdana" w:hAnsi="Verdana" w:cs="Vrinda"/>
          <w:b/>
          <w:color w:val="000000"/>
          <w:sz w:val="20"/>
          <w:szCs w:val="20"/>
        </w:rPr>
      </w:pPr>
    </w:p>
    <w:p w:rsidR="00A2104D" w:rsidRDefault="00A2104D" w:rsidP="00A2104D">
      <w:pPr>
        <w:pStyle w:val="ListParagraph"/>
        <w:spacing w:after="120" w:line="240" w:lineRule="auto"/>
        <w:ind w:left="0"/>
        <w:jc w:val="both"/>
      </w:pPr>
      <w:r>
        <w:rPr>
          <w:rFonts w:ascii="Verdana" w:eastAsia="Times New Roman" w:hAnsi="Verdana" w:cs="Vrinda"/>
          <w:b/>
          <w:color w:val="000000"/>
          <w:sz w:val="20"/>
          <w:szCs w:val="20"/>
          <w:lang w:val="en-US"/>
        </w:rPr>
        <w:t>Project 2</w:t>
      </w:r>
      <w:r>
        <w:rPr>
          <w:rFonts w:cs="Calibri"/>
          <w:b/>
          <w:sz w:val="23"/>
          <w:szCs w:val="23"/>
        </w:rPr>
        <w:t xml:space="preserve">     : </w:t>
      </w:r>
      <w:r>
        <w:rPr>
          <w:rFonts w:cs="Calibri"/>
          <w:color w:val="000000"/>
          <w:spacing w:val="5"/>
          <w:sz w:val="23"/>
          <w:szCs w:val="23"/>
        </w:rPr>
        <w:t>Oracle Database Objects Designing</w:t>
      </w:r>
    </w:p>
    <w:p w:rsidR="00A2104D" w:rsidRDefault="00A2104D" w:rsidP="00A2104D">
      <w:pPr>
        <w:pStyle w:val="ListParagraph"/>
        <w:spacing w:after="120" w:line="240" w:lineRule="auto"/>
        <w:ind w:left="0"/>
        <w:jc w:val="both"/>
      </w:pPr>
      <w:r>
        <w:rPr>
          <w:rFonts w:ascii="Verdana" w:eastAsia="Times New Roman" w:hAnsi="Verdana" w:cs="Vrinda"/>
          <w:b/>
          <w:color w:val="000000"/>
          <w:sz w:val="20"/>
          <w:szCs w:val="20"/>
          <w:lang w:val="en-US"/>
        </w:rPr>
        <w:t>Role</w:t>
      </w:r>
      <w:r>
        <w:rPr>
          <w:rFonts w:cs="Calibri"/>
          <w:b/>
          <w:color w:val="000000"/>
          <w:spacing w:val="5"/>
          <w:sz w:val="23"/>
          <w:szCs w:val="23"/>
        </w:rPr>
        <w:t xml:space="preserve">           </w:t>
      </w:r>
      <w:r w:rsidR="00CC6D41">
        <w:rPr>
          <w:rFonts w:cs="Calibri"/>
          <w:b/>
          <w:color w:val="000000"/>
          <w:spacing w:val="5"/>
          <w:sz w:val="23"/>
          <w:szCs w:val="23"/>
        </w:rPr>
        <w:t xml:space="preserve"> </w:t>
      </w:r>
      <w:r>
        <w:rPr>
          <w:rFonts w:cs="Calibri"/>
          <w:b/>
          <w:color w:val="000000"/>
          <w:spacing w:val="5"/>
          <w:sz w:val="23"/>
          <w:szCs w:val="23"/>
        </w:rPr>
        <w:t xml:space="preserve"> : </w:t>
      </w:r>
      <w:r>
        <w:rPr>
          <w:rFonts w:cs="Calibri"/>
          <w:color w:val="000000"/>
          <w:spacing w:val="5"/>
          <w:sz w:val="23"/>
          <w:szCs w:val="23"/>
        </w:rPr>
        <w:t>Oracle Developer</w:t>
      </w:r>
    </w:p>
    <w:p w:rsidR="00A2104D" w:rsidRDefault="00A2104D" w:rsidP="00A2104D">
      <w:pPr>
        <w:pStyle w:val="ListParagraph"/>
        <w:spacing w:after="120" w:line="240" w:lineRule="auto"/>
        <w:ind w:left="0"/>
        <w:jc w:val="both"/>
      </w:pPr>
      <w:r>
        <w:rPr>
          <w:rFonts w:ascii="Verdana" w:eastAsia="Times New Roman" w:hAnsi="Verdana" w:cs="Vrinda"/>
          <w:b/>
          <w:color w:val="000000"/>
          <w:sz w:val="20"/>
          <w:szCs w:val="20"/>
          <w:lang w:val="en-US"/>
        </w:rPr>
        <w:t>Environment</w:t>
      </w:r>
      <w:r>
        <w:rPr>
          <w:rFonts w:cs="Calibri"/>
          <w:b/>
          <w:sz w:val="23"/>
          <w:szCs w:val="23"/>
        </w:rPr>
        <w:t xml:space="preserve">:  </w:t>
      </w:r>
      <w:r>
        <w:rPr>
          <w:rFonts w:cs="Calibri"/>
          <w:color w:val="000000"/>
          <w:spacing w:val="5"/>
          <w:sz w:val="23"/>
          <w:szCs w:val="23"/>
        </w:rPr>
        <w:t>Oracle 11g</w:t>
      </w:r>
    </w:p>
    <w:p w:rsidR="00A2104D" w:rsidRDefault="00A2104D" w:rsidP="00A2104D">
      <w:pPr>
        <w:pStyle w:val="ListParagraph"/>
        <w:spacing w:after="120" w:line="240" w:lineRule="auto"/>
        <w:ind w:left="0"/>
        <w:jc w:val="both"/>
      </w:pPr>
      <w:r>
        <w:rPr>
          <w:rFonts w:ascii="Verdana" w:eastAsia="Times New Roman" w:hAnsi="Verdana" w:cs="Vrinda"/>
          <w:b/>
          <w:color w:val="000000"/>
          <w:sz w:val="20"/>
          <w:szCs w:val="20"/>
          <w:lang w:val="en-US"/>
        </w:rPr>
        <w:t>Duration</w:t>
      </w:r>
      <w:r>
        <w:rPr>
          <w:rFonts w:cs="Calibri"/>
          <w:b/>
          <w:sz w:val="23"/>
          <w:szCs w:val="23"/>
        </w:rPr>
        <w:t xml:space="preserve">      :  </w:t>
      </w:r>
      <w:r>
        <w:rPr>
          <w:rFonts w:cs="Calibri"/>
          <w:sz w:val="23"/>
          <w:szCs w:val="23"/>
        </w:rPr>
        <w:t>July 2014 –Sept 2014</w:t>
      </w:r>
    </w:p>
    <w:p w:rsidR="00A2104D" w:rsidRDefault="00A2104D" w:rsidP="00A2104D">
      <w:pPr>
        <w:pStyle w:val="ListParagraph"/>
        <w:spacing w:after="120" w:line="240" w:lineRule="auto"/>
        <w:ind w:left="0"/>
        <w:jc w:val="both"/>
        <w:rPr>
          <w:rFonts w:ascii="Verdana" w:eastAsia="Times New Roman" w:hAnsi="Verdana" w:cs="Vrinda"/>
          <w:b/>
          <w:color w:val="000000"/>
          <w:sz w:val="20"/>
          <w:szCs w:val="20"/>
          <w:lang w:val="en-US"/>
        </w:rPr>
      </w:pPr>
    </w:p>
    <w:p w:rsidR="00A2104D" w:rsidRDefault="00A2104D" w:rsidP="00A2104D">
      <w:pPr>
        <w:pStyle w:val="ListParagraph"/>
        <w:spacing w:after="120" w:line="240" w:lineRule="auto"/>
        <w:ind w:left="0"/>
        <w:jc w:val="both"/>
      </w:pPr>
      <w:r>
        <w:rPr>
          <w:rFonts w:ascii="Verdana" w:eastAsia="Times New Roman" w:hAnsi="Verdana" w:cs="Vrinda"/>
          <w:b/>
          <w:color w:val="000000"/>
          <w:sz w:val="20"/>
          <w:szCs w:val="20"/>
          <w:lang w:val="en-US"/>
        </w:rPr>
        <w:t>Project Description:</w:t>
      </w:r>
    </w:p>
    <w:p w:rsidR="00A2104D" w:rsidRDefault="00A2104D" w:rsidP="00891050">
      <w:pPr>
        <w:pStyle w:val="ListParagraph"/>
        <w:numPr>
          <w:ilvl w:val="0"/>
          <w:numId w:val="10"/>
        </w:numPr>
        <w:spacing w:after="120" w:line="240" w:lineRule="auto"/>
        <w:jc w:val="both"/>
      </w:pPr>
      <w:r>
        <w:rPr>
          <w:rFonts w:cs="Calibri"/>
          <w:sz w:val="23"/>
          <w:szCs w:val="23"/>
        </w:rPr>
        <w:t>Created Database objects like  Trigger, Functions, Stored Procedures, Cursors, Packages, Ref Cursors</w:t>
      </w:r>
    </w:p>
    <w:p w:rsidR="00A2104D" w:rsidRDefault="00A2104D" w:rsidP="00891050">
      <w:pPr>
        <w:pStyle w:val="ListParagraph"/>
        <w:numPr>
          <w:ilvl w:val="0"/>
          <w:numId w:val="1"/>
        </w:numPr>
        <w:spacing w:after="120" w:line="240" w:lineRule="auto"/>
        <w:jc w:val="both"/>
      </w:pPr>
      <w:r>
        <w:rPr>
          <w:rFonts w:cs="Calibri"/>
          <w:sz w:val="23"/>
          <w:szCs w:val="23"/>
        </w:rPr>
        <w:t>Migrating MS-SQL queries to oracle PL-SQL</w:t>
      </w:r>
    </w:p>
    <w:p w:rsidR="00A2104D" w:rsidRDefault="00A2104D" w:rsidP="00891050">
      <w:pPr>
        <w:pStyle w:val="ListParagraph"/>
        <w:numPr>
          <w:ilvl w:val="0"/>
          <w:numId w:val="1"/>
        </w:numPr>
        <w:spacing w:after="120" w:line="240" w:lineRule="auto"/>
        <w:jc w:val="both"/>
      </w:pPr>
      <w:r>
        <w:rPr>
          <w:rFonts w:cs="Calibri"/>
          <w:sz w:val="23"/>
          <w:szCs w:val="23"/>
        </w:rPr>
        <w:t>Responsible for creating and modifying the PL SQL Procedures, Functions according to business requirements</w:t>
      </w:r>
    </w:p>
    <w:p w:rsidR="00A2104D" w:rsidRDefault="00A2104D" w:rsidP="00A2104D">
      <w:pPr>
        <w:pStyle w:val="ListParagraph"/>
        <w:tabs>
          <w:tab w:val="left" w:pos="3420"/>
        </w:tabs>
        <w:spacing w:after="120" w:line="240" w:lineRule="auto"/>
        <w:ind w:left="0"/>
        <w:jc w:val="both"/>
      </w:pPr>
      <w:r>
        <w:rPr>
          <w:rFonts w:ascii="Verdana" w:hAnsi="Verdana" w:cs="Vrinda"/>
          <w:b/>
          <w:sz w:val="20"/>
          <w:szCs w:val="20"/>
        </w:rPr>
        <w:tab/>
      </w:r>
    </w:p>
    <w:p w:rsidR="00A2104D" w:rsidRDefault="00A2104D" w:rsidP="00A2104D">
      <w:pPr>
        <w:pStyle w:val="ListParagraph"/>
        <w:spacing w:after="120" w:line="240" w:lineRule="auto"/>
        <w:ind w:left="0"/>
        <w:jc w:val="both"/>
        <w:rPr>
          <w:rFonts w:ascii="Verdana" w:hAnsi="Verdana" w:cs="Vrinda"/>
          <w:b/>
          <w:sz w:val="20"/>
          <w:szCs w:val="20"/>
        </w:rPr>
      </w:pPr>
    </w:p>
    <w:p w:rsidR="00A2104D" w:rsidRDefault="00A2104D" w:rsidP="00A2104D">
      <w:pPr>
        <w:pStyle w:val="ListParagraph"/>
        <w:spacing w:after="120" w:line="240" w:lineRule="auto"/>
        <w:ind w:left="0"/>
        <w:jc w:val="both"/>
      </w:pPr>
      <w:r>
        <w:rPr>
          <w:rFonts w:ascii="Verdana" w:hAnsi="Verdana" w:cs="Vrinda"/>
          <w:b/>
          <w:sz w:val="20"/>
          <w:szCs w:val="20"/>
        </w:rPr>
        <w:t>QUALIFICATION DETAILS</w:t>
      </w:r>
    </w:p>
    <w:tbl>
      <w:tblPr>
        <w:tblW w:w="9276" w:type="dxa"/>
        <w:jc w:val="center"/>
        <w:tblLayout w:type="fixed"/>
        <w:tblCellMar>
          <w:left w:w="10" w:type="dxa"/>
          <w:right w:w="10" w:type="dxa"/>
        </w:tblCellMar>
        <w:tblLook w:val="0000" w:firstRow="0" w:lastRow="0" w:firstColumn="0" w:lastColumn="0" w:noHBand="0" w:noVBand="0"/>
      </w:tblPr>
      <w:tblGrid>
        <w:gridCol w:w="1029"/>
        <w:gridCol w:w="2910"/>
        <w:gridCol w:w="3184"/>
        <w:gridCol w:w="1146"/>
        <w:gridCol w:w="1007"/>
      </w:tblGrid>
      <w:tr w:rsidR="00A2104D" w:rsidTr="007132D1">
        <w:trPr>
          <w:jc w:val="center"/>
        </w:trPr>
        <w:tc>
          <w:tcPr>
            <w:tcW w:w="1029" w:type="dxa"/>
            <w:tcBorders>
              <w:top w:val="single" w:sz="4" w:space="0" w:color="00000A"/>
              <w:left w:val="single" w:sz="4" w:space="0" w:color="00000A"/>
              <w:bottom w:val="single" w:sz="4" w:space="0" w:color="00000A"/>
              <w:right w:val="single" w:sz="4" w:space="0" w:color="00000A"/>
            </w:tcBorders>
            <w:shd w:val="clear" w:color="auto" w:fill="A6A6A6"/>
            <w:tcMar>
              <w:top w:w="0" w:type="dxa"/>
              <w:left w:w="108" w:type="dxa"/>
              <w:bottom w:w="0" w:type="dxa"/>
              <w:right w:w="108" w:type="dxa"/>
            </w:tcMar>
          </w:tcPr>
          <w:p w:rsidR="00A2104D" w:rsidRDefault="00A2104D" w:rsidP="007132D1">
            <w:pPr>
              <w:pStyle w:val="Standard"/>
            </w:pPr>
            <w:r>
              <w:rPr>
                <w:rFonts w:ascii="Verdana" w:eastAsia="Calibri" w:hAnsi="Verdana" w:cs="Vrinda"/>
                <w:b/>
                <w:sz w:val="20"/>
                <w:szCs w:val="20"/>
              </w:rPr>
              <w:t>Degree</w:t>
            </w:r>
          </w:p>
        </w:tc>
        <w:tc>
          <w:tcPr>
            <w:tcW w:w="2910" w:type="dxa"/>
            <w:tcBorders>
              <w:top w:val="single" w:sz="4" w:space="0" w:color="00000A"/>
              <w:left w:val="single" w:sz="4" w:space="0" w:color="00000A"/>
              <w:bottom w:val="single" w:sz="4" w:space="0" w:color="00000A"/>
              <w:right w:val="single" w:sz="4" w:space="0" w:color="00000A"/>
            </w:tcBorders>
            <w:shd w:val="clear" w:color="auto" w:fill="A6A6A6"/>
            <w:tcMar>
              <w:top w:w="0" w:type="dxa"/>
              <w:left w:w="108" w:type="dxa"/>
              <w:bottom w:w="0" w:type="dxa"/>
              <w:right w:w="108" w:type="dxa"/>
            </w:tcMar>
          </w:tcPr>
          <w:p w:rsidR="00A2104D" w:rsidRDefault="00A2104D" w:rsidP="007132D1">
            <w:pPr>
              <w:pStyle w:val="Standard"/>
            </w:pPr>
            <w:r>
              <w:rPr>
                <w:rFonts w:ascii="Verdana" w:eastAsia="Calibri" w:hAnsi="Verdana" w:cs="Vrinda"/>
                <w:b/>
                <w:sz w:val="20"/>
                <w:szCs w:val="20"/>
              </w:rPr>
              <w:t>Board/University</w:t>
            </w:r>
          </w:p>
        </w:tc>
        <w:tc>
          <w:tcPr>
            <w:tcW w:w="3184" w:type="dxa"/>
            <w:tcBorders>
              <w:top w:val="single" w:sz="4" w:space="0" w:color="00000A"/>
              <w:left w:val="single" w:sz="4" w:space="0" w:color="00000A"/>
              <w:bottom w:val="single" w:sz="4" w:space="0" w:color="00000A"/>
              <w:right w:val="single" w:sz="4" w:space="0" w:color="00000A"/>
            </w:tcBorders>
            <w:shd w:val="clear" w:color="auto" w:fill="A6A6A6"/>
            <w:tcMar>
              <w:top w:w="0" w:type="dxa"/>
              <w:left w:w="108" w:type="dxa"/>
              <w:bottom w:w="0" w:type="dxa"/>
              <w:right w:w="108" w:type="dxa"/>
            </w:tcMar>
          </w:tcPr>
          <w:p w:rsidR="00A2104D" w:rsidRDefault="00A2104D" w:rsidP="007132D1">
            <w:pPr>
              <w:pStyle w:val="Standard"/>
            </w:pPr>
            <w:r>
              <w:rPr>
                <w:rFonts w:ascii="Verdana" w:eastAsia="Calibri" w:hAnsi="Verdana" w:cs="Vrinda"/>
                <w:b/>
                <w:sz w:val="20"/>
                <w:szCs w:val="20"/>
              </w:rPr>
              <w:t>School/college</w:t>
            </w:r>
          </w:p>
        </w:tc>
        <w:tc>
          <w:tcPr>
            <w:tcW w:w="1146" w:type="dxa"/>
            <w:tcBorders>
              <w:top w:val="single" w:sz="4" w:space="0" w:color="00000A"/>
              <w:left w:val="single" w:sz="4" w:space="0" w:color="00000A"/>
              <w:bottom w:val="single" w:sz="4" w:space="0" w:color="00000A"/>
              <w:right w:val="single" w:sz="4" w:space="0" w:color="00000A"/>
            </w:tcBorders>
            <w:shd w:val="clear" w:color="auto" w:fill="A6A6A6"/>
            <w:tcMar>
              <w:top w:w="0" w:type="dxa"/>
              <w:left w:w="108" w:type="dxa"/>
              <w:bottom w:w="0" w:type="dxa"/>
              <w:right w:w="108" w:type="dxa"/>
            </w:tcMar>
          </w:tcPr>
          <w:p w:rsidR="00A2104D" w:rsidRDefault="00A2104D" w:rsidP="007132D1">
            <w:pPr>
              <w:pStyle w:val="Standard"/>
            </w:pPr>
            <w:r>
              <w:rPr>
                <w:rFonts w:ascii="Verdana" w:eastAsia="Calibri" w:hAnsi="Verdana" w:cs="Vrinda"/>
                <w:b/>
                <w:sz w:val="20"/>
                <w:szCs w:val="20"/>
              </w:rPr>
              <w:t>%Marks</w:t>
            </w:r>
          </w:p>
        </w:tc>
        <w:tc>
          <w:tcPr>
            <w:tcW w:w="1007" w:type="dxa"/>
            <w:tcBorders>
              <w:top w:val="single" w:sz="4" w:space="0" w:color="00000A"/>
              <w:left w:val="single" w:sz="4" w:space="0" w:color="00000A"/>
              <w:bottom w:val="single" w:sz="4" w:space="0" w:color="00000A"/>
              <w:right w:val="single" w:sz="4" w:space="0" w:color="00000A"/>
            </w:tcBorders>
            <w:shd w:val="clear" w:color="auto" w:fill="A6A6A6"/>
            <w:tcMar>
              <w:top w:w="0" w:type="dxa"/>
              <w:left w:w="108" w:type="dxa"/>
              <w:bottom w:w="0" w:type="dxa"/>
              <w:right w:w="108" w:type="dxa"/>
            </w:tcMar>
          </w:tcPr>
          <w:p w:rsidR="00A2104D" w:rsidRDefault="00A2104D" w:rsidP="007132D1">
            <w:pPr>
              <w:pStyle w:val="Standard"/>
            </w:pPr>
            <w:r>
              <w:rPr>
                <w:rFonts w:ascii="Verdana" w:eastAsia="Calibri" w:hAnsi="Verdana" w:cs="Vrinda"/>
                <w:b/>
                <w:sz w:val="20"/>
                <w:szCs w:val="20"/>
              </w:rPr>
              <w:t>Year</w:t>
            </w:r>
          </w:p>
        </w:tc>
      </w:tr>
      <w:tr w:rsidR="00A2104D" w:rsidTr="007132D1">
        <w:trPr>
          <w:jc w:val="center"/>
        </w:trPr>
        <w:tc>
          <w:tcPr>
            <w:tcW w:w="1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2104D" w:rsidRDefault="00A2104D" w:rsidP="007132D1">
            <w:pPr>
              <w:pStyle w:val="Standard"/>
            </w:pPr>
            <w:r>
              <w:rPr>
                <w:rFonts w:ascii="Verdana" w:eastAsia="Calibri" w:hAnsi="Verdana" w:cs="Vrinda"/>
                <w:sz w:val="20"/>
                <w:szCs w:val="20"/>
              </w:rPr>
              <w:t>B.E.</w:t>
            </w:r>
          </w:p>
        </w:tc>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2104D" w:rsidRDefault="00A2104D" w:rsidP="007132D1">
            <w:pPr>
              <w:pStyle w:val="Standard"/>
            </w:pPr>
            <w:r>
              <w:rPr>
                <w:rFonts w:ascii="Verdana" w:eastAsia="Calibri" w:hAnsi="Verdana" w:cs="Vrinda"/>
                <w:sz w:val="20"/>
                <w:szCs w:val="20"/>
              </w:rPr>
              <w:t>Pune University</w:t>
            </w:r>
          </w:p>
        </w:tc>
        <w:tc>
          <w:tcPr>
            <w:tcW w:w="31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A2104D" w:rsidRDefault="00A2104D" w:rsidP="007132D1">
            <w:pPr>
              <w:pStyle w:val="Standard"/>
            </w:pPr>
            <w:r>
              <w:rPr>
                <w:rFonts w:ascii="Verdana" w:eastAsia="Calibri" w:hAnsi="Verdana" w:cs="Vrinda"/>
                <w:sz w:val="20"/>
                <w:szCs w:val="20"/>
              </w:rPr>
              <w:t>NDMVP’S KBT COE, Nasik</w:t>
            </w:r>
          </w:p>
        </w:tc>
        <w:tc>
          <w:tcPr>
            <w:tcW w:w="114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2104D" w:rsidRDefault="00A2104D" w:rsidP="007132D1">
            <w:pPr>
              <w:pStyle w:val="Standard"/>
            </w:pPr>
            <w:r>
              <w:rPr>
                <w:rFonts w:ascii="Verdana" w:eastAsia="Calibri" w:hAnsi="Verdana" w:cs="Vrinda"/>
                <w:sz w:val="20"/>
                <w:szCs w:val="20"/>
              </w:rPr>
              <w:t>60.75</w:t>
            </w:r>
          </w:p>
        </w:tc>
        <w:tc>
          <w:tcPr>
            <w:tcW w:w="10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2104D" w:rsidRDefault="00A2104D" w:rsidP="007132D1">
            <w:pPr>
              <w:pStyle w:val="Standard"/>
            </w:pPr>
            <w:r>
              <w:rPr>
                <w:rFonts w:ascii="Verdana" w:eastAsia="Calibri" w:hAnsi="Verdana" w:cs="Vrinda"/>
                <w:sz w:val="20"/>
                <w:szCs w:val="20"/>
              </w:rPr>
              <w:t>2013</w:t>
            </w:r>
          </w:p>
        </w:tc>
      </w:tr>
      <w:tr w:rsidR="00A2104D" w:rsidTr="007132D1">
        <w:trPr>
          <w:jc w:val="center"/>
        </w:trPr>
        <w:tc>
          <w:tcPr>
            <w:tcW w:w="1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2104D" w:rsidRDefault="00A2104D" w:rsidP="007132D1">
            <w:pPr>
              <w:pStyle w:val="Standard"/>
            </w:pPr>
            <w:r>
              <w:rPr>
                <w:rFonts w:ascii="Verdana" w:eastAsia="Calibri" w:hAnsi="Verdana" w:cs="Vrinda"/>
                <w:sz w:val="20"/>
                <w:szCs w:val="20"/>
              </w:rPr>
              <w:t>HSC</w:t>
            </w:r>
          </w:p>
        </w:tc>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2104D" w:rsidRDefault="00A2104D" w:rsidP="007132D1">
            <w:pPr>
              <w:pStyle w:val="Standard"/>
            </w:pPr>
            <w:r>
              <w:rPr>
                <w:rFonts w:ascii="Verdana" w:eastAsia="Calibri" w:hAnsi="Verdana" w:cs="Vrinda"/>
                <w:sz w:val="20"/>
                <w:szCs w:val="20"/>
              </w:rPr>
              <w:t>Pune University</w:t>
            </w:r>
          </w:p>
        </w:tc>
        <w:tc>
          <w:tcPr>
            <w:tcW w:w="31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A2104D" w:rsidRDefault="00A2104D" w:rsidP="007132D1">
            <w:pPr>
              <w:pStyle w:val="Standard"/>
            </w:pPr>
            <w:r>
              <w:rPr>
                <w:rFonts w:ascii="Verdana" w:eastAsia="Calibri" w:hAnsi="Verdana" w:cs="Vrinda"/>
                <w:sz w:val="20"/>
                <w:szCs w:val="20"/>
              </w:rPr>
              <w:t>Arts, Commerce &amp; Science Junior College, Nasik Road</w:t>
            </w:r>
          </w:p>
        </w:tc>
        <w:tc>
          <w:tcPr>
            <w:tcW w:w="114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2104D" w:rsidRDefault="00A2104D" w:rsidP="007132D1">
            <w:pPr>
              <w:pStyle w:val="Standard"/>
            </w:pPr>
            <w:r>
              <w:rPr>
                <w:rFonts w:ascii="Verdana" w:eastAsia="Calibri" w:hAnsi="Verdana" w:cs="Vrinda"/>
                <w:sz w:val="20"/>
                <w:szCs w:val="20"/>
              </w:rPr>
              <w:t>70.33</w:t>
            </w:r>
          </w:p>
        </w:tc>
        <w:tc>
          <w:tcPr>
            <w:tcW w:w="10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2104D" w:rsidRDefault="00A2104D" w:rsidP="007132D1">
            <w:pPr>
              <w:pStyle w:val="Standard"/>
            </w:pPr>
            <w:r>
              <w:rPr>
                <w:rFonts w:ascii="Verdana" w:eastAsia="Calibri" w:hAnsi="Verdana" w:cs="Vrinda"/>
                <w:sz w:val="20"/>
                <w:szCs w:val="20"/>
              </w:rPr>
              <w:t>2009</w:t>
            </w:r>
          </w:p>
        </w:tc>
      </w:tr>
      <w:tr w:rsidR="00A2104D" w:rsidTr="007132D1">
        <w:trPr>
          <w:jc w:val="center"/>
        </w:trPr>
        <w:tc>
          <w:tcPr>
            <w:tcW w:w="1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2104D" w:rsidRDefault="00A2104D" w:rsidP="007132D1">
            <w:pPr>
              <w:pStyle w:val="Standard"/>
            </w:pPr>
            <w:r>
              <w:rPr>
                <w:rFonts w:ascii="Verdana" w:eastAsia="Calibri" w:hAnsi="Verdana" w:cs="Vrinda"/>
                <w:sz w:val="20"/>
                <w:szCs w:val="20"/>
              </w:rPr>
              <w:t>SSC</w:t>
            </w:r>
          </w:p>
        </w:tc>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2104D" w:rsidRDefault="00A2104D" w:rsidP="007132D1">
            <w:pPr>
              <w:pStyle w:val="Standard"/>
            </w:pPr>
            <w:r>
              <w:rPr>
                <w:rFonts w:ascii="Verdana" w:eastAsia="Calibri" w:hAnsi="Verdana" w:cs="Vrinda"/>
                <w:sz w:val="20"/>
                <w:szCs w:val="20"/>
              </w:rPr>
              <w:t>Pune University</w:t>
            </w:r>
          </w:p>
        </w:tc>
        <w:tc>
          <w:tcPr>
            <w:tcW w:w="31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2104D" w:rsidRDefault="00A2104D" w:rsidP="007132D1">
            <w:pPr>
              <w:pStyle w:val="Standard"/>
            </w:pPr>
            <w:r>
              <w:rPr>
                <w:rFonts w:ascii="Verdana" w:eastAsia="Calibri" w:hAnsi="Verdana" w:cs="Vrinda"/>
                <w:sz w:val="20"/>
                <w:szCs w:val="20"/>
              </w:rPr>
              <w:t>R.J.C.B. Girls High school, Nasik Road</w:t>
            </w:r>
          </w:p>
        </w:tc>
        <w:tc>
          <w:tcPr>
            <w:tcW w:w="114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2104D" w:rsidRDefault="00A2104D" w:rsidP="007132D1">
            <w:pPr>
              <w:pStyle w:val="Standard"/>
            </w:pPr>
            <w:r>
              <w:rPr>
                <w:rFonts w:ascii="Verdana" w:eastAsia="Calibri" w:hAnsi="Verdana" w:cs="Vrinda"/>
                <w:sz w:val="20"/>
                <w:szCs w:val="20"/>
              </w:rPr>
              <w:t>76.00</w:t>
            </w:r>
          </w:p>
        </w:tc>
        <w:tc>
          <w:tcPr>
            <w:tcW w:w="10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2104D" w:rsidRDefault="00A2104D" w:rsidP="007132D1">
            <w:pPr>
              <w:pStyle w:val="Standard"/>
            </w:pPr>
            <w:r>
              <w:rPr>
                <w:rFonts w:ascii="Verdana" w:eastAsia="Calibri" w:hAnsi="Verdana" w:cs="Vrinda"/>
                <w:sz w:val="20"/>
                <w:szCs w:val="20"/>
              </w:rPr>
              <w:t>2007</w:t>
            </w:r>
          </w:p>
        </w:tc>
      </w:tr>
    </w:tbl>
    <w:p w:rsidR="00A2104D" w:rsidRDefault="00A2104D" w:rsidP="00A2104D">
      <w:pPr>
        <w:pStyle w:val="Standard"/>
        <w:jc w:val="both"/>
        <w:rPr>
          <w:rFonts w:ascii="Verdana" w:hAnsi="Verdana" w:cs="Vrinda"/>
          <w:b/>
          <w:sz w:val="20"/>
          <w:szCs w:val="20"/>
        </w:rPr>
      </w:pPr>
    </w:p>
    <w:p w:rsidR="00A2104D" w:rsidRDefault="00A2104D" w:rsidP="00A2104D">
      <w:pPr>
        <w:pStyle w:val="Standard"/>
        <w:spacing w:after="120"/>
        <w:jc w:val="both"/>
        <w:rPr>
          <w:rFonts w:ascii="Verdana" w:hAnsi="Verdana" w:cs="Vrinda"/>
          <w:b/>
          <w:sz w:val="20"/>
          <w:szCs w:val="20"/>
        </w:rPr>
      </w:pPr>
    </w:p>
    <w:p w:rsidR="00A2104D" w:rsidRDefault="00A2104D" w:rsidP="00A2104D">
      <w:pPr>
        <w:pStyle w:val="Standard"/>
        <w:spacing w:after="120"/>
        <w:jc w:val="both"/>
        <w:rPr>
          <w:rFonts w:ascii="Verdana" w:hAnsi="Verdana" w:cs="Vrinda"/>
          <w:b/>
          <w:sz w:val="20"/>
          <w:szCs w:val="20"/>
        </w:rPr>
      </w:pPr>
    </w:p>
    <w:p w:rsidR="00A2104D" w:rsidRDefault="00A2104D" w:rsidP="00A2104D">
      <w:pPr>
        <w:pStyle w:val="Standard"/>
        <w:spacing w:after="120"/>
        <w:jc w:val="both"/>
      </w:pPr>
      <w:r>
        <w:rPr>
          <w:rFonts w:ascii="Verdana" w:hAnsi="Verdana" w:cs="Vrinda"/>
          <w:b/>
          <w:sz w:val="20"/>
          <w:szCs w:val="20"/>
        </w:rPr>
        <w:t>PROFESSIONAL CERTIFICATIONS</w:t>
      </w:r>
    </w:p>
    <w:p w:rsidR="00A2104D" w:rsidRDefault="00A2104D" w:rsidP="00A2104D">
      <w:pPr>
        <w:pStyle w:val="ListParagraph"/>
        <w:numPr>
          <w:ilvl w:val="0"/>
          <w:numId w:val="12"/>
        </w:numPr>
        <w:spacing w:after="120" w:line="240" w:lineRule="auto"/>
        <w:ind w:left="360" w:firstLine="0"/>
        <w:jc w:val="both"/>
      </w:pPr>
      <w:r>
        <w:rPr>
          <w:rFonts w:ascii="Verdana" w:hAnsi="Verdana" w:cs="Vrinda"/>
          <w:b/>
          <w:sz w:val="20"/>
          <w:szCs w:val="20"/>
        </w:rPr>
        <w:t>IBM Certified Designer Cognos 10 BI Reports                  August 2014</w:t>
      </w:r>
    </w:p>
    <w:p w:rsidR="00A2104D" w:rsidRDefault="00A2104D" w:rsidP="00A2104D">
      <w:pPr>
        <w:pStyle w:val="Standard"/>
        <w:spacing w:after="120"/>
        <w:jc w:val="both"/>
      </w:pPr>
      <w:r>
        <w:rPr>
          <w:rFonts w:ascii="Verdana" w:hAnsi="Verdana" w:cs="Vrinda"/>
          <w:b/>
          <w:sz w:val="20"/>
          <w:szCs w:val="20"/>
        </w:rPr>
        <w:t>TRAINING RECEIVED</w:t>
      </w:r>
    </w:p>
    <w:p w:rsidR="00A2104D" w:rsidRDefault="00A2104D" w:rsidP="00A2104D">
      <w:pPr>
        <w:pStyle w:val="ListParagraph"/>
        <w:numPr>
          <w:ilvl w:val="0"/>
          <w:numId w:val="4"/>
        </w:numPr>
        <w:tabs>
          <w:tab w:val="left" w:pos="720"/>
        </w:tabs>
        <w:spacing w:after="0" w:line="240" w:lineRule="auto"/>
      </w:pPr>
      <w:r>
        <w:rPr>
          <w:rFonts w:ascii="Verdana" w:hAnsi="Verdana" w:cs="Vrinda"/>
          <w:b/>
          <w:sz w:val="20"/>
          <w:szCs w:val="20"/>
        </w:rPr>
        <w:t>IBM Cognos 10.1.1</w:t>
      </w:r>
    </w:p>
    <w:p w:rsidR="00A2104D" w:rsidRPr="00750A57" w:rsidRDefault="00A2104D" w:rsidP="00A2104D">
      <w:pPr>
        <w:pStyle w:val="ListParagraph"/>
        <w:numPr>
          <w:ilvl w:val="0"/>
          <w:numId w:val="4"/>
        </w:numPr>
        <w:tabs>
          <w:tab w:val="left" w:pos="720"/>
        </w:tabs>
        <w:spacing w:after="0" w:line="240" w:lineRule="auto"/>
      </w:pPr>
      <w:r>
        <w:rPr>
          <w:rFonts w:ascii="Verdana" w:hAnsi="Verdana" w:cs="Vrinda"/>
          <w:b/>
          <w:sz w:val="20"/>
          <w:szCs w:val="20"/>
        </w:rPr>
        <w:t>Tableau 8.2</w:t>
      </w:r>
    </w:p>
    <w:p w:rsidR="00750A57" w:rsidRPr="00750A57" w:rsidRDefault="00750A57" w:rsidP="00A2104D">
      <w:pPr>
        <w:pStyle w:val="ListParagraph"/>
        <w:numPr>
          <w:ilvl w:val="0"/>
          <w:numId w:val="4"/>
        </w:numPr>
        <w:tabs>
          <w:tab w:val="left" w:pos="720"/>
        </w:tabs>
        <w:spacing w:after="120" w:line="240" w:lineRule="auto"/>
      </w:pPr>
      <w:r w:rsidRPr="00750A57">
        <w:rPr>
          <w:rFonts w:ascii="Verdana" w:hAnsi="Verdana" w:cs="Vrinda"/>
          <w:sz w:val="20"/>
          <w:szCs w:val="20"/>
        </w:rPr>
        <w:t>Oracle PL-SQL</w:t>
      </w:r>
    </w:p>
    <w:p w:rsidR="00A2104D" w:rsidRPr="00891050" w:rsidRDefault="00A2104D" w:rsidP="00A2104D">
      <w:pPr>
        <w:pStyle w:val="ListParagraph"/>
        <w:numPr>
          <w:ilvl w:val="0"/>
          <w:numId w:val="4"/>
        </w:numPr>
        <w:tabs>
          <w:tab w:val="left" w:pos="720"/>
        </w:tabs>
        <w:spacing w:after="120" w:line="240" w:lineRule="auto"/>
      </w:pPr>
      <w:r w:rsidRPr="00750A57">
        <w:rPr>
          <w:rFonts w:ascii="Verdana" w:hAnsi="Verdana" w:cs="Vrinda"/>
          <w:sz w:val="20"/>
          <w:szCs w:val="20"/>
        </w:rPr>
        <w:t>MS-SQL/PL-SQL</w:t>
      </w:r>
    </w:p>
    <w:p w:rsidR="00891050" w:rsidRDefault="00891050" w:rsidP="00891050">
      <w:pPr>
        <w:tabs>
          <w:tab w:val="left" w:pos="720"/>
        </w:tabs>
        <w:spacing w:after="120" w:line="240" w:lineRule="auto"/>
      </w:pPr>
    </w:p>
    <w:p w:rsidR="00891050" w:rsidRDefault="00891050" w:rsidP="00891050">
      <w:pPr>
        <w:tabs>
          <w:tab w:val="left" w:pos="720"/>
        </w:tabs>
        <w:spacing w:after="120" w:line="240" w:lineRule="auto"/>
      </w:pPr>
    </w:p>
    <w:p w:rsidR="00891050" w:rsidRDefault="00891050" w:rsidP="00891050">
      <w:pPr>
        <w:tabs>
          <w:tab w:val="left" w:pos="720"/>
        </w:tabs>
        <w:spacing w:after="120" w:line="240" w:lineRule="auto"/>
      </w:pPr>
    </w:p>
    <w:p w:rsidR="00A2104D" w:rsidRDefault="00A2104D" w:rsidP="00A2104D">
      <w:pPr>
        <w:pStyle w:val="Standard"/>
        <w:spacing w:after="120"/>
        <w:jc w:val="both"/>
      </w:pPr>
      <w:r>
        <w:rPr>
          <w:rFonts w:ascii="Verdana" w:hAnsi="Verdana" w:cs="Vrinda"/>
          <w:b/>
          <w:sz w:val="20"/>
          <w:szCs w:val="20"/>
        </w:rPr>
        <w:t>TECHNOLOGY EXPERIENCES</w:t>
      </w:r>
    </w:p>
    <w:p w:rsidR="00A2104D" w:rsidRDefault="00A2104D" w:rsidP="00A2104D">
      <w:pPr>
        <w:pStyle w:val="ListParagraph"/>
        <w:numPr>
          <w:ilvl w:val="0"/>
          <w:numId w:val="14"/>
        </w:numPr>
        <w:spacing w:after="0" w:line="240" w:lineRule="auto"/>
        <w:jc w:val="both"/>
      </w:pPr>
      <w:r>
        <w:t>BI Tools                            : IBM Cognos 10.1.0 (Report Studio, Query Studio and Framework Manager), IBM Cognos 10.1.1</w:t>
      </w:r>
      <w:r w:rsidR="00891050">
        <w:t>, Qlikview, Tableau, SharpCloud/ Bowtie</w:t>
      </w:r>
      <w:r w:rsidR="001940D2">
        <w:t>,</w:t>
      </w:r>
      <w:r w:rsidR="001940D2" w:rsidRPr="001940D2">
        <w:t xml:space="preserve"> </w:t>
      </w:r>
      <w:r w:rsidR="001940D2">
        <w:t>IBM Cognos 10.2.1, IBM Cognos 9.5 (express edition)</w:t>
      </w:r>
    </w:p>
    <w:p w:rsidR="00A2104D" w:rsidRDefault="00A2104D" w:rsidP="00A2104D">
      <w:pPr>
        <w:pStyle w:val="ListParagraph"/>
        <w:numPr>
          <w:ilvl w:val="0"/>
          <w:numId w:val="5"/>
        </w:numPr>
        <w:spacing w:after="0" w:line="240" w:lineRule="auto"/>
        <w:jc w:val="both"/>
      </w:pPr>
      <w:r>
        <w:rPr>
          <w:rFonts w:ascii="Verdana" w:hAnsi="Verdana" w:cs="Vrinda"/>
          <w:sz w:val="20"/>
          <w:szCs w:val="20"/>
        </w:rPr>
        <w:t>Languages</w:t>
      </w:r>
      <w:r>
        <w:rPr>
          <w:rFonts w:ascii="Verdana" w:hAnsi="Verdana" w:cs="Vrinda"/>
          <w:b/>
          <w:sz w:val="20"/>
          <w:szCs w:val="20"/>
        </w:rPr>
        <w:tab/>
      </w:r>
      <w:r>
        <w:rPr>
          <w:rFonts w:ascii="Verdana" w:hAnsi="Verdana" w:cs="Vrinda"/>
          <w:b/>
          <w:sz w:val="20"/>
          <w:szCs w:val="20"/>
        </w:rPr>
        <w:tab/>
        <w:t>: SQL,PL/SQL</w:t>
      </w:r>
      <w:r>
        <w:rPr>
          <w:rFonts w:ascii="Verdana" w:hAnsi="Verdana" w:cs="Vrinda"/>
          <w:sz w:val="20"/>
          <w:szCs w:val="20"/>
        </w:rPr>
        <w:t>, C</w:t>
      </w:r>
    </w:p>
    <w:p w:rsidR="00A2104D" w:rsidRDefault="00A2104D" w:rsidP="00A2104D">
      <w:pPr>
        <w:pStyle w:val="NoSpacing"/>
        <w:numPr>
          <w:ilvl w:val="0"/>
          <w:numId w:val="5"/>
        </w:numPr>
        <w:jc w:val="both"/>
      </w:pPr>
      <w:r>
        <w:rPr>
          <w:rFonts w:ascii="Verdana" w:hAnsi="Verdana" w:cs="Vrinda"/>
          <w:sz w:val="20"/>
          <w:szCs w:val="20"/>
        </w:rPr>
        <w:t>Database</w:t>
      </w:r>
      <w:r>
        <w:rPr>
          <w:rFonts w:ascii="Verdana" w:hAnsi="Verdana" w:cs="Vrinda"/>
          <w:b/>
          <w:sz w:val="20"/>
          <w:szCs w:val="20"/>
        </w:rPr>
        <w:tab/>
      </w:r>
      <w:r>
        <w:rPr>
          <w:rFonts w:ascii="Verdana" w:hAnsi="Verdana" w:cs="Vrinda"/>
          <w:b/>
          <w:sz w:val="20"/>
          <w:szCs w:val="20"/>
        </w:rPr>
        <w:tab/>
        <w:t xml:space="preserve">: </w:t>
      </w:r>
      <w:r>
        <w:rPr>
          <w:rFonts w:ascii="Verdana" w:hAnsi="Verdana" w:cs="Vrinda"/>
          <w:sz w:val="20"/>
          <w:szCs w:val="20"/>
        </w:rPr>
        <w:t>Oracle 11g, SQL SERVER 2008 R2</w:t>
      </w:r>
    </w:p>
    <w:p w:rsidR="00A2104D" w:rsidRDefault="00A2104D" w:rsidP="00A2104D">
      <w:pPr>
        <w:pStyle w:val="NoSpacing"/>
        <w:numPr>
          <w:ilvl w:val="0"/>
          <w:numId w:val="5"/>
        </w:numPr>
        <w:spacing w:after="120"/>
        <w:jc w:val="both"/>
      </w:pPr>
      <w:r>
        <w:rPr>
          <w:rFonts w:ascii="Verdana" w:hAnsi="Verdana" w:cs="Vrinda"/>
          <w:sz w:val="20"/>
          <w:szCs w:val="20"/>
        </w:rPr>
        <w:t>Packages</w:t>
      </w:r>
      <w:r>
        <w:rPr>
          <w:rFonts w:ascii="Verdana" w:hAnsi="Verdana" w:cs="Vrinda"/>
          <w:b/>
          <w:sz w:val="20"/>
          <w:szCs w:val="20"/>
        </w:rPr>
        <w:tab/>
      </w:r>
      <w:r>
        <w:rPr>
          <w:rFonts w:ascii="Verdana" w:hAnsi="Verdana" w:cs="Vrinda"/>
          <w:b/>
          <w:sz w:val="20"/>
          <w:szCs w:val="20"/>
        </w:rPr>
        <w:tab/>
        <w:t xml:space="preserve">: </w:t>
      </w:r>
      <w:r>
        <w:rPr>
          <w:rFonts w:ascii="Verdana" w:hAnsi="Verdana" w:cs="Vrinda"/>
          <w:sz w:val="20"/>
          <w:szCs w:val="20"/>
        </w:rPr>
        <w:t>MS Office(Word, PowerPoint, Excel)</w:t>
      </w:r>
    </w:p>
    <w:p w:rsidR="00A2104D" w:rsidRDefault="00A2104D" w:rsidP="00A2104D">
      <w:pPr>
        <w:pStyle w:val="Standard"/>
        <w:spacing w:after="120"/>
        <w:jc w:val="both"/>
        <w:rPr>
          <w:rFonts w:ascii="Verdana" w:hAnsi="Verdana" w:cs="Vrinda"/>
          <w:b/>
          <w:sz w:val="20"/>
          <w:szCs w:val="20"/>
        </w:rPr>
      </w:pPr>
    </w:p>
    <w:p w:rsidR="00A2104D" w:rsidRDefault="00A2104D" w:rsidP="00A2104D">
      <w:pPr>
        <w:pStyle w:val="Standard"/>
        <w:spacing w:after="120"/>
        <w:jc w:val="both"/>
      </w:pPr>
      <w:r>
        <w:rPr>
          <w:rFonts w:ascii="Verdana" w:hAnsi="Verdana" w:cs="Vrinda"/>
          <w:b/>
          <w:sz w:val="20"/>
          <w:szCs w:val="20"/>
        </w:rPr>
        <w:t>PERSONAL DETAILS</w:t>
      </w:r>
    </w:p>
    <w:p w:rsidR="00A2104D" w:rsidRDefault="00A2104D" w:rsidP="00A2104D">
      <w:pPr>
        <w:pStyle w:val="Standard"/>
        <w:ind w:firstLine="270"/>
        <w:jc w:val="both"/>
      </w:pPr>
      <w:r>
        <w:rPr>
          <w:rFonts w:ascii="Verdana" w:hAnsi="Verdana" w:cs="Vrinda"/>
          <w:sz w:val="20"/>
          <w:szCs w:val="20"/>
        </w:rPr>
        <w:t>Name</w:t>
      </w:r>
      <w:r>
        <w:rPr>
          <w:rFonts w:ascii="Verdana" w:hAnsi="Verdana" w:cs="Vrinda"/>
          <w:sz w:val="20"/>
          <w:szCs w:val="20"/>
        </w:rPr>
        <w:tab/>
      </w:r>
      <w:r>
        <w:rPr>
          <w:rFonts w:ascii="Verdana" w:hAnsi="Verdana" w:cs="Vrinda"/>
          <w:sz w:val="20"/>
          <w:szCs w:val="20"/>
        </w:rPr>
        <w:tab/>
      </w:r>
      <w:r>
        <w:rPr>
          <w:rFonts w:ascii="Verdana" w:hAnsi="Verdana" w:cs="Vrinda"/>
          <w:sz w:val="20"/>
          <w:szCs w:val="20"/>
        </w:rPr>
        <w:tab/>
        <w:t>:  Jagruti Sanjay Mulay</w:t>
      </w:r>
    </w:p>
    <w:p w:rsidR="00A2104D" w:rsidRDefault="00A2104D" w:rsidP="00A2104D">
      <w:pPr>
        <w:pStyle w:val="Standard"/>
        <w:ind w:firstLine="270"/>
        <w:jc w:val="both"/>
      </w:pPr>
      <w:r>
        <w:rPr>
          <w:rFonts w:ascii="Verdana" w:hAnsi="Verdana" w:cs="Vrinda"/>
          <w:sz w:val="20"/>
          <w:szCs w:val="20"/>
        </w:rPr>
        <w:t>Date of birth</w:t>
      </w:r>
      <w:r>
        <w:rPr>
          <w:rFonts w:ascii="Verdana" w:hAnsi="Verdana" w:cs="Vrinda"/>
          <w:sz w:val="20"/>
          <w:szCs w:val="20"/>
        </w:rPr>
        <w:tab/>
      </w:r>
      <w:r>
        <w:rPr>
          <w:rFonts w:ascii="Verdana" w:hAnsi="Verdana" w:cs="Vrinda"/>
          <w:sz w:val="20"/>
          <w:szCs w:val="20"/>
        </w:rPr>
        <w:tab/>
        <w:t>:  24</w:t>
      </w:r>
      <w:r>
        <w:rPr>
          <w:rFonts w:ascii="Verdana" w:hAnsi="Verdana" w:cs="Vrinda"/>
          <w:sz w:val="20"/>
          <w:szCs w:val="20"/>
          <w:vertAlign w:val="superscript"/>
        </w:rPr>
        <w:t>th</w:t>
      </w:r>
      <w:r>
        <w:rPr>
          <w:rFonts w:ascii="Verdana" w:hAnsi="Verdana" w:cs="Vrinda"/>
          <w:sz w:val="20"/>
          <w:szCs w:val="20"/>
        </w:rPr>
        <w:t xml:space="preserve"> June 1992</w:t>
      </w:r>
    </w:p>
    <w:p w:rsidR="00A2104D" w:rsidRDefault="00A2104D" w:rsidP="00A2104D">
      <w:pPr>
        <w:pStyle w:val="Standard"/>
        <w:ind w:firstLine="270"/>
        <w:jc w:val="both"/>
      </w:pPr>
      <w:r>
        <w:rPr>
          <w:rFonts w:ascii="Verdana" w:hAnsi="Verdana" w:cs="Vrinda"/>
          <w:sz w:val="20"/>
          <w:szCs w:val="20"/>
        </w:rPr>
        <w:t>Language known</w:t>
      </w:r>
      <w:r>
        <w:rPr>
          <w:rFonts w:ascii="Verdana" w:hAnsi="Verdana" w:cs="Vrinda"/>
          <w:sz w:val="20"/>
          <w:szCs w:val="20"/>
        </w:rPr>
        <w:tab/>
      </w:r>
      <w:r>
        <w:rPr>
          <w:rFonts w:ascii="Verdana" w:hAnsi="Verdana" w:cs="Vrinda"/>
          <w:sz w:val="20"/>
          <w:szCs w:val="20"/>
        </w:rPr>
        <w:tab/>
        <w:t>:  English, Marathi, Hindi</w:t>
      </w:r>
    </w:p>
    <w:p w:rsidR="00A2104D" w:rsidRDefault="00A2104D" w:rsidP="00A2104D">
      <w:pPr>
        <w:pStyle w:val="Standard"/>
        <w:ind w:firstLine="270"/>
        <w:jc w:val="both"/>
      </w:pPr>
      <w:r>
        <w:rPr>
          <w:rFonts w:ascii="Verdana" w:hAnsi="Verdana" w:cs="Vrinda"/>
          <w:sz w:val="20"/>
          <w:szCs w:val="20"/>
        </w:rPr>
        <w:t>Hobby</w:t>
      </w:r>
      <w:r>
        <w:rPr>
          <w:rFonts w:ascii="Verdana" w:hAnsi="Verdana" w:cs="Vrinda"/>
          <w:sz w:val="20"/>
          <w:szCs w:val="20"/>
        </w:rPr>
        <w:tab/>
      </w:r>
      <w:r>
        <w:rPr>
          <w:rFonts w:ascii="Verdana" w:hAnsi="Verdana" w:cs="Vrinda"/>
          <w:sz w:val="20"/>
          <w:szCs w:val="20"/>
        </w:rPr>
        <w:tab/>
      </w:r>
      <w:r>
        <w:rPr>
          <w:rFonts w:ascii="Verdana" w:hAnsi="Verdana" w:cs="Vrinda"/>
          <w:sz w:val="20"/>
          <w:szCs w:val="20"/>
        </w:rPr>
        <w:tab/>
        <w:t>:  Singing</w:t>
      </w:r>
    </w:p>
    <w:p w:rsidR="004871B9" w:rsidRDefault="00A2104D" w:rsidP="00CB587A">
      <w:pPr>
        <w:pStyle w:val="Standard"/>
        <w:ind w:left="2880" w:hanging="2610"/>
        <w:jc w:val="both"/>
      </w:pPr>
      <w:r>
        <w:rPr>
          <w:rFonts w:ascii="Verdana" w:hAnsi="Verdana" w:cs="Vrinda"/>
          <w:sz w:val="20"/>
          <w:szCs w:val="20"/>
        </w:rPr>
        <w:t>Permanent Address</w:t>
      </w:r>
      <w:r>
        <w:rPr>
          <w:rFonts w:ascii="Verdana" w:hAnsi="Verdana" w:cs="Vrinda"/>
          <w:sz w:val="20"/>
          <w:szCs w:val="20"/>
        </w:rPr>
        <w:tab/>
        <w:t xml:space="preserve">:  </w:t>
      </w:r>
      <w:r w:rsidR="00AF7603">
        <w:rPr>
          <w:rFonts w:ascii="Verdana" w:hAnsi="Verdana" w:cs="Vrinda"/>
          <w:sz w:val="20"/>
          <w:szCs w:val="20"/>
        </w:rPr>
        <w:t>Gosavi Nagar, Old Saikhed</w:t>
      </w:r>
      <w:r w:rsidR="002A4182">
        <w:rPr>
          <w:rFonts w:ascii="Verdana" w:hAnsi="Verdana" w:cs="Vrinda"/>
          <w:sz w:val="20"/>
          <w:szCs w:val="20"/>
        </w:rPr>
        <w:t>a</w:t>
      </w:r>
      <w:r w:rsidR="00AF7603">
        <w:rPr>
          <w:rFonts w:ascii="Verdana" w:hAnsi="Verdana" w:cs="Vrinda"/>
          <w:sz w:val="20"/>
          <w:szCs w:val="20"/>
        </w:rPr>
        <w:t xml:space="preserve"> Road, Jail Road Nasik Road, Nasik - 422101</w:t>
      </w:r>
    </w:p>
    <w:sectPr w:rsidR="004871B9">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785" w:rsidRDefault="001C1785">
      <w:pPr>
        <w:spacing w:after="0" w:line="240" w:lineRule="auto"/>
      </w:pPr>
      <w:r>
        <w:separator/>
      </w:r>
    </w:p>
  </w:endnote>
  <w:endnote w:type="continuationSeparator" w:id="0">
    <w:p w:rsidR="001C1785" w:rsidRDefault="001C1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Verdana">
    <w:panose1 w:val="020B0604030504040204"/>
    <w:charset w:val="00"/>
    <w:family w:val="swiss"/>
    <w:pitch w:val="variable"/>
    <w:sig w:usb0="A10006FF" w:usb1="4000205B" w:usb2="00000010" w:usb3="00000000" w:csb0="0000019F" w:csb1="00000000"/>
  </w:font>
  <w:font w:name="Calibri,Arial">
    <w:altName w:val="Times New Roman"/>
    <w:charset w:val="00"/>
    <w:family w:val="roman"/>
    <w:pitch w:val="variable"/>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785" w:rsidRDefault="001C1785">
      <w:pPr>
        <w:spacing w:after="0" w:line="240" w:lineRule="auto"/>
      </w:pPr>
      <w:r>
        <w:separator/>
      </w:r>
    </w:p>
  </w:footnote>
  <w:footnote w:type="continuationSeparator" w:id="0">
    <w:p w:rsidR="001C1785" w:rsidRDefault="001C17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848" w:rsidRDefault="00A2104D">
    <w:pPr>
      <w:pStyle w:val="Header"/>
    </w:pPr>
    <w:r>
      <w:rPr>
        <w:noProof/>
      </w:rPr>
      <w:drawing>
        <wp:inline distT="0" distB="0" distL="0" distR="0" wp14:anchorId="7E01F441" wp14:editId="2C045920">
          <wp:extent cx="1638330" cy="53355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1638330" cy="533552"/>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87354"/>
    <w:multiLevelType w:val="hybridMultilevel"/>
    <w:tmpl w:val="4704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82715"/>
    <w:multiLevelType w:val="multilevel"/>
    <w:tmpl w:val="F68CF042"/>
    <w:styleLink w:val="WWNum6"/>
    <w:lvl w:ilvl="0">
      <w:numFmt w:val="bullet"/>
      <w:lvlText w:val=""/>
      <w:lvlJc w:val="left"/>
      <w:pPr>
        <w:ind w:left="1155" w:hanging="360"/>
      </w:pPr>
      <w:rPr>
        <w:rFonts w:ascii="Wingdings" w:hAnsi="Wingdings"/>
        <w:sz w:val="22"/>
      </w:rPr>
    </w:lvl>
    <w:lvl w:ilvl="1">
      <w:numFmt w:val="bullet"/>
      <w:lvlText w:val="o"/>
      <w:lvlJc w:val="left"/>
      <w:pPr>
        <w:ind w:left="1875" w:hanging="360"/>
      </w:pPr>
      <w:rPr>
        <w:rFonts w:ascii="Courier New" w:hAnsi="Courier New" w:cs="Courier New"/>
      </w:rPr>
    </w:lvl>
    <w:lvl w:ilvl="2">
      <w:numFmt w:val="bullet"/>
      <w:lvlText w:val=""/>
      <w:lvlJc w:val="left"/>
      <w:pPr>
        <w:ind w:left="2595" w:hanging="360"/>
      </w:pPr>
      <w:rPr>
        <w:rFonts w:ascii="Wingdings" w:hAnsi="Wingdings"/>
      </w:rPr>
    </w:lvl>
    <w:lvl w:ilvl="3">
      <w:numFmt w:val="bullet"/>
      <w:lvlText w:val=""/>
      <w:lvlJc w:val="left"/>
      <w:pPr>
        <w:ind w:left="3315" w:hanging="360"/>
      </w:pPr>
      <w:rPr>
        <w:rFonts w:ascii="Symbol" w:hAnsi="Symbol"/>
      </w:rPr>
    </w:lvl>
    <w:lvl w:ilvl="4">
      <w:numFmt w:val="bullet"/>
      <w:lvlText w:val="o"/>
      <w:lvlJc w:val="left"/>
      <w:pPr>
        <w:ind w:left="4035" w:hanging="360"/>
      </w:pPr>
      <w:rPr>
        <w:rFonts w:ascii="Courier New" w:hAnsi="Courier New" w:cs="Courier New"/>
      </w:rPr>
    </w:lvl>
    <w:lvl w:ilvl="5">
      <w:numFmt w:val="bullet"/>
      <w:lvlText w:val=""/>
      <w:lvlJc w:val="left"/>
      <w:pPr>
        <w:ind w:left="4755" w:hanging="360"/>
      </w:pPr>
      <w:rPr>
        <w:rFonts w:ascii="Wingdings" w:hAnsi="Wingdings"/>
      </w:rPr>
    </w:lvl>
    <w:lvl w:ilvl="6">
      <w:numFmt w:val="bullet"/>
      <w:lvlText w:val=""/>
      <w:lvlJc w:val="left"/>
      <w:pPr>
        <w:ind w:left="5475" w:hanging="360"/>
      </w:pPr>
      <w:rPr>
        <w:rFonts w:ascii="Symbol" w:hAnsi="Symbol"/>
      </w:rPr>
    </w:lvl>
    <w:lvl w:ilvl="7">
      <w:numFmt w:val="bullet"/>
      <w:lvlText w:val="o"/>
      <w:lvlJc w:val="left"/>
      <w:pPr>
        <w:ind w:left="6195" w:hanging="360"/>
      </w:pPr>
      <w:rPr>
        <w:rFonts w:ascii="Courier New" w:hAnsi="Courier New" w:cs="Courier New"/>
      </w:rPr>
    </w:lvl>
    <w:lvl w:ilvl="8">
      <w:numFmt w:val="bullet"/>
      <w:lvlText w:val=""/>
      <w:lvlJc w:val="left"/>
      <w:pPr>
        <w:ind w:left="6915" w:hanging="360"/>
      </w:pPr>
      <w:rPr>
        <w:rFonts w:ascii="Wingdings" w:hAnsi="Wingdings"/>
      </w:rPr>
    </w:lvl>
  </w:abstractNum>
  <w:abstractNum w:abstractNumId="2" w15:restartNumberingAfterBreak="0">
    <w:nsid w:val="114401C1"/>
    <w:multiLevelType w:val="multilevel"/>
    <w:tmpl w:val="CC8CCF58"/>
    <w:styleLink w:val="WWNum13"/>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6D80CF4"/>
    <w:multiLevelType w:val="multilevel"/>
    <w:tmpl w:val="25E410DA"/>
    <w:styleLink w:val="WWNum9"/>
    <w:lvl w:ilvl="0">
      <w:numFmt w:val="bullet"/>
      <w:lvlText w:val=""/>
      <w:lvlJc w:val="left"/>
      <w:pPr>
        <w:ind w:left="720" w:hanging="360"/>
      </w:pPr>
      <w:rPr>
        <w:rFonts w:ascii="Wingdings" w:hAnsi="Wingdings"/>
      </w:r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 w15:restartNumberingAfterBreak="0">
    <w:nsid w:val="185C3F91"/>
    <w:multiLevelType w:val="multilevel"/>
    <w:tmpl w:val="AC6067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9CF196F"/>
    <w:multiLevelType w:val="multilevel"/>
    <w:tmpl w:val="B9081200"/>
    <w:styleLink w:val="WWNum7"/>
    <w:lvl w:ilvl="0">
      <w:numFmt w:val="bullet"/>
      <w:lvlText w:val=""/>
      <w:lvlJc w:val="left"/>
      <w:pPr>
        <w:ind w:left="720" w:hanging="360"/>
      </w:pPr>
      <w:rPr>
        <w:rFonts w:ascii="Symbol" w:hAnsi="Symbol"/>
        <w:color w:val="00000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3A635CF"/>
    <w:multiLevelType w:val="multilevel"/>
    <w:tmpl w:val="06DA3C6A"/>
    <w:styleLink w:val="WWNum5"/>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6B0D2ADB"/>
    <w:multiLevelType w:val="multilevel"/>
    <w:tmpl w:val="BF78DA74"/>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79824E57"/>
    <w:multiLevelType w:val="multilevel"/>
    <w:tmpl w:val="6EBA618E"/>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8"/>
  </w:num>
  <w:num w:numId="2">
    <w:abstractNumId w:val="6"/>
  </w:num>
  <w:num w:numId="3">
    <w:abstractNumId w:val="1"/>
  </w:num>
  <w:num w:numId="4">
    <w:abstractNumId w:val="5"/>
  </w:num>
  <w:num w:numId="5">
    <w:abstractNumId w:val="3"/>
  </w:num>
  <w:num w:numId="6">
    <w:abstractNumId w:val="7"/>
  </w:num>
  <w:num w:numId="7">
    <w:abstractNumId w:val="2"/>
  </w:num>
  <w:num w:numId="8">
    <w:abstractNumId w:val="6"/>
  </w:num>
  <w:num w:numId="9">
    <w:abstractNumId w:val="4"/>
  </w:num>
  <w:num w:numId="10">
    <w:abstractNumId w:val="8"/>
  </w:num>
  <w:num w:numId="11">
    <w:abstractNumId w:val="2"/>
  </w:num>
  <w:num w:numId="12">
    <w:abstractNumId w:val="1"/>
  </w:num>
  <w:num w:numId="13">
    <w:abstractNumId w:val="5"/>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6"/>
    <w:rsid w:val="000133BD"/>
    <w:rsid w:val="0001435D"/>
    <w:rsid w:val="00085721"/>
    <w:rsid w:val="000F109C"/>
    <w:rsid w:val="000F7DD1"/>
    <w:rsid w:val="001123CF"/>
    <w:rsid w:val="00125C1F"/>
    <w:rsid w:val="001363B9"/>
    <w:rsid w:val="0017611B"/>
    <w:rsid w:val="001940D2"/>
    <w:rsid w:val="001C1785"/>
    <w:rsid w:val="00270C2D"/>
    <w:rsid w:val="0028349D"/>
    <w:rsid w:val="002A4182"/>
    <w:rsid w:val="002B6360"/>
    <w:rsid w:val="002C1739"/>
    <w:rsid w:val="003376D4"/>
    <w:rsid w:val="00397749"/>
    <w:rsid w:val="00406AF7"/>
    <w:rsid w:val="004118D3"/>
    <w:rsid w:val="004479C7"/>
    <w:rsid w:val="004871B9"/>
    <w:rsid w:val="004D467D"/>
    <w:rsid w:val="004D51B9"/>
    <w:rsid w:val="00533624"/>
    <w:rsid w:val="005348FA"/>
    <w:rsid w:val="0054016A"/>
    <w:rsid w:val="005C36D4"/>
    <w:rsid w:val="005D311A"/>
    <w:rsid w:val="00692CE0"/>
    <w:rsid w:val="006A12F7"/>
    <w:rsid w:val="0070239E"/>
    <w:rsid w:val="00750A57"/>
    <w:rsid w:val="00813EC3"/>
    <w:rsid w:val="0085138E"/>
    <w:rsid w:val="00857EC5"/>
    <w:rsid w:val="00891050"/>
    <w:rsid w:val="008E6B2E"/>
    <w:rsid w:val="009005B9"/>
    <w:rsid w:val="0090147A"/>
    <w:rsid w:val="00912087"/>
    <w:rsid w:val="00935DF5"/>
    <w:rsid w:val="00961EB7"/>
    <w:rsid w:val="009941DF"/>
    <w:rsid w:val="009A36AA"/>
    <w:rsid w:val="009B22A0"/>
    <w:rsid w:val="00A2104D"/>
    <w:rsid w:val="00A3743A"/>
    <w:rsid w:val="00A56412"/>
    <w:rsid w:val="00AA5F36"/>
    <w:rsid w:val="00AD327D"/>
    <w:rsid w:val="00AF7603"/>
    <w:rsid w:val="00B06267"/>
    <w:rsid w:val="00BF6BCF"/>
    <w:rsid w:val="00C471A8"/>
    <w:rsid w:val="00CB02A1"/>
    <w:rsid w:val="00CB587A"/>
    <w:rsid w:val="00CC6D41"/>
    <w:rsid w:val="00D21493"/>
    <w:rsid w:val="00D304A7"/>
    <w:rsid w:val="00D616E1"/>
    <w:rsid w:val="00DB280B"/>
    <w:rsid w:val="00DB3986"/>
    <w:rsid w:val="00DD63F7"/>
    <w:rsid w:val="00E75459"/>
    <w:rsid w:val="00F2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C28F9-5C9D-4DC3-8E85-709A57EB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104D"/>
    <w:pPr>
      <w:widowControl w:val="0"/>
      <w:suppressAutoHyphens/>
      <w:autoSpaceDN w:val="0"/>
      <w:spacing w:after="200" w:line="276" w:lineRule="auto"/>
      <w:textAlignment w:val="baseline"/>
    </w:pPr>
    <w:rPr>
      <w:rFonts w:ascii="Calibri" w:eastAsia="SimSun" w:hAnsi="Calibri" w:cs="F"/>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2104D"/>
    <w:pPr>
      <w:suppressAutoHyphens/>
      <w:autoSpaceDN w:val="0"/>
      <w:spacing w:after="0" w:line="240" w:lineRule="auto"/>
      <w:textAlignment w:val="baseline"/>
    </w:pPr>
    <w:rPr>
      <w:rFonts w:ascii="Times New Roman" w:eastAsia="Times New Roman" w:hAnsi="Times New Roman" w:cs="Times New Roman"/>
      <w:kern w:val="3"/>
      <w:sz w:val="24"/>
      <w:szCs w:val="24"/>
    </w:rPr>
  </w:style>
  <w:style w:type="paragraph" w:styleId="NoSpacing">
    <w:name w:val="No Spacing"/>
    <w:rsid w:val="00A2104D"/>
    <w:pPr>
      <w:suppressAutoHyphens/>
      <w:autoSpaceDN w:val="0"/>
      <w:spacing w:after="0" w:line="240" w:lineRule="auto"/>
      <w:textAlignment w:val="baseline"/>
    </w:pPr>
    <w:rPr>
      <w:rFonts w:ascii="Calibri" w:eastAsia="Calibri" w:hAnsi="Calibri" w:cs="Times New Roman"/>
      <w:kern w:val="3"/>
      <w:lang w:val="en-IN"/>
    </w:rPr>
  </w:style>
  <w:style w:type="paragraph" w:styleId="ListParagraph">
    <w:name w:val="List Paragraph"/>
    <w:basedOn w:val="Standard"/>
    <w:rsid w:val="00A2104D"/>
    <w:pPr>
      <w:spacing w:after="200" w:line="276" w:lineRule="auto"/>
      <w:ind w:left="720"/>
    </w:pPr>
    <w:rPr>
      <w:rFonts w:ascii="Calibri" w:eastAsia="Calibri" w:hAnsi="Calibri"/>
      <w:sz w:val="22"/>
      <w:szCs w:val="22"/>
      <w:lang w:val="en-IN"/>
    </w:rPr>
  </w:style>
  <w:style w:type="paragraph" w:styleId="Header">
    <w:name w:val="header"/>
    <w:basedOn w:val="Standard"/>
    <w:link w:val="HeaderChar"/>
    <w:rsid w:val="00A2104D"/>
    <w:pPr>
      <w:suppressLineNumbers/>
      <w:tabs>
        <w:tab w:val="center" w:pos="4680"/>
        <w:tab w:val="right" w:pos="9360"/>
      </w:tabs>
    </w:pPr>
  </w:style>
  <w:style w:type="character" w:customStyle="1" w:styleId="HeaderChar">
    <w:name w:val="Header Char"/>
    <w:basedOn w:val="DefaultParagraphFont"/>
    <w:link w:val="Header"/>
    <w:rsid w:val="00A2104D"/>
    <w:rPr>
      <w:rFonts w:ascii="Times New Roman" w:eastAsia="Times New Roman" w:hAnsi="Times New Roman" w:cs="Times New Roman"/>
      <w:kern w:val="3"/>
      <w:sz w:val="24"/>
      <w:szCs w:val="24"/>
    </w:rPr>
  </w:style>
  <w:style w:type="numbering" w:customStyle="1" w:styleId="WWNum2">
    <w:name w:val="WWNum2"/>
    <w:basedOn w:val="NoList"/>
    <w:rsid w:val="00A2104D"/>
    <w:pPr>
      <w:numPr>
        <w:numId w:val="1"/>
      </w:numPr>
    </w:pPr>
  </w:style>
  <w:style w:type="numbering" w:customStyle="1" w:styleId="WWNum5">
    <w:name w:val="WWNum5"/>
    <w:basedOn w:val="NoList"/>
    <w:rsid w:val="00A2104D"/>
    <w:pPr>
      <w:numPr>
        <w:numId w:val="2"/>
      </w:numPr>
    </w:pPr>
  </w:style>
  <w:style w:type="numbering" w:customStyle="1" w:styleId="WWNum6">
    <w:name w:val="WWNum6"/>
    <w:basedOn w:val="NoList"/>
    <w:rsid w:val="00A2104D"/>
    <w:pPr>
      <w:numPr>
        <w:numId w:val="3"/>
      </w:numPr>
    </w:pPr>
  </w:style>
  <w:style w:type="numbering" w:customStyle="1" w:styleId="WWNum7">
    <w:name w:val="WWNum7"/>
    <w:basedOn w:val="NoList"/>
    <w:rsid w:val="00A2104D"/>
    <w:pPr>
      <w:numPr>
        <w:numId w:val="4"/>
      </w:numPr>
    </w:pPr>
  </w:style>
  <w:style w:type="numbering" w:customStyle="1" w:styleId="WWNum9">
    <w:name w:val="WWNum9"/>
    <w:basedOn w:val="NoList"/>
    <w:rsid w:val="00A2104D"/>
    <w:pPr>
      <w:numPr>
        <w:numId w:val="5"/>
      </w:numPr>
    </w:pPr>
  </w:style>
  <w:style w:type="numbering" w:customStyle="1" w:styleId="WWNum10">
    <w:name w:val="WWNum10"/>
    <w:basedOn w:val="NoList"/>
    <w:rsid w:val="00A2104D"/>
    <w:pPr>
      <w:numPr>
        <w:numId w:val="6"/>
      </w:numPr>
    </w:pPr>
  </w:style>
  <w:style w:type="numbering" w:customStyle="1" w:styleId="WWNum13">
    <w:name w:val="WWNum13"/>
    <w:basedOn w:val="NoList"/>
    <w:rsid w:val="00A2104D"/>
    <w:pPr>
      <w:numPr>
        <w:numId w:val="7"/>
      </w:numPr>
    </w:pPr>
  </w:style>
  <w:style w:type="character" w:styleId="Hyperlink">
    <w:name w:val="Hyperlink"/>
    <w:basedOn w:val="DefaultParagraphFont"/>
    <w:uiPriority w:val="99"/>
    <w:semiHidden/>
    <w:unhideWhenUsed/>
    <w:rsid w:val="005C36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mithsinterconnec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Mulay, Jagruti</dc:creator>
  <cp:keywords/>
  <dc:description/>
  <cp:lastModifiedBy>Mulay, Jagruti</cp:lastModifiedBy>
  <cp:revision>42</cp:revision>
  <dcterms:created xsi:type="dcterms:W3CDTF">2017-10-16T14:22:00Z</dcterms:created>
  <dcterms:modified xsi:type="dcterms:W3CDTF">2019-04-01T07:23:00Z</dcterms:modified>
</cp:coreProperties>
</file>