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BI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JALI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R.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MULGIR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lang w:val="en-US"/>
        </w:rPr>
        <w:t>Nashik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Maharashtra - INDIA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"mailto:bijalimulgir22@gmail.com"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bijalimulgir22@gmail.com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Contact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no:+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918828546238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College</w:t>
      </w:r>
      <w:r>
        <w:rPr>
          <w:rFonts w:ascii="Times New Roman" w:cs="Times New Roman" w:eastAsia="Times New Roman" w:hAnsi="Times New Roman"/>
          <w:sz w:val="24"/>
          <w:szCs w:val="24"/>
        </w:rPr>
        <w:t>: Vidyalankar Institute of Technology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-38099</wp:posOffset>
                </wp:positionH>
                <wp:positionV relativeFrom="paragraph">
                  <wp:posOffset>101600</wp:posOffset>
                </wp:positionV>
                <wp:extent cx="5753100" cy="12700"/>
                <wp:effectExtent l="0" t="0" r="0" b="0"/>
                <wp:wrapNone/>
                <wp:docPr id="1026" name="Straight Arrow Connector 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531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type="none" w="sm"/>
                          <a:tailEnd len="sm" type="none" w="sm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3.0pt;margin-top:8.0pt;width:453.0pt;height:1.0pt;z-index:2;mso-position-horizontal-relative:margin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Career Objective: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To obtain </w:t>
      </w:r>
      <w:r>
        <w:rPr>
          <w:rFonts w:ascii="Times New Roman" w:cs="Times New Roman" w:eastAsia="Times New Roman" w:hAnsi="Times New Roman"/>
          <w:sz w:val="24"/>
          <w:szCs w:val="24"/>
        </w:rPr>
        <w:t>growth oriented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position in professional organization and be a part of team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that dynamically work towards growth of organization and drives career object.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Educational Qualification: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099"/>
        <w:tblW w:w="89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6"/>
        <w:gridCol w:w="2511"/>
        <w:gridCol w:w="1610"/>
        <w:gridCol w:w="2082"/>
      </w:tblGrid>
      <w:tr>
        <w:trPr>
          <w:trHeight w:val="660" w:hRule="atLeast"/>
        </w:trPr>
        <w:tc>
          <w:tcPr>
            <w:tcW w:w="272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51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161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Year of Passing</w:t>
            </w:r>
          </w:p>
          <w:bookmarkStart w:id="0" w:name="_gjdgxs" w:colFirst="0" w:colLast="0"/>
          <w:bookmarkEnd w:id="0"/>
        </w:tc>
        <w:tc>
          <w:tcPr>
            <w:tcW w:w="2082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Percentage or SGPI</w:t>
            </w:r>
          </w:p>
        </w:tc>
      </w:tr>
      <w:tr>
        <w:tblPrEx/>
        <w:trPr>
          <w:trHeight w:val="260" w:hRule="atLeast"/>
        </w:trPr>
        <w:tc>
          <w:tcPr>
            <w:tcW w:w="272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B.E(Computer Engineering)</w:t>
            </w:r>
          </w:p>
        </w:tc>
        <w:tc>
          <w:tcPr>
            <w:tcW w:w="251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Mumbai University</w:t>
            </w:r>
          </w:p>
        </w:tc>
        <w:tc>
          <w:tcPr>
            <w:tcW w:w="161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2019</w:t>
            </w:r>
          </w:p>
        </w:tc>
        <w:tc>
          <w:tcPr>
            <w:tcW w:w="2082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val="en-US"/>
              </w:rPr>
              <w:t xml:space="preserve">      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64.98%</w:t>
            </w:r>
          </w:p>
        </w:tc>
      </w:tr>
      <w:tr>
        <w:tblPrEx/>
        <w:trPr>
          <w:trHeight w:val="560" w:hRule="atLeast"/>
        </w:trPr>
        <w:tc>
          <w:tcPr>
            <w:tcW w:w="272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Diploma(</w:t>
            </w:r>
            <w:r>
              <w:rPr>
                <w:rFonts w:ascii="Times New Roman" w:cs="Times New Roman" w:eastAsia="Times New Roman" w:hAnsi="Times New Roman"/>
              </w:rPr>
              <w:t>Computer Engineering)</w:t>
            </w:r>
          </w:p>
        </w:tc>
        <w:tc>
          <w:tcPr>
            <w:tcW w:w="251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Government Polytechnic Mumbai</w:t>
            </w:r>
          </w:p>
        </w:tc>
        <w:tc>
          <w:tcPr>
            <w:tcW w:w="161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2016</w:t>
            </w:r>
          </w:p>
        </w:tc>
        <w:tc>
          <w:tcPr>
            <w:tcW w:w="2082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75.56%</w:t>
            </w:r>
          </w:p>
        </w:tc>
      </w:tr>
      <w:tr>
        <w:tblPrEx/>
        <w:trPr>
          <w:trHeight w:val="280" w:hRule="atLeast"/>
        </w:trPr>
        <w:tc>
          <w:tcPr>
            <w:tcW w:w="2726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S.S.C.</w:t>
            </w:r>
          </w:p>
        </w:tc>
        <w:tc>
          <w:tcPr>
            <w:tcW w:w="2511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Maharashtra State Board</w:t>
            </w:r>
          </w:p>
        </w:tc>
        <w:tc>
          <w:tcPr>
            <w:tcW w:w="1610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2013</w:t>
            </w:r>
          </w:p>
        </w:tc>
        <w:tc>
          <w:tcPr>
            <w:tcW w:w="2082" w:type="dxa"/>
            <w:tcBorders/>
            <w:shd w:val="clear" w:color="auto" w:fill="auto"/>
            <w:vAlign w:val="center"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     72.91%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Programming Languages and Software Packages: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Web Designing: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HTML, PHP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Operating System: </w:t>
      </w:r>
      <w:r>
        <w:rPr>
          <w:color w:val="000000"/>
          <w:sz w:val="24"/>
          <w:szCs w:val="24"/>
        </w:rPr>
        <w:t>Linux, Windows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Programming Languages: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JAVA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Database: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DBMS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Subjects: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operating system, data structure, database management system.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jc w:val="left"/>
        <w:contextualSpacing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Training and Internship: 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Successfully completed Android Application Development training and 15 days internship at Techno world IT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Solution 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June 2018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Projects: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Validation System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360"/>
        <w:jc w:val="left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Developed a website for the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purpose of college student and staff to ease their </w:t>
      </w:r>
      <w:r>
        <w:rPr>
          <w:rFonts w:ascii="Times New Roman" w:cs="Times New Roman" w:eastAsia="Times New Roman" w:hAnsi="Times New Roman"/>
          <w:sz w:val="24"/>
          <w:szCs w:val="24"/>
        </w:rPr>
        <w:t>work.It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made easy for the students to submit their application for Railway Monthly pass Concession through this </w:t>
      </w:r>
      <w:r>
        <w:rPr>
          <w:rFonts w:ascii="Times New Roman" w:cs="Times New Roman" w:eastAsia="Times New Roman" w:hAnsi="Times New Roman"/>
          <w:sz w:val="24"/>
          <w:szCs w:val="24"/>
        </w:rPr>
        <w:t>website.Also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staff members could apply for leave to this application.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Project Catego</w:t>
      </w:r>
      <w:r>
        <w:rPr>
          <w:rFonts w:ascii="Times New Roman" w:cs="Times New Roman" w:eastAsia="Times New Roman" w:hAnsi="Times New Roman"/>
          <w:sz w:val="24"/>
          <w:szCs w:val="24"/>
        </w:rPr>
        <w:t>ry: Web based Application</w:t>
      </w:r>
    </w:p>
    <w:p>
      <w:pPr>
        <w:pStyle w:val="style0"/>
        <w:numPr>
          <w:ilvl w:val="0"/>
          <w:numId w:val="8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Software used: XAMPP</w:t>
      </w:r>
    </w:p>
    <w:p>
      <w:pPr>
        <w:pStyle w:val="style0"/>
        <w:numPr>
          <w:ilvl w:val="0"/>
          <w:numId w:val="8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Language Implemented: HTML, CSS, JavaScript</w:t>
      </w:r>
    </w:p>
    <w:p>
      <w:pPr>
        <w:pStyle w:val="style0"/>
        <w:ind w:left="360"/>
        <w:contextualSpacing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/>
        <w:ind w:left="1080" w:hanging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Online Food Ordering Application:</w:t>
      </w:r>
    </w:p>
    <w:p>
      <w:pPr>
        <w:pStyle w:val="style0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Designed an application that enables the end users to register online, select the food from </w:t>
      </w:r>
      <w:r>
        <w:rPr>
          <w:rFonts w:ascii="Times New Roman" w:cs="Times New Roman" w:eastAsia="Times New Roman" w:hAnsi="Times New Roman"/>
          <w:sz w:val="24"/>
          <w:szCs w:val="24"/>
        </w:rPr>
        <w:t>e-menu card, read the card and order desired food online.</w:t>
      </w:r>
    </w:p>
    <w:p>
      <w:pPr>
        <w:pStyle w:val="style0"/>
        <w:numPr>
          <w:ilvl w:val="0"/>
          <w:numId w:val="14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Project Category: Android Application</w:t>
      </w:r>
    </w:p>
    <w:p>
      <w:pPr>
        <w:pStyle w:val="style0"/>
        <w:numPr>
          <w:ilvl w:val="0"/>
          <w:numId w:val="14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Software used: Android Studio</w:t>
      </w:r>
    </w:p>
    <w:p>
      <w:pPr>
        <w:pStyle w:val="style0"/>
        <w:numPr>
          <w:ilvl w:val="0"/>
          <w:numId w:val="14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Language Implemented: Java, XML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/>
        <w:ind w:left="720"/>
        <w:jc w:val="left"/>
        <w:contextualSpacing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Automate Essay Generation Using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Tensorflow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:</w:t>
      </w: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spacing w:after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Automated essay generation becomes an important way to finding relevant information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precisely  large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text in a short time with little efforts.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/>
        <w:ind w:left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</w:t>
      </w:r>
    </w:p>
    <w:p>
      <w:pPr>
        <w:pStyle w:val="style179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Project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Category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Machine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learning/deep learning</w:t>
      </w:r>
    </w:p>
    <w:p>
      <w:pPr>
        <w:pStyle w:val="style179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Software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used: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Eclipse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IDE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,Tensorflow</w:t>
      </w:r>
    </w:p>
    <w:p>
      <w:pPr>
        <w:pStyle w:val="style179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Language implemented: Python</w:t>
      </w: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spacing w:after="0" w:lineRule="auto" w:line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chievement:</w:t>
      </w:r>
    </w:p>
    <w:p>
      <w:pPr>
        <w:pStyle w:val="style179"/>
        <w:numPr>
          <w:ilvl w:val="0"/>
          <w:numId w:val="17"/>
        </w:numPr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prize in National 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evel Technical Paper Presentation.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Co-curricular Activities: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in International Level Technical paper presentation ‘RACEM-2019’ at VIT Mumbai.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Successfully completed Android Development Application in Techno world IT Solutions.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Paper </w:t>
      </w:r>
      <w:r>
        <w:rPr>
          <w:color w:val="000000"/>
          <w:sz w:val="24"/>
          <w:szCs w:val="24"/>
        </w:rPr>
        <w:t xml:space="preserve">‘Automated Essay Generation using </w:t>
      </w:r>
      <w:r>
        <w:rPr>
          <w:color w:val="000000"/>
          <w:sz w:val="24"/>
          <w:szCs w:val="24"/>
        </w:rPr>
        <w:t>Tensorfolw</w:t>
      </w:r>
      <w:r>
        <w:rPr>
          <w:color w:val="000000"/>
          <w:sz w:val="24"/>
          <w:szCs w:val="24"/>
        </w:rPr>
        <w:t xml:space="preserve">’ </w:t>
      </w:r>
      <w:r>
        <w:rPr>
          <w:color w:val="000000"/>
          <w:sz w:val="24"/>
          <w:szCs w:val="24"/>
        </w:rPr>
        <w:t xml:space="preserve">published </w:t>
      </w:r>
      <w:r>
        <w:rPr>
          <w:color w:val="000000"/>
          <w:sz w:val="24"/>
          <w:szCs w:val="24"/>
        </w:rPr>
        <w:t>in IET</w:t>
      </w:r>
      <w:r>
        <w:rPr>
          <w:color w:val="000000"/>
          <w:sz w:val="24"/>
          <w:szCs w:val="24"/>
          <w:lang w:val="en-US"/>
        </w:rPr>
        <w:t xml:space="preserve">E </w:t>
      </w:r>
      <w:r>
        <w:rPr>
          <w:color w:val="000000"/>
          <w:sz w:val="24"/>
          <w:szCs w:val="24"/>
        </w:rPr>
        <w:t>journal .</w:t>
      </w:r>
      <w:bookmarkStart w:id="1" w:name="_GoBack"/>
      <w:bookmarkEnd w:id="1"/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Participated in “Laravel Framework in PHP” Workshop.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Successfully completed in PC Hardware and Assembly.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Participated in “Protocol 1.0”, 3 day’s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workshop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Participated in “Techno Quiz-2016”.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Extra-curricular Activities:</w:t>
      </w:r>
    </w:p>
    <w:p>
      <w:pPr>
        <w:pStyle w:val="style0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spacing w:after="0"/>
        <w:jc w:val="left"/>
        <w:contextualSpacing/>
        <w:rPr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Organized Technical events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 Paper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Presentation, Pop Quiz) in Government Polytechnic </w:t>
      </w:r>
      <w:r>
        <w:rPr>
          <w:rFonts w:ascii="Times New Roman" w:cs="Times New Roman" w:eastAsia="Times New Roman" w:hAnsi="Times New Roman"/>
          <w:sz w:val="24"/>
          <w:szCs w:val="24"/>
        </w:rPr>
        <w:t>Hingoli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left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left"/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Strength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 </w:t>
      </w:r>
    </w:p>
    <w:p>
      <w:pPr>
        <w:pStyle w:val="style179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jc w:val="left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>Self m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otivated </w:t>
      </w:r>
    </w:p>
    <w:p>
      <w:pPr>
        <w:pStyle w:val="style179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jc w:val="left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Team work </w:t>
      </w:r>
      <w:r>
        <w:rPr>
          <w:rFonts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>skills</w:t>
      </w:r>
    </w:p>
    <w:p>
      <w:pPr>
        <w:pStyle w:val="style179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jc w:val="left"/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>St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rong work ethic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left"/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Interest:</w:t>
      </w:r>
    </w:p>
    <w:p>
      <w:pPr>
        <w:pStyle w:val="style0"/>
        <w:numPr>
          <w:ilvl w:val="0"/>
          <w:numId w:val="15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Reading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I </w:t>
      </w:r>
      <w:r>
        <w:rPr>
          <w:color w:val="000000"/>
          <w:sz w:val="24"/>
          <w:szCs w:val="24"/>
          <w:lang w:val="en-US"/>
        </w:rPr>
        <w:t>hereby declare that above-mentioned information is correct to the best of my knowledge and belief</w:t>
      </w:r>
      <w:r>
        <w:rPr>
          <w:color w:val="000000"/>
          <w:sz w:val="24"/>
          <w:szCs w:val="24"/>
          <w:lang w:val="en-US"/>
        </w:rPr>
        <w:t xml:space="preserve">.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Place</w:t>
      </w:r>
      <w:r>
        <w:rPr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Mumbai </w:t>
      </w:r>
      <w:r>
        <w:rPr>
          <w:color w:val="000000"/>
          <w:sz w:val="24"/>
          <w:szCs w:val="24"/>
          <w:lang w:val="en-US"/>
        </w:rPr>
        <w:t xml:space="preserve">                                                                               </w:t>
      </w:r>
      <w:r>
        <w:rPr>
          <w:color w:val="000000"/>
          <w:sz w:val="24"/>
          <w:szCs w:val="24"/>
          <w:lang w:val="en-US"/>
        </w:rPr>
        <w:t xml:space="preserve">Signature </w:t>
      </w:r>
      <w:r>
        <w:rPr>
          <w:color w:val="000000"/>
          <w:sz w:val="24"/>
          <w:szCs w:val="24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Date</w:t>
      </w:r>
      <w:r>
        <w:rPr>
          <w:color w:val="000000"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color w:val="000000"/>
          <w:sz w:val="24"/>
          <w:szCs w:val="24"/>
          <w:lang w:val="en-US"/>
        </w:rPr>
        <w:t xml:space="preserve">    </w:t>
      </w:r>
      <w:r>
        <w:rPr>
          <w:color w:val="000000"/>
          <w:sz w:val="24"/>
          <w:szCs w:val="24"/>
          <w:lang w:val="en-US"/>
        </w:rPr>
        <w:t xml:space="preserve">     </w:t>
      </w:r>
      <w:r>
        <w:rPr>
          <w:color w:val="000000"/>
          <w:sz w:val="24"/>
          <w:szCs w:val="24"/>
          <w:lang w:val="en-US"/>
        </w:rPr>
        <w:t xml:space="preserve"> bijali mulgir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left"/>
        <w:contextualSpacing/>
        <w:rPr>
          <w:color w:val="000000"/>
          <w:sz w:val="24"/>
          <w:szCs w:val="24"/>
        </w:rPr>
      </w:pPr>
    </w:p>
    <w:sectPr>
      <w:pgSz w:w="11906" w:h="16838" w:orient="portrait"/>
      <w:pgMar w:top="1440" w:right="1440" w:bottom="1440" w:left="153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hybridMultilevel"/>
    <w:tmpl w:val="AA4489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480BF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nsid w:val="00000008"/>
    <w:multiLevelType w:val="hybridMultilevel"/>
    <w:tmpl w:val="66B25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nsid w:val="0000000A"/>
    <w:multiLevelType w:val="hybridMultilevel"/>
    <w:tmpl w:val="A678C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8FE858A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nsid w:val="00000010"/>
    <w:multiLevelType w:val="hybridMultilevel"/>
    <w:tmpl w:val="ED86AE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3"/>
  </w:num>
  <w:num w:numId="14">
    <w:abstractNumId w:val="14"/>
  </w:num>
  <w:num w:numId="15">
    <w:abstractNumId w:val="15"/>
  </w:num>
  <w:num w:numId="16">
    <w:abstractNumId w:val="2"/>
  </w:num>
  <w:num w:numId="1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jc w:val="both"/>
    </w:pPr>
    <w:rPr>
      <w:sz w:val="21"/>
    </w:rPr>
  </w:style>
  <w:style w:type="paragraph" w:styleId="style1">
    <w:name w:val="heading 1"/>
    <w:basedOn w:val="style4097"/>
    <w:next w:val="style4097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table" w:customStyle="1" w:styleId="style4098">
    <w:name w:val="Table Normal1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4097"/>
    <w:next w:val="style4097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372</Words>
  <Pages>1</Pages>
  <Characters>2468</Characters>
  <Application>WPS Office</Application>
  <DocSecurity>0</DocSecurity>
  <Paragraphs>95</Paragraphs>
  <ScaleCrop>false</ScaleCrop>
  <LinksUpToDate>false</LinksUpToDate>
  <CharactersWithSpaces>3160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2019-06-03T08:14:18Z</dcterms:created>
  <dc:creator>WPS Office</dc:creator>
  <lastModifiedBy>Redmi 4</lastModifiedBy>
  <dcterms:modified xsi:type="dcterms:W3CDTF">2019-06-03T08:14:18Z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