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64" w:type="dxa"/>
        <w:tblInd w:w="-106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8479"/>
      </w:tblGrid>
      <w:tr w:rsidR="00316BC0">
        <w:trPr>
          <w:trHeight w:val="20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BC0" w:rsidRDefault="00F06F93">
            <w:pPr>
              <w:spacing w:after="315"/>
              <w:ind w:left="23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  <w:p w:rsidR="00316BC0" w:rsidRDefault="00F06F93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732790" cy="828040"/>
                  <wp:effectExtent l="0" t="0" r="0" b="0"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BC0" w:rsidRDefault="00F06F93">
            <w:pPr>
              <w:spacing w:after="1" w:line="295" w:lineRule="auto"/>
              <w:ind w:left="190" w:righ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Министерство образования и науки Российской Федерации Федеральное государственное бюджетное образовательное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учреждение  высшего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образования </w:t>
            </w:r>
          </w:p>
          <w:p w:rsidR="00316BC0" w:rsidRDefault="00F06F93">
            <w:pPr>
              <w:spacing w:after="3" w:line="294" w:lineRule="auto"/>
              <w:ind w:left="663" w:right="5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«Московский государственный технический университет имени Н.Э. Баумана </w:t>
            </w:r>
          </w:p>
          <w:p w:rsidR="00316BC0" w:rsidRDefault="00F06F9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(национальный исследовательский университет)» </w:t>
            </w:r>
          </w:p>
          <w:p w:rsidR="00316BC0" w:rsidRDefault="00F06F93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</w:tr>
    </w:tbl>
    <w:p w:rsidR="00316BC0" w:rsidRDefault="00F06F93">
      <w:pPr>
        <w:spacing w:after="0"/>
        <w:ind w:left="72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316BC0" w:rsidRDefault="00F06F93">
      <w:pPr>
        <w:spacing w:after="11"/>
        <w:ind w:left="691"/>
      </w:pPr>
      <w:r>
        <w:rPr>
          <w:noProof/>
        </w:rPr>
        <mc:AlternateContent>
          <mc:Choice Requires="wpg">
            <w:drawing>
              <wp:inline distT="0" distB="0" distL="0" distR="0">
                <wp:extent cx="5520817" cy="38100"/>
                <wp:effectExtent l="0" t="0" r="0" b="0"/>
                <wp:docPr id="7316" name="Group 7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17" cy="38100"/>
                          <a:chOff x="0" y="0"/>
                          <a:chExt cx="5520817" cy="38100"/>
                        </a:xfrm>
                      </wpg:grpSpPr>
                      <wps:wsp>
                        <wps:cNvPr id="11084" name="Shape 11084"/>
                        <wps:cNvSpPr/>
                        <wps:spPr>
                          <a:xfrm>
                            <a:off x="0" y="0"/>
                            <a:ext cx="5520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817" h="38100">
                                <a:moveTo>
                                  <a:pt x="0" y="0"/>
                                </a:moveTo>
                                <a:lnTo>
                                  <a:pt x="5520817" y="0"/>
                                </a:lnTo>
                                <a:lnTo>
                                  <a:pt x="552081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6" style="width:434.71pt;height:3pt;mso-position-horizontal-relative:char;mso-position-vertical-relative:line" coordsize="55208,381">
                <v:shape id="Shape 11085" style="position:absolute;width:55208;height:381;left:0;top:0;" coordsize="5520817,38100" path="m0,0l5520817,0l5520817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16BC0" w:rsidRDefault="00F06F93">
      <w:pPr>
        <w:spacing w:after="0"/>
        <w:ind w:left="3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tabs>
          <w:tab w:val="center" w:pos="1076"/>
          <w:tab w:val="center" w:pos="2125"/>
          <w:tab w:val="center" w:pos="5870"/>
        </w:tabs>
        <w:spacing w:after="0"/>
      </w:pPr>
      <w: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16BC0" w:rsidRDefault="00F06F93">
      <w:pPr>
        <w:spacing w:after="2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16BC0" w:rsidRDefault="00F06F93">
      <w:pPr>
        <w:pStyle w:val="1"/>
        <w:spacing w:after="160"/>
        <w:ind w:right="158"/>
        <w:jc w:val="center"/>
      </w:pPr>
      <w:r>
        <w:rPr>
          <w:b w:val="0"/>
          <w:sz w:val="24"/>
        </w:rPr>
        <w:t xml:space="preserve">КАФЕДРА         </w:t>
      </w:r>
      <w:r>
        <w:rPr>
          <w:sz w:val="24"/>
        </w:rPr>
        <w:t>СИСТЕМЫ ОБРАБОТКИ ИНФОРМАЦИИ И УПРАВЛЕНИЯ</w:t>
      </w:r>
      <w:r>
        <w:rPr>
          <w:b w:val="0"/>
          <w:i/>
          <w:sz w:val="24"/>
        </w:rPr>
        <w:t xml:space="preserve"> </w:t>
      </w:r>
    </w:p>
    <w:p w:rsidR="00316BC0" w:rsidRDefault="00F06F93">
      <w:pPr>
        <w:spacing w:after="0"/>
        <w:ind w:left="3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316BC0" w:rsidRDefault="00F06F93">
      <w:pPr>
        <w:spacing w:after="0"/>
        <w:ind w:left="3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316BC0" w:rsidRDefault="00F06F93">
      <w:pPr>
        <w:spacing w:after="0"/>
        <w:ind w:left="74" w:right="2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Отчет по лабораторной работе № 6  </w:t>
      </w:r>
    </w:p>
    <w:p w:rsidR="00316BC0" w:rsidRDefault="00F06F93">
      <w:pPr>
        <w:spacing w:after="34"/>
        <w:ind w:left="6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React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» </w:t>
      </w:r>
    </w:p>
    <w:p w:rsidR="00316BC0" w:rsidRDefault="00F06F93">
      <w:pPr>
        <w:spacing w:after="0"/>
        <w:ind w:left="74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по курсу “Разработка интернет-приложений”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left="10" w:right="6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Исполнитель: </w:t>
      </w:r>
    </w:p>
    <w:p w:rsidR="00F06F93" w:rsidRDefault="00F06F93">
      <w:pPr>
        <w:spacing w:after="4" w:line="269" w:lineRule="auto"/>
        <w:ind w:left="7408" w:hanging="97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ИУ5-52</w:t>
      </w:r>
    </w:p>
    <w:p w:rsidR="00316BC0" w:rsidRDefault="00F06F93">
      <w:pPr>
        <w:spacing w:after="4" w:line="269" w:lineRule="auto"/>
        <w:ind w:left="7408" w:hanging="977"/>
      </w:pPr>
      <w:r>
        <w:rPr>
          <w:rFonts w:ascii="Times New Roman" w:eastAsia="Times New Roman" w:hAnsi="Times New Roman" w:cs="Times New Roman"/>
          <w:sz w:val="28"/>
        </w:rPr>
        <w:t>Губайдуллина Карина</w:t>
      </w:r>
    </w:p>
    <w:p w:rsidR="00316BC0" w:rsidRDefault="00F06F93">
      <w:pPr>
        <w:spacing w:after="0"/>
        <w:ind w:left="10" w:right="6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___________     17.12.2018 </w:t>
      </w:r>
    </w:p>
    <w:p w:rsidR="00316BC0" w:rsidRDefault="00F06F93">
      <w:pPr>
        <w:spacing w:after="0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316BC0" w:rsidRDefault="00F06F93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2018 </w:t>
      </w:r>
    </w:p>
    <w:p w:rsidR="00316BC0" w:rsidRDefault="00F06F93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18288"/>
                <wp:effectExtent l="0" t="0" r="0" b="0"/>
                <wp:docPr id="7317" name="Group 7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1086" name="Shape 1108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7" style="width:470.71pt;height:1.44pt;mso-position-horizontal-relative:char;mso-position-vertical-relative:line" coordsize="59780,182">
                <v:shape id="Shape 11087" style="position:absolute;width:59780;height:182;left:0;top:0;" coordsize="5978018,18288" path="m0,0l5978018,0l597801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16BC0" w:rsidRDefault="00F06F93">
      <w:pPr>
        <w:pStyle w:val="1"/>
        <w:ind w:left="-5"/>
      </w:pPr>
      <w:r>
        <w:lastRenderedPageBreak/>
        <w:t xml:space="preserve">Задание лабораторной работы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16BC0" w:rsidRDefault="00F06F93">
      <w:pPr>
        <w:spacing w:after="29" w:line="26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этой лабораторной работе вы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засетапите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-приложение. Вам нужно будет создать одну страницу со списком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гитхабе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16BC0" w:rsidRDefault="00F06F93">
      <w:pPr>
        <w:spacing w:after="3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16BC0" w:rsidRDefault="00F06F93">
      <w:pPr>
        <w:pStyle w:val="1"/>
        <w:ind w:left="-5"/>
      </w:pPr>
      <w:r>
        <w:t xml:space="preserve">Исходный код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16BC0" w:rsidRDefault="00F06F93">
      <w:pPr>
        <w:spacing w:after="4" w:line="269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16BC0">
        <w:trPr>
          <w:trHeight w:val="7479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"name"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"temp"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"version"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"1.0.0"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"description"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"main"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"index.js"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"scripts"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"test"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"echo 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\"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Error: no test specified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\"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&amp;&amp; exit 1"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"build"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npx</w:t>
            </w:r>
            <w:proofErr w:type="spell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webpack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 w:line="240" w:lineRule="auto"/>
              <w:ind w:right="171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"dev"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npx</w:t>
            </w:r>
            <w:proofErr w:type="spell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webpack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-dev-server --hot --mode=development"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</w:t>
            </w:r>
            <w:proofErr w:type="gramEnd"/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"author"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"license"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"ISC"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"dependencies"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axios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"^0.18.0"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"prop-types"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"^15.6.2"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 w:line="242" w:lineRule="auto"/>
              <w:ind w:right="5071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"react"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"16.6.3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  </w:t>
            </w:r>
            <w:proofErr w:type="gramEnd"/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"react-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dom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"^16.6.3"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devDependencies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"babel-cli"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"^6.26.0"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"babel-loader"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"^7.1.5"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"babel-preset-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env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"^1.7.0"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"babel-preset-react"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"^6.24.1"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css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-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loader"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"^2.0.0"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"file-loader"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"^2.0.0"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"html-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webpack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-plugin"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"^4.0.0-beta.4"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"react-hot-loader"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"^4.3.12"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"style-loader"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"^0.23.1"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webpack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"^4.26.1"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2" w:line="240" w:lineRule="auto"/>
              <w:ind w:right="327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webpack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-cli"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"^3.1.2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  </w:t>
            </w:r>
            <w:proofErr w:type="gramEnd"/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"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webpack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-dev-server"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"^3.1.10" </w:t>
            </w:r>
          </w:p>
          <w:p w:rsidR="00316BC0" w:rsidRDefault="00F06F93">
            <w:pPr>
              <w:spacing w:after="0"/>
            </w:pP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316BC0" w:rsidRDefault="00F06F93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tbl>
      <w:tblPr>
        <w:tblStyle w:val="TableGrid"/>
        <w:tblpPr w:vertAnchor="text" w:tblpX="-29" w:tblpY="310"/>
        <w:tblOverlap w:val="never"/>
        <w:tblW w:w="9414" w:type="dxa"/>
        <w:tblInd w:w="0" w:type="dxa"/>
        <w:tblCellMar>
          <w:top w:w="4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316BC0" w:rsidRPr="00F06F93">
        <w:trPr>
          <w:trHeight w:val="181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316BC0" w:rsidRPr="00F06F93" w:rsidRDefault="00F06F93">
            <w:pPr>
              <w:spacing w:after="0" w:line="242" w:lineRule="auto"/>
              <w:ind w:right="459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React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'react'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ReactDOM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'react-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dom</w:t>
            </w:r>
            <w:proofErr w:type="spell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App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'./</w:t>
            </w:r>
            <w:proofErr w:type="gram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components/App/App'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 </w:t>
            </w:r>
          </w:p>
          <w:p w:rsidR="00316BC0" w:rsidRPr="00F06F93" w:rsidRDefault="00F06F93">
            <w:pPr>
              <w:spacing w:after="0" w:line="243" w:lineRule="auto"/>
              <w:ind w:right="6751"/>
              <w:rPr>
                <w:lang w:val="en-US"/>
              </w:rPr>
            </w:pP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ReactDOM.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render</w:t>
            </w:r>
            <w:proofErr w:type="spellEnd"/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  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&lt;App /&gt;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ind w:right="4711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document.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getElementById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'root'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 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;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</w:tc>
      </w:tr>
    </w:tbl>
    <w:p w:rsidR="00316BC0" w:rsidRPr="00F06F93" w:rsidRDefault="00F06F93">
      <w:pPr>
        <w:spacing w:after="4" w:line="1574" w:lineRule="auto"/>
        <w:ind w:left="-5" w:right="7280" w:hanging="10"/>
        <w:rPr>
          <w:lang w:val="en-US"/>
        </w:rPr>
      </w:pPr>
      <w:r w:rsidRPr="00F06F93">
        <w:rPr>
          <w:rFonts w:ascii="Times New Roman" w:eastAsia="Times New Roman" w:hAnsi="Times New Roman" w:cs="Times New Roman"/>
          <w:sz w:val="28"/>
          <w:lang w:val="en-US"/>
        </w:rPr>
        <w:t xml:space="preserve">index.js index.html </w:t>
      </w:r>
    </w:p>
    <w:p w:rsidR="00316BC0" w:rsidRPr="00F06F93" w:rsidRDefault="00F06F93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F06F93">
        <w:rPr>
          <w:rFonts w:ascii="Courier New" w:eastAsia="Courier New" w:hAnsi="Courier New" w:cs="Courier New"/>
          <w:color w:val="E8BF6A"/>
          <w:sz w:val="20"/>
          <w:lang w:val="en-US"/>
        </w:rPr>
        <w:lastRenderedPageBreak/>
        <w:t xml:space="preserve">&lt;html&gt; </w:t>
      </w:r>
    </w:p>
    <w:p w:rsidR="00316BC0" w:rsidRPr="00F06F93" w:rsidRDefault="00F06F93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F06F93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&lt;body&gt; </w:t>
      </w:r>
    </w:p>
    <w:p w:rsidR="00316BC0" w:rsidRPr="00F06F93" w:rsidRDefault="00F06F93">
      <w:pPr>
        <w:shd w:val="clear" w:color="auto" w:fill="2B2B2B"/>
        <w:spacing w:after="7" w:line="251" w:lineRule="auto"/>
        <w:ind w:left="-5" w:hanging="10"/>
        <w:rPr>
          <w:lang w:val="en-US"/>
        </w:rPr>
      </w:pPr>
      <w:r w:rsidRPr="00F06F93">
        <w:rPr>
          <w:rFonts w:ascii="Courier New" w:eastAsia="Courier New" w:hAnsi="Courier New" w:cs="Courier New"/>
          <w:color w:val="E8BF6A"/>
          <w:sz w:val="20"/>
          <w:lang w:val="en-US"/>
        </w:rPr>
        <w:t xml:space="preserve">    &lt;div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id=</w:t>
      </w:r>
      <w:r w:rsidRPr="00F06F93">
        <w:rPr>
          <w:rFonts w:ascii="Courier New" w:eastAsia="Courier New" w:hAnsi="Courier New" w:cs="Courier New"/>
          <w:color w:val="A5C261"/>
          <w:sz w:val="20"/>
          <w:lang w:val="en-US"/>
        </w:rPr>
        <w:t>"root"</w:t>
      </w:r>
      <w:r w:rsidRPr="00F06F93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&gt;&lt;/div&gt; </w:t>
      </w:r>
    </w:p>
    <w:p w:rsidR="00316BC0" w:rsidRPr="00F06F93" w:rsidRDefault="00F06F93">
      <w:pPr>
        <w:shd w:val="clear" w:color="auto" w:fill="2B2B2B"/>
        <w:spacing w:after="87" w:line="251" w:lineRule="auto"/>
        <w:ind w:left="-5" w:hanging="10"/>
        <w:rPr>
          <w:lang w:val="en-US"/>
        </w:rPr>
      </w:pPr>
      <w:r w:rsidRPr="00F06F93">
        <w:rPr>
          <w:rFonts w:ascii="Courier New" w:eastAsia="Courier New" w:hAnsi="Courier New" w:cs="Courier New"/>
          <w:color w:val="E8BF6A"/>
          <w:sz w:val="20"/>
          <w:lang w:val="en-US"/>
        </w:rPr>
        <w:t xml:space="preserve">&lt;/body&gt; </w:t>
      </w:r>
      <w:r w:rsidRPr="00F06F93">
        <w:rPr>
          <w:rFonts w:ascii="Courier New" w:eastAsia="Courier New" w:hAnsi="Courier New" w:cs="Courier New"/>
          <w:color w:val="E8BF6A"/>
          <w:sz w:val="20"/>
          <w:lang w:val="en-US"/>
        </w:rPr>
        <w:t>&lt;/html&gt;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:rsidR="00316BC0" w:rsidRPr="00F06F93" w:rsidRDefault="00F06F93">
      <w:pPr>
        <w:spacing w:after="4" w:line="269" w:lineRule="auto"/>
        <w:ind w:left="-5" w:hanging="10"/>
        <w:rPr>
          <w:lang w:val="en-US"/>
        </w:rPr>
      </w:pPr>
      <w:r w:rsidRPr="00F06F93">
        <w:rPr>
          <w:rFonts w:ascii="Times New Roman" w:eastAsia="Times New Roman" w:hAnsi="Times New Roman" w:cs="Times New Roman"/>
          <w:sz w:val="28"/>
          <w:lang w:val="en-US"/>
        </w:rPr>
        <w:t xml:space="preserve">styles.css </w:t>
      </w:r>
    </w:p>
    <w:p w:rsidR="00316BC0" w:rsidRPr="00F06F93" w:rsidRDefault="00F06F93">
      <w:pPr>
        <w:shd w:val="clear" w:color="auto" w:fill="2B2B2B"/>
        <w:spacing w:after="95" w:line="241" w:lineRule="auto"/>
        <w:ind w:right="6552"/>
        <w:rPr>
          <w:lang w:val="en-US"/>
        </w:rPr>
      </w:pP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button </w:t>
      </w:r>
      <w:proofErr w:type="gramStart"/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{  </w:t>
      </w:r>
      <w:proofErr w:type="gramEnd"/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 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background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F06F93">
        <w:rPr>
          <w:rFonts w:ascii="Courier New" w:eastAsia="Courier New" w:hAnsi="Courier New" w:cs="Courier New"/>
          <w:color w:val="6897BB"/>
          <w:sz w:val="20"/>
          <w:lang w:val="en-US"/>
        </w:rPr>
        <w:t>#8082ff</w:t>
      </w: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   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color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F06F93">
        <w:rPr>
          <w:rFonts w:ascii="Courier New" w:eastAsia="Courier New" w:hAnsi="Courier New" w:cs="Courier New"/>
          <w:color w:val="A5C261"/>
          <w:sz w:val="20"/>
          <w:lang w:val="en-US"/>
        </w:rPr>
        <w:t>white</w:t>
      </w: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   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padding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F06F93">
        <w:rPr>
          <w:rFonts w:ascii="Courier New" w:eastAsia="Courier New" w:hAnsi="Courier New" w:cs="Courier New"/>
          <w:color w:val="6897BB"/>
          <w:sz w:val="20"/>
          <w:lang w:val="en-US"/>
        </w:rPr>
        <w:t>10</w:t>
      </w:r>
      <w:r w:rsidRPr="00F06F93">
        <w:rPr>
          <w:rFonts w:ascii="Courier New" w:eastAsia="Courier New" w:hAnsi="Courier New" w:cs="Courier New"/>
          <w:color w:val="A5C261"/>
          <w:sz w:val="20"/>
          <w:lang w:val="en-US"/>
        </w:rPr>
        <w:t>px</w:t>
      </w: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   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border-radius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F06F93">
        <w:rPr>
          <w:rFonts w:ascii="Courier New" w:eastAsia="Courier New" w:hAnsi="Courier New" w:cs="Courier New"/>
          <w:color w:val="6897BB"/>
          <w:sz w:val="20"/>
          <w:lang w:val="en-US"/>
        </w:rPr>
        <w:t>3</w:t>
      </w:r>
      <w:r w:rsidRPr="00F06F93">
        <w:rPr>
          <w:rFonts w:ascii="Courier New" w:eastAsia="Courier New" w:hAnsi="Courier New" w:cs="Courier New"/>
          <w:color w:val="A5C261"/>
          <w:sz w:val="20"/>
          <w:lang w:val="en-US"/>
        </w:rPr>
        <w:t>px</w:t>
      </w: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   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margin-top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F06F93">
        <w:rPr>
          <w:rFonts w:ascii="Courier New" w:eastAsia="Courier New" w:hAnsi="Courier New" w:cs="Courier New"/>
          <w:color w:val="6897BB"/>
          <w:sz w:val="20"/>
          <w:lang w:val="en-US"/>
        </w:rPr>
        <w:t>10</w:t>
      </w:r>
      <w:r w:rsidRPr="00F06F93">
        <w:rPr>
          <w:rFonts w:ascii="Courier New" w:eastAsia="Courier New" w:hAnsi="Courier New" w:cs="Courier New"/>
          <w:color w:val="A5C261"/>
          <w:sz w:val="20"/>
          <w:lang w:val="en-US"/>
        </w:rPr>
        <w:t>px</w:t>
      </w: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   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outline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F06F93">
        <w:rPr>
          <w:rFonts w:ascii="Courier New" w:eastAsia="Courier New" w:hAnsi="Courier New" w:cs="Courier New"/>
          <w:color w:val="A5C261"/>
          <w:sz w:val="20"/>
          <w:lang w:val="en-US"/>
        </w:rPr>
        <w:t>none</w:t>
      </w: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    </w:t>
      </w:r>
      <w:r w:rsidRPr="00F06F93">
        <w:rPr>
          <w:rFonts w:ascii="Courier New" w:eastAsia="Courier New" w:hAnsi="Courier New" w:cs="Courier New"/>
          <w:color w:val="BABABA"/>
          <w:sz w:val="20"/>
          <w:lang w:val="en-US"/>
        </w:rPr>
        <w:t>cursor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: </w:t>
      </w:r>
      <w:r w:rsidRPr="00F06F93">
        <w:rPr>
          <w:rFonts w:ascii="Courier New" w:eastAsia="Courier New" w:hAnsi="Courier New" w:cs="Courier New"/>
          <w:color w:val="A5C261"/>
          <w:sz w:val="20"/>
          <w:lang w:val="en-US"/>
        </w:rPr>
        <w:t>pointer</w:t>
      </w:r>
      <w:r w:rsidRPr="00F06F93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  <w:r w:rsidRPr="00F06F93">
        <w:rPr>
          <w:rFonts w:ascii="Courier New" w:eastAsia="Courier New" w:hAnsi="Courier New" w:cs="Courier New"/>
          <w:color w:val="A9B7C6"/>
          <w:sz w:val="20"/>
          <w:lang w:val="en-US"/>
        </w:rPr>
        <w:t xml:space="preserve">} </w:t>
      </w:r>
    </w:p>
    <w:p w:rsidR="00316BC0" w:rsidRDefault="00F06F93">
      <w:pPr>
        <w:spacing w:after="4" w:line="26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App.js </w:t>
      </w:r>
    </w:p>
    <w:tbl>
      <w:tblPr>
        <w:tblStyle w:val="TableGrid"/>
        <w:tblW w:w="9414" w:type="dxa"/>
        <w:tblInd w:w="-29" w:type="dxa"/>
        <w:tblCellMar>
          <w:top w:w="42" w:type="dxa"/>
          <w:left w:w="29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9414"/>
      </w:tblGrid>
      <w:tr w:rsidR="00316BC0">
        <w:trPr>
          <w:trHeight w:val="12011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lastRenderedPageBreak/>
              <w:t xml:space="preserve">import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React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'react'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1" w:line="242" w:lineRule="auto"/>
              <w:ind w:right="375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hot</w:t>
            </w:r>
            <w:proofErr w:type="gramEnd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'react-hot-loader'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axios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axios</w:t>
            </w:r>
            <w:proofErr w:type="spell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0" w:line="245" w:lineRule="auto"/>
              <w:ind w:right="303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Title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'./</w:t>
            </w:r>
            <w:proofErr w:type="gram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components/Title/Title'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ListItem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from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'./components/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ListItem</w:t>
            </w:r>
            <w:proofErr w:type="spellEnd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import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'./styles.css'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:rsidR="00316BC0" w:rsidRPr="00F06F93" w:rsidRDefault="00F06F93">
            <w:pPr>
              <w:spacing w:after="0" w:line="243" w:lineRule="auto"/>
              <w:ind w:right="423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export class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App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extends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React.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Component</w:t>
            </w:r>
            <w:proofErr w:type="spellEnd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 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constructor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(props) {        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super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(props)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state</w:t>
            </w:r>
            <w:proofErr w:type="spellEnd"/>
            <w:proofErr w:type="gram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{ </w:t>
            </w:r>
          </w:p>
          <w:p w:rsidR="00316BC0" w:rsidRPr="00F06F93" w:rsidRDefault="00F06F93">
            <w:pPr>
              <w:spacing w:after="0" w:line="242" w:lineRule="auto"/>
              <w:ind w:right="435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title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Список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репозиториев</w:t>
            </w:r>
            <w:proofErr w:type="spellEnd"/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  </w:t>
            </w:r>
            <w:proofErr w:type="gramEnd"/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color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'blue'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        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repos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 []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        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isLoading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false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1" w:line="243" w:lineRule="auto"/>
              <w:ind w:right="219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 </w:t>
            </w:r>
            <w:proofErr w:type="spellStart"/>
            <w:proofErr w:type="gram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onChangeColor</w:t>
            </w:r>
            <w:proofErr w:type="spellEnd"/>
            <w:proofErr w:type="gramEnd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onChangeColor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bind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       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onRepoClick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onRepoClick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bind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 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componentDidMount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() {        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setState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({         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isLoading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true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   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axios.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get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'https://api.github.com/users/Anechka2212/repos'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316BC0" w:rsidRPr="00F06F93" w:rsidRDefault="00F06F93">
            <w:pPr>
              <w:spacing w:after="0" w:line="243" w:lineRule="auto"/>
              <w:ind w:right="459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then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(response =&gt; ({             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repos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response.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data</w:t>
            </w:r>
            <w:proofErr w:type="spellEnd"/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,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     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isLoading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false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       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}))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catch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(error =&gt; ({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isLoading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false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}))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then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(data =&gt;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setState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(data))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0" w:line="242" w:lineRule="auto"/>
              <w:ind w:right="8551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 </w:t>
            </w:r>
          </w:p>
          <w:p w:rsidR="00316BC0" w:rsidRPr="00F06F93" w:rsidRDefault="00F06F93">
            <w:pPr>
              <w:spacing w:after="0" w:line="246" w:lineRule="auto"/>
              <w:ind w:right="483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onChangeColor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{        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setState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({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color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  <w:proofErr w:type="spellStart"/>
            <w:proofErr w:type="gram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state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color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===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'blue'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?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'gray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'blue'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   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1" w:line="241" w:lineRule="auto"/>
              <w:ind w:right="591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  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onRepoClick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(repo) {        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setState</w:t>
            </w:r>
            <w:proofErr w:type="spell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({            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title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 repo.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name </w:t>
            </w:r>
          </w:p>
          <w:p w:rsidR="00316BC0" w:rsidRDefault="00F06F93">
            <w:pPr>
              <w:spacing w:after="0"/>
            </w:pP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}) </w:t>
            </w:r>
          </w:p>
          <w:p w:rsidR="00316BC0" w:rsidRDefault="00F06F93">
            <w:pPr>
              <w:spacing w:after="0"/>
              <w:ind w:right="7111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    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render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C7832"/>
                <w:sz w:val="20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</w:tc>
      </w:tr>
      <w:tr w:rsidR="00316BC0" w:rsidRPr="00F06F93">
        <w:trPr>
          <w:trHeight w:val="6119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316BC0" w:rsidRPr="00F06F93" w:rsidRDefault="00F06F93">
            <w:pPr>
              <w:spacing w:after="0" w:line="243" w:lineRule="auto"/>
              <w:ind w:right="6601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lastRenderedPageBreak/>
              <w:t xml:space="preserve">        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repos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  </w:t>
            </w:r>
            <w:proofErr w:type="gramEnd"/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isLoading</w:t>
            </w:r>
            <w:proofErr w:type="spell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   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=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state</w:t>
            </w:r>
            <w:proofErr w:type="spellEnd"/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; </w:t>
            </w:r>
          </w:p>
          <w:p w:rsidR="00316BC0" w:rsidRPr="00F06F93" w:rsidRDefault="00F06F93">
            <w:pPr>
              <w:spacing w:after="0" w:line="242" w:lineRule="auto"/>
              <w:ind w:right="7442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        </w:t>
            </w: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return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&lt;div&gt;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        &lt;Title </w:t>
            </w:r>
            <w:r w:rsidRPr="00F06F93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color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=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color</w:t>
            </w:r>
            <w:proofErr w:type="gram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&gt; </w:t>
            </w:r>
          </w:p>
          <w:p w:rsidR="00316BC0" w:rsidRPr="00F06F93" w:rsidRDefault="00F06F93">
            <w:pPr>
              <w:spacing w:after="0" w:line="242" w:lineRule="auto"/>
              <w:ind w:right="4801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        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title</w:t>
            </w:r>
            <w:proofErr w:type="gram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                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&lt;/Title&gt;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    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isLoading</w:t>
            </w:r>
            <w:proofErr w:type="spellEnd"/>
            <w:proofErr w:type="gram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&amp;&amp; 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&lt;h4&gt;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Загрузка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...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&lt;/h4&gt;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    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repos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map</w:t>
            </w:r>
            <w:proofErr w:type="spellEnd"/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((repo) =&gt; ( </w:t>
            </w:r>
          </w:p>
          <w:p w:rsidR="00316BC0" w:rsidRPr="00F06F93" w:rsidRDefault="00F06F93">
            <w:pPr>
              <w:spacing w:after="3" w:line="241" w:lineRule="auto"/>
              <w:ind w:right="4681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        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&lt;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ListItem</w:t>
            </w:r>
            <w:proofErr w:type="spellEnd"/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                 </w:t>
            </w:r>
            <w:r w:rsidRPr="00F06F93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key</w:t>
            </w:r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=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{ repo.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id</w:t>
            </w:r>
            <w:proofErr w:type="gramEnd"/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                        </w:t>
            </w:r>
            <w:r w:rsidRPr="00F06F93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repo</w:t>
            </w:r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=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repo }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           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onRepoClick</w:t>
            </w:r>
            <w:proofErr w:type="spellEnd"/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=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onRepoClick</w:t>
            </w:r>
            <w:proofErr w:type="spellEnd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        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/&gt; </w:t>
            </w:r>
          </w:p>
          <w:p w:rsidR="00316BC0" w:rsidRPr="00F06F93" w:rsidRDefault="00F06F93">
            <w:pPr>
              <w:spacing w:after="7" w:line="240" w:lineRule="auto"/>
              <w:ind w:right="6841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   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)) }  </w:t>
            </w:r>
          </w:p>
          <w:p w:rsidR="00316BC0" w:rsidRPr="00F06F93" w:rsidRDefault="00F06F93">
            <w:pPr>
              <w:spacing w:after="0"/>
              <w:jc w:val="both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            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&lt;button </w:t>
            </w:r>
            <w:proofErr w:type="spellStart"/>
            <w:r w:rsidRPr="00F06F93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onClick</w:t>
            </w:r>
            <w:proofErr w:type="spellEnd"/>
            <w:proofErr w:type="gramStart"/>
            <w:r w:rsidRPr="00F06F93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=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{ </w:t>
            </w:r>
            <w:proofErr w:type="spellStart"/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>this</w:t>
            </w:r>
            <w:proofErr w:type="gramEnd"/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onChangeColor</w:t>
            </w:r>
            <w:proofErr w:type="spellEnd"/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 xml:space="preserve">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}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Поменять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цвет</w:t>
            </w: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&lt;/button&gt;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    &lt;/div&gt;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    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} </w:t>
            </w:r>
          </w:p>
          <w:p w:rsidR="00316BC0" w:rsidRPr="00F06F93" w:rsidRDefault="00F06F93">
            <w:pPr>
              <w:spacing w:after="0" w:line="242" w:lineRule="auto"/>
              <w:ind w:right="9122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}  </w:t>
            </w:r>
          </w:p>
          <w:p w:rsidR="00316BC0" w:rsidRPr="00F06F93" w:rsidRDefault="00F06F93">
            <w:pPr>
              <w:spacing w:after="0"/>
              <w:rPr>
                <w:lang w:val="en-US"/>
              </w:rPr>
            </w:pPr>
            <w:r w:rsidRPr="00F06F93">
              <w:rPr>
                <w:rFonts w:ascii="Courier New" w:eastAsia="Courier New" w:hAnsi="Courier New" w:cs="Courier New"/>
                <w:b/>
                <w:color w:val="CC7832"/>
                <w:sz w:val="20"/>
                <w:lang w:val="en-US"/>
              </w:rPr>
              <w:t xml:space="preserve">export default </w:t>
            </w:r>
            <w:r w:rsidRPr="00F06F93">
              <w:rPr>
                <w:rFonts w:ascii="Courier New" w:eastAsia="Courier New" w:hAnsi="Courier New" w:cs="Courier New"/>
                <w:color w:val="FFC66D"/>
                <w:sz w:val="20"/>
                <w:lang w:val="en-US"/>
              </w:rPr>
              <w:t>hot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F06F93">
              <w:rPr>
                <w:rFonts w:ascii="Courier New" w:eastAsia="Courier New" w:hAnsi="Courier New" w:cs="Courier New"/>
                <w:color w:val="9876AA"/>
                <w:sz w:val="20"/>
                <w:lang w:val="en-US"/>
              </w:rPr>
              <w:t>module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)(App)</w:t>
            </w:r>
            <w:r w:rsidRPr="00F06F93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;</w:t>
            </w:r>
            <w:r w:rsidRPr="00F06F93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</w:tc>
      </w:tr>
    </w:tbl>
    <w:p w:rsidR="00316BC0" w:rsidRPr="00F06F93" w:rsidRDefault="00F06F93">
      <w:pPr>
        <w:spacing w:after="40"/>
        <w:rPr>
          <w:lang w:val="en-US"/>
        </w:rPr>
      </w:pPr>
      <w:r w:rsidRPr="00F06F93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:rsidR="00316BC0" w:rsidRDefault="00F06F93">
      <w:pPr>
        <w:pStyle w:val="1"/>
        <w:ind w:left="-5"/>
      </w:pPr>
      <w:r>
        <w:t xml:space="preserve">Результаты выполнения </w:t>
      </w:r>
    </w:p>
    <w:p w:rsidR="00316BC0" w:rsidRDefault="00F06F93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16BC0" w:rsidRDefault="00F06F93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940425" cy="3341370"/>
            <wp:effectExtent l="0" t="0" r="0" b="0"/>
            <wp:docPr id="1200" name="Picture 1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Picture 1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6BC0" w:rsidRDefault="00F06F93">
      <w:pPr>
        <w:spacing w:after="0" w:line="228" w:lineRule="auto"/>
        <w:ind w:right="46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316BC0">
      <w:pgSz w:w="11906" w:h="16838"/>
      <w:pgMar w:top="1133" w:right="773" w:bottom="12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C0"/>
    <w:rsid w:val="00316BC0"/>
    <w:rsid w:val="00F0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A6EE"/>
  <w15:docId w15:val="{A9995565-2476-4C76-8E46-1FF1FB5D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Желанкина</dc:creator>
  <cp:keywords/>
  <cp:lastModifiedBy>Карина Губайдуллина</cp:lastModifiedBy>
  <cp:revision>2</cp:revision>
  <dcterms:created xsi:type="dcterms:W3CDTF">2019-01-10T06:12:00Z</dcterms:created>
  <dcterms:modified xsi:type="dcterms:W3CDTF">2019-01-10T06:12:00Z</dcterms:modified>
</cp:coreProperties>
</file>