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9E" w:rsidRDefault="00DB3FE1">
      <w:r>
        <w:t xml:space="preserve">Для чтения данных из устройства </w:t>
      </w:r>
      <w:r w:rsidRPr="00DB3FE1">
        <w:t>“</w:t>
      </w:r>
      <w:r>
        <w:t>Модуль контроля температуры</w:t>
      </w:r>
      <w:r w:rsidRPr="00DB3FE1">
        <w:t>”</w:t>
      </w:r>
      <w:r>
        <w:t xml:space="preserve"> (далее </w:t>
      </w:r>
      <w:r w:rsidRPr="00DB3FE1">
        <w:t>“</w:t>
      </w:r>
      <w:r>
        <w:t>МКТ</w:t>
      </w:r>
      <w:r w:rsidRPr="00DB3FE1">
        <w:t>”</w:t>
      </w:r>
      <w:r>
        <w:t>)</w:t>
      </w:r>
      <w:r w:rsidRPr="00DB3FE1">
        <w:t xml:space="preserve"> </w:t>
      </w:r>
      <w:r>
        <w:t xml:space="preserve">по интерфейсу </w:t>
      </w:r>
      <w:r w:rsidRPr="00DB3FE1">
        <w:t>EIA-485 (</w:t>
      </w:r>
      <w:r>
        <w:rPr>
          <w:lang w:val="en-US"/>
        </w:rPr>
        <w:t>RS</w:t>
      </w:r>
      <w:r w:rsidRPr="00DB3FE1">
        <w:t>-485</w:t>
      </w:r>
      <w:r>
        <w:t>), на этом интерфейсе необходимо установить следующие параметры подключения:</w:t>
      </w:r>
    </w:p>
    <w:p w:rsidR="00DB3FE1" w:rsidRDefault="00DB3FE1" w:rsidP="00DB3FE1">
      <w:pPr>
        <w:pStyle w:val="a3"/>
        <w:numPr>
          <w:ilvl w:val="0"/>
          <w:numId w:val="1"/>
        </w:numPr>
      </w:pPr>
      <w:r>
        <w:t>Скорость соединения – 115200</w:t>
      </w:r>
    </w:p>
    <w:p w:rsidR="00DB3FE1" w:rsidRDefault="00DB3FE1" w:rsidP="00DB3FE1">
      <w:pPr>
        <w:pStyle w:val="a3"/>
        <w:numPr>
          <w:ilvl w:val="0"/>
          <w:numId w:val="1"/>
        </w:numPr>
      </w:pPr>
      <w:r>
        <w:t>Количество бит данных – 8</w:t>
      </w:r>
    </w:p>
    <w:p w:rsidR="00DB3FE1" w:rsidRDefault="00DB3FE1" w:rsidP="00DB3FE1">
      <w:pPr>
        <w:pStyle w:val="a3"/>
        <w:numPr>
          <w:ilvl w:val="0"/>
          <w:numId w:val="1"/>
        </w:numPr>
      </w:pPr>
      <w:r>
        <w:t>Четность – Нет</w:t>
      </w:r>
    </w:p>
    <w:p w:rsidR="00DB3FE1" w:rsidRDefault="00DB3FE1" w:rsidP="00DB3FE1">
      <w:pPr>
        <w:pStyle w:val="a3"/>
        <w:numPr>
          <w:ilvl w:val="0"/>
          <w:numId w:val="1"/>
        </w:numPr>
      </w:pPr>
      <w:r>
        <w:t>Количество стоп бит – 1</w:t>
      </w:r>
    </w:p>
    <w:p w:rsidR="00DB3FE1" w:rsidRDefault="00DB3FE1" w:rsidP="00DB3FE1">
      <w:pPr>
        <w:pStyle w:val="a3"/>
        <w:numPr>
          <w:ilvl w:val="0"/>
          <w:numId w:val="1"/>
        </w:numPr>
      </w:pPr>
      <w:r>
        <w:t>Рукопожатие – Нет</w:t>
      </w:r>
    </w:p>
    <w:p w:rsidR="00D40361" w:rsidRPr="00E94D38" w:rsidRDefault="00DB3FE1" w:rsidP="00DB3FE1">
      <w:r>
        <w:t xml:space="preserve">Поверх интерфейса используется протокол </w:t>
      </w:r>
      <w:r>
        <w:rPr>
          <w:lang w:val="en-US"/>
        </w:rPr>
        <w:t>Modbus</w:t>
      </w:r>
      <w:r w:rsidRPr="00DB3FE1">
        <w:t xml:space="preserve"> </w:t>
      </w:r>
      <w:r>
        <w:rPr>
          <w:lang w:val="en-US"/>
        </w:rPr>
        <w:t>RTU</w:t>
      </w:r>
      <w:r>
        <w:t xml:space="preserve">. </w:t>
      </w:r>
      <w:r w:rsidR="00D40361">
        <w:t xml:space="preserve">Адрес МКТ как ведомого устройства выставляется группой переключателей </w:t>
      </w:r>
      <w:r w:rsidR="00D40361" w:rsidRPr="00D40361">
        <w:t>“</w:t>
      </w:r>
      <w:r w:rsidR="00D40361">
        <w:rPr>
          <w:lang w:val="en-US"/>
        </w:rPr>
        <w:t>SA</w:t>
      </w:r>
      <w:r w:rsidR="00D40361" w:rsidRPr="00D40361">
        <w:t>1”</w:t>
      </w:r>
      <w:r w:rsidR="00D40361">
        <w:t xml:space="preserve"> на плате МКТ. Переключатели выставляют младшие биты адреса в соответствии с подписями на них. Взведенный вверх переключатель соответствует</w:t>
      </w:r>
      <w:r w:rsidR="00E94D38" w:rsidRPr="00E94D38">
        <w:t xml:space="preserve"> </w:t>
      </w:r>
      <w:r w:rsidR="00E94D38">
        <w:t>значению</w:t>
      </w:r>
      <w:r w:rsidR="00D40361">
        <w:t xml:space="preserve"> </w:t>
      </w:r>
      <w:r w:rsidR="00D40361" w:rsidRPr="00E94D38">
        <w:t xml:space="preserve">“1” </w:t>
      </w:r>
      <w:r w:rsidR="00D40361">
        <w:t>указанного на нем бита</w:t>
      </w:r>
      <w:r w:rsidR="00E94D38">
        <w:t xml:space="preserve">, опущенный вниз переключатель соответствует значению </w:t>
      </w:r>
      <w:r w:rsidR="00E94D38" w:rsidRPr="00E94D38">
        <w:t>“0”.</w:t>
      </w:r>
    </w:p>
    <w:p w:rsidR="00D40361" w:rsidRDefault="00D40361" w:rsidP="00DB3FE1">
      <w:pPr>
        <w:rPr>
          <w:i/>
          <w:sz w:val="20"/>
          <w:szCs w:val="20"/>
        </w:rPr>
      </w:pPr>
      <w:r w:rsidRPr="00E94D38">
        <w:rPr>
          <w:i/>
          <w:sz w:val="20"/>
          <w:szCs w:val="20"/>
        </w:rPr>
        <w:t>Пример: Переключатели “</w:t>
      </w:r>
      <w:r w:rsidRPr="00E94D38">
        <w:rPr>
          <w:i/>
          <w:sz w:val="20"/>
          <w:szCs w:val="20"/>
          <w:lang w:val="en-US"/>
        </w:rPr>
        <w:t>SA</w:t>
      </w:r>
      <w:r w:rsidRPr="00E94D38">
        <w:rPr>
          <w:i/>
          <w:sz w:val="20"/>
          <w:szCs w:val="20"/>
        </w:rPr>
        <w:t xml:space="preserve">1” выставлены в следующее положение </w:t>
      </w:r>
      <w:r w:rsidR="00E94D38" w:rsidRPr="00E94D38">
        <w:rPr>
          <w:i/>
          <w:sz w:val="20"/>
          <w:szCs w:val="20"/>
        </w:rPr>
        <w:t>–</w:t>
      </w:r>
      <w:r w:rsidRPr="00E94D38">
        <w:rPr>
          <w:i/>
          <w:sz w:val="20"/>
          <w:szCs w:val="20"/>
        </w:rPr>
        <w:t xml:space="preserve"> </w:t>
      </w:r>
      <w:r w:rsidR="00E94D38" w:rsidRPr="00E94D38">
        <w:rPr>
          <w:i/>
          <w:sz w:val="20"/>
          <w:szCs w:val="20"/>
        </w:rPr>
        <w:t>“1 бит = 1, 2 бит = 0, 3 бит = 1, 4 бит = 1”. Что соответствует значению “13” в десятичной системе счисления и “</w:t>
      </w:r>
      <w:r w:rsidR="00E94D38" w:rsidRPr="00E94D38">
        <w:rPr>
          <w:i/>
          <w:sz w:val="20"/>
          <w:szCs w:val="20"/>
          <w:lang w:val="en-US"/>
        </w:rPr>
        <w:t>D</w:t>
      </w:r>
      <w:r w:rsidR="00E94D38" w:rsidRPr="00E94D38">
        <w:rPr>
          <w:i/>
          <w:sz w:val="20"/>
          <w:szCs w:val="20"/>
        </w:rPr>
        <w:t>” в шестнадцатеричной системе счисления.</w:t>
      </w:r>
    </w:p>
    <w:p w:rsidR="008B18A9" w:rsidRPr="00E94D38" w:rsidRDefault="008B18A9" w:rsidP="00DB3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Примечание</w:t>
      </w:r>
      <w:r w:rsidRPr="00E94D38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Если все п</w:t>
      </w:r>
      <w:r w:rsidRPr="00E94D38">
        <w:rPr>
          <w:i/>
          <w:sz w:val="20"/>
          <w:szCs w:val="20"/>
        </w:rPr>
        <w:t>ереключатели “</w:t>
      </w:r>
      <w:r w:rsidRPr="00E94D38">
        <w:rPr>
          <w:i/>
          <w:sz w:val="20"/>
          <w:szCs w:val="20"/>
          <w:lang w:val="en-US"/>
        </w:rPr>
        <w:t>SA</w:t>
      </w:r>
      <w:r w:rsidRPr="00E94D38">
        <w:rPr>
          <w:i/>
          <w:sz w:val="20"/>
          <w:szCs w:val="20"/>
        </w:rPr>
        <w:t>1” выставлены в положение – “</w:t>
      </w:r>
      <w:r>
        <w:rPr>
          <w:i/>
          <w:sz w:val="20"/>
          <w:szCs w:val="20"/>
        </w:rPr>
        <w:t>0”, что соответствует значению адреса = “0</w:t>
      </w:r>
      <w:r w:rsidRPr="00E94D38">
        <w:rPr>
          <w:i/>
          <w:sz w:val="20"/>
          <w:szCs w:val="20"/>
        </w:rPr>
        <w:t>”</w:t>
      </w:r>
      <w:r>
        <w:rPr>
          <w:i/>
          <w:sz w:val="20"/>
          <w:szCs w:val="20"/>
        </w:rPr>
        <w:t>, то МКТ отвечает на ЛЮБОЙ адрес запроса</w:t>
      </w:r>
      <w:r w:rsidRPr="00E94D38">
        <w:rPr>
          <w:i/>
          <w:sz w:val="20"/>
          <w:szCs w:val="20"/>
        </w:rPr>
        <w:t>.</w:t>
      </w:r>
    </w:p>
    <w:p w:rsidR="00DB3FE1" w:rsidRDefault="00DB3FE1" w:rsidP="00DB3FE1">
      <w:r>
        <w:t>Чтение данных и запись производятся в соответствии с таблиц</w:t>
      </w:r>
      <w:r w:rsidR="00D40361">
        <w:t>ами</w:t>
      </w:r>
      <w:r>
        <w:t xml:space="preserve"> 1</w:t>
      </w:r>
      <w:r w:rsidR="00D40361">
        <w:t xml:space="preserve"> и 2</w:t>
      </w:r>
      <w:r>
        <w:t>, на которой указано расположение доступных ячеек и их назначение.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88"/>
        <w:gridCol w:w="2776"/>
        <w:gridCol w:w="6521"/>
      </w:tblGrid>
      <w:tr w:rsidR="00D40361" w:rsidTr="005378E6">
        <w:tc>
          <w:tcPr>
            <w:tcW w:w="3964" w:type="dxa"/>
            <w:gridSpan w:val="2"/>
          </w:tcPr>
          <w:p w:rsidR="00D40361" w:rsidRDefault="00D40361" w:rsidP="00BA4668">
            <w:pPr>
              <w:jc w:val="center"/>
            </w:pPr>
            <w:r>
              <w:rPr>
                <w:lang w:val="en-US"/>
              </w:rPr>
              <w:t>Input Registers</w:t>
            </w:r>
          </w:p>
        </w:tc>
        <w:tc>
          <w:tcPr>
            <w:tcW w:w="6521" w:type="dxa"/>
            <w:vMerge w:val="restart"/>
            <w:vAlign w:val="center"/>
          </w:tcPr>
          <w:p w:rsidR="00D40361" w:rsidRPr="00D40361" w:rsidRDefault="00D40361" w:rsidP="00BA4668">
            <w:pPr>
              <w:jc w:val="center"/>
            </w:pPr>
            <w:r>
              <w:t>Примечание</w:t>
            </w:r>
          </w:p>
        </w:tc>
      </w:tr>
      <w:tr w:rsidR="00D40361" w:rsidTr="00E94D38">
        <w:tc>
          <w:tcPr>
            <w:tcW w:w="1188" w:type="dxa"/>
          </w:tcPr>
          <w:p w:rsidR="00D40361" w:rsidRDefault="00D40361" w:rsidP="00D40361">
            <w:pPr>
              <w:jc w:val="center"/>
            </w:pPr>
            <w:r>
              <w:t>Адрес</w:t>
            </w:r>
          </w:p>
        </w:tc>
        <w:tc>
          <w:tcPr>
            <w:tcW w:w="2776" w:type="dxa"/>
          </w:tcPr>
          <w:p w:rsidR="00D40361" w:rsidRDefault="00D40361" w:rsidP="00D40361">
            <w:pPr>
              <w:jc w:val="center"/>
            </w:pPr>
            <w:r>
              <w:t>Назначение</w:t>
            </w:r>
          </w:p>
        </w:tc>
        <w:tc>
          <w:tcPr>
            <w:tcW w:w="6521" w:type="dxa"/>
            <w:vMerge/>
          </w:tcPr>
          <w:p w:rsidR="00D40361" w:rsidRDefault="00D40361" w:rsidP="00D40361">
            <w:pPr>
              <w:jc w:val="center"/>
            </w:pPr>
          </w:p>
        </w:tc>
      </w:tr>
      <w:tr w:rsidR="00E94D38" w:rsidTr="00E94D38">
        <w:tc>
          <w:tcPr>
            <w:tcW w:w="1188" w:type="dxa"/>
          </w:tcPr>
          <w:p w:rsidR="00E94D38" w:rsidRPr="00131F84" w:rsidRDefault="00131F84" w:rsidP="00BA4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6" w:type="dxa"/>
          </w:tcPr>
          <w:p w:rsidR="00E94D38" w:rsidRPr="00BA4668" w:rsidRDefault="00E94D38" w:rsidP="00BA4668">
            <w:pPr>
              <w:jc w:val="center"/>
            </w:pPr>
            <w:r>
              <w:t>Температура датчика №1</w:t>
            </w:r>
          </w:p>
        </w:tc>
        <w:tc>
          <w:tcPr>
            <w:tcW w:w="6521" w:type="dxa"/>
            <w:vMerge w:val="restart"/>
          </w:tcPr>
          <w:p w:rsidR="00E94D38" w:rsidRPr="00E94D38" w:rsidRDefault="00E94D38" w:rsidP="00DB3FE1">
            <w:r>
              <w:t>Для получения температуры в градусах Цельсия необходим пересчет полученного значения.</w:t>
            </w:r>
          </w:p>
        </w:tc>
      </w:tr>
      <w:tr w:rsidR="00E94D38" w:rsidTr="00E94D38">
        <w:tc>
          <w:tcPr>
            <w:tcW w:w="1188" w:type="dxa"/>
          </w:tcPr>
          <w:p w:rsidR="00E94D38" w:rsidRPr="00131F84" w:rsidRDefault="00131F84" w:rsidP="00BA4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E94D38" w:rsidRPr="00BA4668" w:rsidRDefault="00E94D38" w:rsidP="00BA4668">
            <w:pPr>
              <w:jc w:val="center"/>
            </w:pPr>
            <w:r>
              <w:t>Температура датчика №2</w:t>
            </w:r>
          </w:p>
        </w:tc>
        <w:tc>
          <w:tcPr>
            <w:tcW w:w="6521" w:type="dxa"/>
            <w:vMerge/>
          </w:tcPr>
          <w:p w:rsidR="00E94D38" w:rsidRDefault="00E94D38" w:rsidP="00BA4668"/>
        </w:tc>
      </w:tr>
      <w:tr w:rsidR="00E94D38" w:rsidTr="00E94D38">
        <w:tc>
          <w:tcPr>
            <w:tcW w:w="1188" w:type="dxa"/>
          </w:tcPr>
          <w:p w:rsidR="00E94D38" w:rsidRDefault="00E94D38" w:rsidP="00BA4668">
            <w:pPr>
              <w:jc w:val="center"/>
            </w:pPr>
            <w:r>
              <w:t>…</w:t>
            </w:r>
          </w:p>
        </w:tc>
        <w:tc>
          <w:tcPr>
            <w:tcW w:w="2776" w:type="dxa"/>
          </w:tcPr>
          <w:p w:rsidR="00E94D38" w:rsidRDefault="00E94D38" w:rsidP="00BA4668">
            <w:pPr>
              <w:jc w:val="center"/>
            </w:pPr>
            <w:r>
              <w:t>…</w:t>
            </w:r>
          </w:p>
        </w:tc>
        <w:tc>
          <w:tcPr>
            <w:tcW w:w="6521" w:type="dxa"/>
            <w:vMerge/>
          </w:tcPr>
          <w:p w:rsidR="00E94D38" w:rsidRDefault="00E94D38" w:rsidP="00BA4668"/>
        </w:tc>
      </w:tr>
      <w:tr w:rsidR="00E94D38" w:rsidTr="00E94D38">
        <w:tc>
          <w:tcPr>
            <w:tcW w:w="1188" w:type="dxa"/>
            <w:tcBorders>
              <w:bottom w:val="single" w:sz="4" w:space="0" w:color="auto"/>
            </w:tcBorders>
          </w:tcPr>
          <w:p w:rsidR="00E94D38" w:rsidRPr="00131F84" w:rsidRDefault="00131F84" w:rsidP="00BA4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:rsidR="00E94D38" w:rsidRPr="00BA4668" w:rsidRDefault="00E94D38" w:rsidP="005378E6">
            <w:pPr>
              <w:jc w:val="center"/>
            </w:pPr>
            <w:r>
              <w:t>Температура датчика №</w:t>
            </w:r>
            <w:r w:rsidR="005378E6">
              <w:t>50</w:t>
            </w:r>
          </w:p>
        </w:tc>
        <w:tc>
          <w:tcPr>
            <w:tcW w:w="6521" w:type="dxa"/>
            <w:vMerge/>
            <w:tcBorders>
              <w:bottom w:val="single" w:sz="4" w:space="0" w:color="auto"/>
            </w:tcBorders>
          </w:tcPr>
          <w:p w:rsidR="00E94D38" w:rsidRDefault="00E94D38" w:rsidP="00BA4668"/>
        </w:tc>
      </w:tr>
    </w:tbl>
    <w:p w:rsidR="00BA4668" w:rsidRDefault="00D40361" w:rsidP="00D40361">
      <w:pPr>
        <w:jc w:val="center"/>
      </w:pPr>
      <w:r>
        <w:t xml:space="preserve">Таблица 1 – </w:t>
      </w:r>
      <w:r>
        <w:rPr>
          <w:lang w:val="en-US"/>
        </w:rPr>
        <w:t xml:space="preserve">Input </w:t>
      </w:r>
      <w:r>
        <w:t>Регистры МКТ</w:t>
      </w:r>
    </w:p>
    <w:p w:rsidR="00BC7F59" w:rsidRPr="002172EA" w:rsidRDefault="008B18A9" w:rsidP="008B18A9">
      <w:pPr>
        <w:rPr>
          <w:i/>
          <w:sz w:val="20"/>
          <w:szCs w:val="20"/>
        </w:rPr>
      </w:pPr>
      <w:r w:rsidRPr="002172EA">
        <w:rPr>
          <w:i/>
          <w:sz w:val="20"/>
          <w:szCs w:val="20"/>
        </w:rPr>
        <w:t xml:space="preserve">Примечание: Если </w:t>
      </w:r>
      <w:r w:rsidR="004864F4" w:rsidRPr="002172EA">
        <w:rPr>
          <w:i/>
          <w:sz w:val="20"/>
          <w:szCs w:val="20"/>
        </w:rPr>
        <w:t xml:space="preserve">производится чтение </w:t>
      </w:r>
      <w:r w:rsidRPr="002172EA">
        <w:rPr>
          <w:i/>
          <w:sz w:val="20"/>
          <w:szCs w:val="20"/>
        </w:rPr>
        <w:t>датчик</w:t>
      </w:r>
      <w:r w:rsidR="004864F4" w:rsidRPr="002172EA">
        <w:rPr>
          <w:i/>
          <w:sz w:val="20"/>
          <w:szCs w:val="20"/>
        </w:rPr>
        <w:t>а по номеру</w:t>
      </w:r>
      <w:r w:rsidRPr="002172EA">
        <w:rPr>
          <w:i/>
          <w:sz w:val="20"/>
          <w:szCs w:val="20"/>
        </w:rPr>
        <w:t xml:space="preserve"> выше установленного значения в регистре “</w:t>
      </w:r>
      <w:r w:rsidRPr="002172EA">
        <w:rPr>
          <w:i/>
        </w:rPr>
        <w:t>Кол-во датчиков, установленных в линии</w:t>
      </w:r>
      <w:r w:rsidRPr="002172EA">
        <w:rPr>
          <w:i/>
          <w:sz w:val="20"/>
          <w:szCs w:val="20"/>
        </w:rPr>
        <w:t xml:space="preserve">”, то будет возвращено значение </w:t>
      </w:r>
      <w:r w:rsidR="004864F4" w:rsidRPr="002172EA">
        <w:rPr>
          <w:i/>
          <w:sz w:val="20"/>
          <w:szCs w:val="20"/>
        </w:rPr>
        <w:t>= “</w:t>
      </w:r>
      <w:r w:rsidR="002172EA">
        <w:rPr>
          <w:i/>
          <w:sz w:val="20"/>
          <w:szCs w:val="20"/>
          <w:lang w:val="en-US"/>
        </w:rPr>
        <w:t>INT</w:t>
      </w:r>
      <w:r w:rsidR="002172EA" w:rsidRPr="002172EA">
        <w:rPr>
          <w:i/>
          <w:sz w:val="20"/>
          <w:szCs w:val="20"/>
        </w:rPr>
        <w:t>16_</w:t>
      </w:r>
      <w:r w:rsidR="002172EA">
        <w:rPr>
          <w:i/>
          <w:sz w:val="20"/>
          <w:szCs w:val="20"/>
          <w:lang w:val="en-US"/>
        </w:rPr>
        <w:t>MAX</w:t>
      </w:r>
      <w:r w:rsidR="004864F4" w:rsidRPr="002172EA">
        <w:rPr>
          <w:i/>
          <w:sz w:val="20"/>
          <w:szCs w:val="20"/>
        </w:rPr>
        <w:t>”</w:t>
      </w:r>
      <w:r w:rsidRPr="002172EA">
        <w:rPr>
          <w:i/>
          <w:sz w:val="20"/>
          <w:szCs w:val="20"/>
        </w:rPr>
        <w:t>.</w:t>
      </w:r>
      <w:bookmarkStart w:id="0" w:name="_GoBack"/>
      <w:bookmarkEnd w:id="0"/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88"/>
        <w:gridCol w:w="2776"/>
        <w:gridCol w:w="6521"/>
      </w:tblGrid>
      <w:tr w:rsidR="00D40361" w:rsidTr="005378E6">
        <w:tc>
          <w:tcPr>
            <w:tcW w:w="3964" w:type="dxa"/>
            <w:gridSpan w:val="2"/>
          </w:tcPr>
          <w:p w:rsidR="00D40361" w:rsidRDefault="00D40361" w:rsidP="00E0146D">
            <w:pPr>
              <w:jc w:val="center"/>
            </w:pPr>
            <w:r>
              <w:rPr>
                <w:lang w:val="en-US"/>
              </w:rPr>
              <w:t>Holding Registers</w:t>
            </w:r>
          </w:p>
        </w:tc>
        <w:tc>
          <w:tcPr>
            <w:tcW w:w="6521" w:type="dxa"/>
            <w:vMerge w:val="restart"/>
            <w:vAlign w:val="center"/>
          </w:tcPr>
          <w:p w:rsidR="00D40361" w:rsidRPr="00D40361" w:rsidRDefault="00D40361" w:rsidP="00E0146D">
            <w:pPr>
              <w:jc w:val="center"/>
            </w:pPr>
            <w:r>
              <w:t>Примечание</w:t>
            </w:r>
          </w:p>
        </w:tc>
      </w:tr>
      <w:tr w:rsidR="00D40361" w:rsidTr="00E94D38">
        <w:tc>
          <w:tcPr>
            <w:tcW w:w="1188" w:type="dxa"/>
          </w:tcPr>
          <w:p w:rsidR="00D40361" w:rsidRDefault="00D40361" w:rsidP="00E0146D">
            <w:pPr>
              <w:jc w:val="center"/>
            </w:pPr>
            <w:r>
              <w:t>Адрес</w:t>
            </w:r>
          </w:p>
        </w:tc>
        <w:tc>
          <w:tcPr>
            <w:tcW w:w="2776" w:type="dxa"/>
          </w:tcPr>
          <w:p w:rsidR="00D40361" w:rsidRDefault="00D40361" w:rsidP="00E0146D">
            <w:pPr>
              <w:jc w:val="center"/>
            </w:pPr>
            <w:r>
              <w:t>Назначение</w:t>
            </w:r>
          </w:p>
        </w:tc>
        <w:tc>
          <w:tcPr>
            <w:tcW w:w="6521" w:type="dxa"/>
            <w:vMerge/>
          </w:tcPr>
          <w:p w:rsidR="00D40361" w:rsidRDefault="00D40361" w:rsidP="00E0146D">
            <w:pPr>
              <w:jc w:val="center"/>
            </w:pPr>
          </w:p>
        </w:tc>
      </w:tr>
      <w:tr w:rsidR="00D40361" w:rsidTr="00E94D38">
        <w:tc>
          <w:tcPr>
            <w:tcW w:w="1188" w:type="dxa"/>
          </w:tcPr>
          <w:p w:rsidR="00D40361" w:rsidRPr="00131F84" w:rsidRDefault="00131F84" w:rsidP="00E014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76" w:type="dxa"/>
          </w:tcPr>
          <w:p w:rsidR="00D40361" w:rsidRPr="008E4695" w:rsidRDefault="008E4695" w:rsidP="00E0146D">
            <w:pPr>
              <w:jc w:val="center"/>
            </w:pPr>
            <w:r>
              <w:t>Статус МКТ</w:t>
            </w:r>
          </w:p>
        </w:tc>
        <w:tc>
          <w:tcPr>
            <w:tcW w:w="6521" w:type="dxa"/>
          </w:tcPr>
          <w:p w:rsidR="00D40361" w:rsidRDefault="008E4695" w:rsidP="008E4695">
            <w:r>
              <w:t>Значение бит расшифровывается по таблице 3</w:t>
            </w:r>
            <w:r w:rsidR="00D40361">
              <w:t>.</w:t>
            </w:r>
          </w:p>
        </w:tc>
      </w:tr>
      <w:tr w:rsidR="008E4695" w:rsidTr="00E94D38">
        <w:tc>
          <w:tcPr>
            <w:tcW w:w="1188" w:type="dxa"/>
          </w:tcPr>
          <w:p w:rsidR="008E4695" w:rsidRPr="008E4695" w:rsidRDefault="00131F84" w:rsidP="008E4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8E4695" w:rsidRPr="00BA4668" w:rsidRDefault="008E4695" w:rsidP="008E4695">
            <w:pPr>
              <w:jc w:val="center"/>
            </w:pPr>
            <w:r>
              <w:t>Кол-во датчиков, установленных в линии</w:t>
            </w:r>
          </w:p>
        </w:tc>
        <w:tc>
          <w:tcPr>
            <w:tcW w:w="6521" w:type="dxa"/>
          </w:tcPr>
          <w:p w:rsidR="00A94840" w:rsidRDefault="008E4695" w:rsidP="008E4695">
            <w:r>
              <w:t xml:space="preserve">Значение не может быть меньше 1 и больше </w:t>
            </w:r>
            <w:r w:rsidRPr="008E4695">
              <w:t>50</w:t>
            </w:r>
            <w:r>
              <w:t>.</w:t>
            </w:r>
          </w:p>
        </w:tc>
      </w:tr>
      <w:tr w:rsidR="008E4695" w:rsidTr="00E94D38">
        <w:tc>
          <w:tcPr>
            <w:tcW w:w="1188" w:type="dxa"/>
          </w:tcPr>
          <w:p w:rsidR="008E4695" w:rsidRPr="008E4695" w:rsidRDefault="00131F84" w:rsidP="008E4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6" w:type="dxa"/>
          </w:tcPr>
          <w:p w:rsidR="008E4695" w:rsidRPr="00BA4668" w:rsidRDefault="008E4695" w:rsidP="008E4695">
            <w:pPr>
              <w:jc w:val="center"/>
            </w:pPr>
            <w:r>
              <w:t>Ширина окна усреднения значения температуры</w:t>
            </w:r>
          </w:p>
        </w:tc>
        <w:tc>
          <w:tcPr>
            <w:tcW w:w="6521" w:type="dxa"/>
          </w:tcPr>
          <w:p w:rsidR="00750121" w:rsidRDefault="008E4695" w:rsidP="008E4695">
            <w:r>
              <w:t>Значение не может быть меньше 1 и больше 10.</w:t>
            </w:r>
          </w:p>
        </w:tc>
      </w:tr>
      <w:tr w:rsidR="008E4695" w:rsidTr="00320696">
        <w:tc>
          <w:tcPr>
            <w:tcW w:w="1188" w:type="dxa"/>
          </w:tcPr>
          <w:p w:rsidR="008E4695" w:rsidRPr="00131F84" w:rsidRDefault="00131F84" w:rsidP="008E4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6" w:type="dxa"/>
          </w:tcPr>
          <w:p w:rsidR="008E4695" w:rsidRPr="00BA4668" w:rsidRDefault="009B5830" w:rsidP="009B5830">
            <w:pPr>
              <w:jc w:val="center"/>
            </w:pPr>
            <w:r>
              <w:t>Мягкий сброс МКТ</w:t>
            </w:r>
          </w:p>
        </w:tc>
        <w:tc>
          <w:tcPr>
            <w:tcW w:w="6521" w:type="dxa"/>
          </w:tcPr>
          <w:p w:rsidR="008E4695" w:rsidRDefault="004864F4" w:rsidP="008E4695">
            <w:r>
              <w:t>Аналогично сбросу питания.</w:t>
            </w:r>
          </w:p>
        </w:tc>
      </w:tr>
      <w:tr w:rsidR="00320696" w:rsidTr="00E94D38">
        <w:tc>
          <w:tcPr>
            <w:tcW w:w="1188" w:type="dxa"/>
            <w:tcBorders>
              <w:bottom w:val="single" w:sz="4" w:space="0" w:color="auto"/>
            </w:tcBorders>
          </w:tcPr>
          <w:p w:rsidR="00320696" w:rsidRPr="00131F84" w:rsidRDefault="00131F84" w:rsidP="008E4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:rsidR="00320696" w:rsidRDefault="00320696" w:rsidP="009B5830">
            <w:pPr>
              <w:jc w:val="center"/>
            </w:pPr>
            <w:r>
              <w:t>Версия прошивки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320696" w:rsidRDefault="00320696" w:rsidP="00320696">
            <w:r>
              <w:t>Значение не обновляется извне.</w:t>
            </w:r>
          </w:p>
        </w:tc>
      </w:tr>
    </w:tbl>
    <w:p w:rsidR="00D40361" w:rsidRDefault="00D40361" w:rsidP="008E4695">
      <w:pPr>
        <w:jc w:val="center"/>
      </w:pPr>
      <w:r>
        <w:t xml:space="preserve">Таблица 2 – </w:t>
      </w:r>
      <w:r>
        <w:rPr>
          <w:lang w:val="en-US"/>
        </w:rPr>
        <w:t>Holding</w:t>
      </w:r>
      <w:r w:rsidRPr="008E4695">
        <w:t xml:space="preserve"> </w:t>
      </w:r>
      <w:r>
        <w:t>Регистры МКТ</w:t>
      </w:r>
    </w:p>
    <w:p w:rsidR="00BA4668" w:rsidRPr="00BA4668" w:rsidRDefault="00BA4668" w:rsidP="00DB3FE1">
      <w:r>
        <w:t>Не указанные типы регистров или адреса регистров в таблице 1 в МКТ не исполь</w:t>
      </w:r>
      <w:r w:rsidR="00D40361">
        <w:t>зуются и при попытке чтения\</w:t>
      </w:r>
      <w:r>
        <w:t>записи в них будет возвращена ошибка чтения\записи.</w:t>
      </w:r>
    </w:p>
    <w:p w:rsidR="00DB3FE1" w:rsidRDefault="00DB3FE1" w:rsidP="00DB3FE1">
      <w:r>
        <w:t xml:space="preserve">При чтении значения температуры </w:t>
      </w:r>
      <w:r w:rsidR="00BA4668">
        <w:t xml:space="preserve">любого из датчиков </w:t>
      </w:r>
      <w:r>
        <w:t>необходимо иметь в виду, что для дальнейшего использования прочитанные данные необходимо преобразовать по формуле рис.1</w:t>
      </w:r>
      <w:r w:rsidR="00BA4668">
        <w:t xml:space="preserve">. После преобразования по формуле, температура датчика имеет тип данных </w:t>
      </w:r>
      <w:r w:rsidR="00BA4668" w:rsidRPr="00BA4668">
        <w:t>“</w:t>
      </w:r>
      <w:r w:rsidR="00BA4668">
        <w:rPr>
          <w:lang w:val="en-US"/>
        </w:rPr>
        <w:t>float</w:t>
      </w:r>
      <w:r w:rsidR="00BA4668" w:rsidRPr="00BA4668">
        <w:t xml:space="preserve">” </w:t>
      </w:r>
      <w:r w:rsidR="00BA4668">
        <w:t>с точностью 1 знак после запятой</w:t>
      </w:r>
      <w:r>
        <w:t>.</w:t>
      </w:r>
    </w:p>
    <w:p w:rsidR="00DB3FE1" w:rsidRPr="00BA4668" w:rsidRDefault="00BA4668" w:rsidP="00DB3FE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BA4668" w:rsidRDefault="00BA4668" w:rsidP="00BA466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Рис.1 – Получение температуры в </w:t>
      </w:r>
      <w:r w:rsidR="00E94D38">
        <w:rPr>
          <w:rFonts w:eastAsiaTheme="minorEastAsia"/>
        </w:rPr>
        <w:t>градусах Ц</w:t>
      </w:r>
      <w:r>
        <w:rPr>
          <w:rFonts w:eastAsiaTheme="minorEastAsia"/>
        </w:rPr>
        <w:t>ельсия.</w:t>
      </w:r>
    </w:p>
    <w:p w:rsidR="00BA4668" w:rsidRDefault="008E4695" w:rsidP="00DB3FE1">
      <w:r>
        <w:t>При изменении значений таблицы 2 нужно иметь в виду следующее:</w:t>
      </w:r>
    </w:p>
    <w:p w:rsidR="009B5830" w:rsidRDefault="008E4695" w:rsidP="00876B2D">
      <w:pPr>
        <w:pStyle w:val="a3"/>
        <w:numPr>
          <w:ilvl w:val="0"/>
          <w:numId w:val="2"/>
        </w:numPr>
      </w:pPr>
      <w:r>
        <w:lastRenderedPageBreak/>
        <w:t xml:space="preserve">По адресу </w:t>
      </w:r>
      <w:r w:rsidRPr="008E4695">
        <w:t>“</w:t>
      </w:r>
      <w:r w:rsidR="00131F84" w:rsidRPr="00131F84">
        <w:t>0</w:t>
      </w:r>
      <w:r w:rsidRPr="008E4695">
        <w:t xml:space="preserve">” – </w:t>
      </w:r>
      <w:r>
        <w:t xml:space="preserve">находится регистр статуса, состояние бит которого соответствует описанию по таблице 3. </w:t>
      </w:r>
      <w:r w:rsidR="002172EA">
        <w:t xml:space="preserve">Запись </w:t>
      </w:r>
      <w:r w:rsidR="002172EA">
        <w:t>любого</w:t>
      </w:r>
      <w:r w:rsidR="002172EA">
        <w:t xml:space="preserve"> значения в эту ячейку будет возвращать ошибку записи.</w:t>
      </w:r>
    </w:p>
    <w:p w:rsidR="008E4695" w:rsidRDefault="008E4695" w:rsidP="00876B2D">
      <w:pPr>
        <w:pStyle w:val="a3"/>
        <w:numPr>
          <w:ilvl w:val="0"/>
          <w:numId w:val="2"/>
        </w:numPr>
      </w:pPr>
      <w:r>
        <w:t xml:space="preserve">По адресу </w:t>
      </w:r>
      <w:r w:rsidRPr="008E4695">
        <w:t>“</w:t>
      </w:r>
      <w:r w:rsidR="00131F84" w:rsidRPr="00131F84">
        <w:t>1</w:t>
      </w:r>
      <w:r w:rsidRPr="008E4695">
        <w:t xml:space="preserve">” – </w:t>
      </w:r>
      <w:r>
        <w:t>находится регистр статуса количества датчиков, которые установлены последовательно в линии и количество которых будет опрошено.</w:t>
      </w:r>
      <w:r w:rsidR="002172EA">
        <w:t xml:space="preserve"> Запись не корректного значения в эту ячейку будет возвращать ошибку записи.</w:t>
      </w:r>
    </w:p>
    <w:p w:rsidR="008E4695" w:rsidRDefault="008E4695" w:rsidP="008E4695">
      <w:pPr>
        <w:pStyle w:val="a3"/>
        <w:numPr>
          <w:ilvl w:val="0"/>
          <w:numId w:val="2"/>
        </w:numPr>
      </w:pPr>
      <w:r>
        <w:t xml:space="preserve">По адресу </w:t>
      </w:r>
      <w:r w:rsidRPr="008E4695">
        <w:t>“</w:t>
      </w:r>
      <w:r w:rsidR="00131F84" w:rsidRPr="00131F84">
        <w:t>2</w:t>
      </w:r>
      <w:r w:rsidRPr="008E4695">
        <w:t xml:space="preserve">” – </w:t>
      </w:r>
      <w:r>
        <w:t xml:space="preserve">находится регистр ширины окна усреднения для каждого датчика. При установке значения </w:t>
      </w:r>
      <w:r w:rsidRPr="005378E6">
        <w:t>“</w:t>
      </w:r>
      <w:r>
        <w:t>1</w:t>
      </w:r>
      <w:r w:rsidRPr="005378E6">
        <w:t>”</w:t>
      </w:r>
      <w:r>
        <w:t xml:space="preserve">, усреднение не будет работать и </w:t>
      </w:r>
      <w:r w:rsidR="005378E6">
        <w:t xml:space="preserve">будут выдаваться полученные </w:t>
      </w:r>
      <w:r w:rsidR="005378E6">
        <w:rPr>
          <w:lang w:val="en-US"/>
        </w:rPr>
        <w:t>RAW</w:t>
      </w:r>
      <w:r w:rsidR="005378E6" w:rsidRPr="005378E6">
        <w:t xml:space="preserve"> </w:t>
      </w:r>
      <w:r w:rsidR="005378E6">
        <w:t>данные с датчиков.</w:t>
      </w:r>
      <w:r w:rsidR="002172EA">
        <w:t xml:space="preserve"> Запись не корректного значения в эту ячейку будет возвращать ошибку записи.</w:t>
      </w:r>
    </w:p>
    <w:p w:rsidR="009B5830" w:rsidRDefault="009B5830" w:rsidP="00CE2708">
      <w:pPr>
        <w:pStyle w:val="a3"/>
        <w:numPr>
          <w:ilvl w:val="0"/>
          <w:numId w:val="2"/>
        </w:numPr>
      </w:pPr>
      <w:r>
        <w:t xml:space="preserve">По адресу </w:t>
      </w:r>
      <w:r w:rsidRPr="008E4695">
        <w:t>“</w:t>
      </w:r>
      <w:r w:rsidR="00131F84" w:rsidRPr="00131F84">
        <w:t>3</w:t>
      </w:r>
      <w:r w:rsidRPr="008E4695">
        <w:t xml:space="preserve">” – </w:t>
      </w:r>
      <w:r>
        <w:t>находится регистр мягкого сброса МКТ, запись в него любых значений, кроме 0x</w:t>
      </w:r>
      <w:r>
        <w:rPr>
          <w:lang w:val="en-US"/>
        </w:rPr>
        <w:t>EE</w:t>
      </w:r>
      <w:r w:rsidRPr="009B5830">
        <w:t>77</w:t>
      </w:r>
      <w:r>
        <w:t xml:space="preserve"> </w:t>
      </w:r>
      <w:r w:rsidR="002172EA">
        <w:t>будет возвращать ошибку записи</w:t>
      </w:r>
      <w:r>
        <w:t>. Запись же значения 0x</w:t>
      </w:r>
      <w:r w:rsidRPr="009B5830">
        <w:rPr>
          <w:lang w:val="en-US"/>
        </w:rPr>
        <w:t>EE</w:t>
      </w:r>
      <w:r w:rsidRPr="009B5830">
        <w:t>77</w:t>
      </w:r>
      <w:r>
        <w:t xml:space="preserve"> предус</w:t>
      </w:r>
      <w:r w:rsidR="002172EA">
        <w:t xml:space="preserve">мотрена для мягкого сброса МКТ. </w:t>
      </w:r>
      <w:r w:rsidR="00CE2708">
        <w:t xml:space="preserve">Чтение этого регистра будет всегда возвращать значение </w:t>
      </w:r>
      <w:r w:rsidR="00CE2708" w:rsidRPr="00CE2708">
        <w:t>0x1188</w:t>
      </w:r>
      <w:r w:rsidR="00CE2708">
        <w:t xml:space="preserve"> (инвертированное значение 0x</w:t>
      </w:r>
      <w:r w:rsidR="00CE2708" w:rsidRPr="009B5830">
        <w:rPr>
          <w:lang w:val="en-US"/>
        </w:rPr>
        <w:t>EE</w:t>
      </w:r>
      <w:r w:rsidR="00CE2708" w:rsidRPr="009B5830">
        <w:t>77</w:t>
      </w:r>
      <w:r w:rsidR="00CE2708">
        <w:t>).</w:t>
      </w:r>
    </w:p>
    <w:p w:rsidR="002172EA" w:rsidRPr="002172EA" w:rsidRDefault="0072243E" w:rsidP="004864F4">
      <w:pPr>
        <w:pStyle w:val="a3"/>
        <w:numPr>
          <w:ilvl w:val="0"/>
          <w:numId w:val="2"/>
        </w:numPr>
      </w:pPr>
      <w:r w:rsidRPr="002172EA">
        <w:t>По адресу “</w:t>
      </w:r>
      <w:r w:rsidR="00131F84" w:rsidRPr="002172EA">
        <w:t>4</w:t>
      </w:r>
      <w:r w:rsidRPr="002172EA">
        <w:t>” – находится регистр со значением версии прошивки МКТ, запись в него любых значений не произведет никакого эффекта и значение не будет записано в ячейку. Значение версии рас</w:t>
      </w:r>
      <w:r w:rsidR="002172EA" w:rsidRPr="002172EA">
        <w:t xml:space="preserve">шифровывается следующим образом - </w:t>
      </w:r>
      <w:r w:rsidR="002172EA" w:rsidRPr="002172EA">
        <w:rPr>
          <w:sz w:val="20"/>
          <w:szCs w:val="20"/>
        </w:rPr>
        <w:t>старшие</w:t>
      </w:r>
      <w:r w:rsidR="002172EA" w:rsidRPr="002172EA">
        <w:rPr>
          <w:sz w:val="20"/>
          <w:szCs w:val="20"/>
        </w:rPr>
        <w:t xml:space="preserve"> 8 бит – Старший номер версии, младшие 8</w:t>
      </w:r>
      <w:r w:rsidR="002172EA" w:rsidRPr="002172EA">
        <w:rPr>
          <w:sz w:val="20"/>
          <w:szCs w:val="20"/>
        </w:rPr>
        <w:t xml:space="preserve"> </w:t>
      </w:r>
      <w:r w:rsidR="002172EA" w:rsidRPr="002172EA">
        <w:rPr>
          <w:sz w:val="20"/>
          <w:szCs w:val="20"/>
        </w:rPr>
        <w:t>бит – младший номер версии.</w:t>
      </w:r>
      <w:r w:rsidR="002172EA" w:rsidRPr="002172EA">
        <w:t xml:space="preserve"> </w:t>
      </w:r>
      <w:r w:rsidR="002172EA" w:rsidRPr="002172EA">
        <w:t>Запись любого значения в эту ячейку будет возвращать ошибку записи.</w:t>
      </w:r>
    </w:p>
    <w:p w:rsidR="005378E6" w:rsidRPr="002172EA" w:rsidRDefault="0072243E" w:rsidP="004864F4">
      <w:pPr>
        <w:rPr>
          <w:i/>
          <w:sz w:val="20"/>
          <w:szCs w:val="20"/>
        </w:rPr>
      </w:pPr>
      <w:r w:rsidRPr="002172EA">
        <w:rPr>
          <w:i/>
          <w:sz w:val="20"/>
          <w:szCs w:val="20"/>
        </w:rPr>
        <w:t xml:space="preserve">Пример: Из регистра “Версия прошивки” </w:t>
      </w:r>
      <w:r w:rsidR="00BF7631" w:rsidRPr="002172EA">
        <w:rPr>
          <w:i/>
          <w:sz w:val="20"/>
          <w:szCs w:val="20"/>
        </w:rPr>
        <w:t>считано</w:t>
      </w:r>
      <w:r w:rsidRPr="002172EA">
        <w:rPr>
          <w:i/>
          <w:sz w:val="20"/>
          <w:szCs w:val="20"/>
        </w:rPr>
        <w:t xml:space="preserve"> число – “1</w:t>
      </w:r>
      <w:r w:rsidR="002172EA" w:rsidRPr="002172EA">
        <w:rPr>
          <w:i/>
          <w:sz w:val="20"/>
          <w:szCs w:val="20"/>
        </w:rPr>
        <w:t>03</w:t>
      </w:r>
      <w:r w:rsidRPr="002172EA">
        <w:rPr>
          <w:i/>
          <w:sz w:val="20"/>
          <w:szCs w:val="20"/>
        </w:rPr>
        <w:t>”</w:t>
      </w:r>
      <w:r w:rsidR="002172EA" w:rsidRPr="002172EA">
        <w:rPr>
          <w:i/>
          <w:sz w:val="20"/>
          <w:szCs w:val="20"/>
        </w:rPr>
        <w:t xml:space="preserve"> (десятичная система счисления)</w:t>
      </w:r>
      <w:r w:rsidRPr="002172EA">
        <w:rPr>
          <w:i/>
          <w:sz w:val="20"/>
          <w:szCs w:val="20"/>
        </w:rPr>
        <w:t xml:space="preserve">. </w:t>
      </w:r>
      <w:r w:rsidR="002172EA" w:rsidRPr="002172EA">
        <w:rPr>
          <w:i/>
          <w:sz w:val="20"/>
          <w:szCs w:val="20"/>
        </w:rPr>
        <w:t>Если представить число как 2 байта, то получится старший байт = 01 и младший байт = 03, номер версии в этом случае 1.03.</w:t>
      </w:r>
    </w:p>
    <w:p w:rsidR="00C91114" w:rsidRPr="00C91114" w:rsidRDefault="00C91114" w:rsidP="004864F4">
      <w:pPr>
        <w:rPr>
          <w:i/>
          <w:color w:val="FF0000"/>
          <w:sz w:val="20"/>
          <w:szCs w:val="20"/>
        </w:rPr>
      </w:pP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188"/>
        <w:gridCol w:w="9155"/>
      </w:tblGrid>
      <w:tr w:rsidR="005378E6" w:rsidTr="005378E6">
        <w:tc>
          <w:tcPr>
            <w:tcW w:w="1188" w:type="dxa"/>
          </w:tcPr>
          <w:p w:rsidR="005378E6" w:rsidRDefault="005378E6" w:rsidP="005378E6">
            <w:pPr>
              <w:jc w:val="center"/>
            </w:pPr>
            <w:r>
              <w:t>Бит</w:t>
            </w:r>
          </w:p>
        </w:tc>
        <w:tc>
          <w:tcPr>
            <w:tcW w:w="9155" w:type="dxa"/>
          </w:tcPr>
          <w:p w:rsidR="005378E6" w:rsidRDefault="005378E6" w:rsidP="00924973">
            <w:pPr>
              <w:jc w:val="center"/>
            </w:pPr>
            <w:r>
              <w:t>Примечание</w:t>
            </w:r>
          </w:p>
        </w:tc>
      </w:tr>
      <w:tr w:rsidR="005378E6" w:rsidTr="005378E6">
        <w:tc>
          <w:tcPr>
            <w:tcW w:w="1188" w:type="dxa"/>
          </w:tcPr>
          <w:p w:rsidR="005378E6" w:rsidRPr="00BA4668" w:rsidRDefault="005378E6" w:rsidP="00924973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9155" w:type="dxa"/>
          </w:tcPr>
          <w:p w:rsidR="005378E6" w:rsidRDefault="005378E6" w:rsidP="005378E6">
            <w:r>
              <w:t>Ошибка питания датчиков (КЗ или завышенное потребление на линии), при ошибке уст. = 1.</w:t>
            </w:r>
          </w:p>
        </w:tc>
      </w:tr>
      <w:tr w:rsidR="005378E6" w:rsidTr="005378E6">
        <w:tc>
          <w:tcPr>
            <w:tcW w:w="1188" w:type="dxa"/>
          </w:tcPr>
          <w:p w:rsidR="005378E6" w:rsidRPr="005378E6" w:rsidRDefault="005378E6" w:rsidP="00924973">
            <w:pPr>
              <w:jc w:val="center"/>
            </w:pPr>
            <w:r>
              <w:t>1</w:t>
            </w:r>
          </w:p>
        </w:tc>
        <w:tc>
          <w:tcPr>
            <w:tcW w:w="9155" w:type="dxa"/>
          </w:tcPr>
          <w:p w:rsidR="005378E6" w:rsidRDefault="005378E6" w:rsidP="005378E6">
            <w:r>
              <w:t>Ошибка чтения датчиков (обрыв или КЗ на линии данных), при ошибке уст. = 1.</w:t>
            </w:r>
          </w:p>
        </w:tc>
      </w:tr>
      <w:tr w:rsidR="005378E6" w:rsidTr="005378E6">
        <w:tc>
          <w:tcPr>
            <w:tcW w:w="1188" w:type="dxa"/>
          </w:tcPr>
          <w:p w:rsidR="005378E6" w:rsidRPr="005378E6" w:rsidRDefault="005378E6" w:rsidP="00924973">
            <w:pPr>
              <w:jc w:val="center"/>
            </w:pPr>
            <w:r>
              <w:t>2</w:t>
            </w:r>
          </w:p>
        </w:tc>
        <w:tc>
          <w:tcPr>
            <w:tcW w:w="9155" w:type="dxa"/>
            <w:vMerge w:val="restart"/>
            <w:vAlign w:val="center"/>
          </w:tcPr>
          <w:p w:rsidR="005378E6" w:rsidRDefault="005378E6" w:rsidP="005378E6">
            <w:pPr>
              <w:jc w:val="center"/>
            </w:pPr>
            <w:r>
              <w:t>Не используется.</w:t>
            </w:r>
          </w:p>
        </w:tc>
      </w:tr>
      <w:tr w:rsidR="005378E6" w:rsidTr="005378E6">
        <w:tc>
          <w:tcPr>
            <w:tcW w:w="1188" w:type="dxa"/>
          </w:tcPr>
          <w:p w:rsidR="005378E6" w:rsidRDefault="005378E6" w:rsidP="00924973">
            <w:pPr>
              <w:jc w:val="center"/>
            </w:pPr>
            <w:r>
              <w:t>3</w:t>
            </w:r>
          </w:p>
        </w:tc>
        <w:tc>
          <w:tcPr>
            <w:tcW w:w="9155" w:type="dxa"/>
            <w:vMerge/>
          </w:tcPr>
          <w:p w:rsidR="005378E6" w:rsidRDefault="005378E6" w:rsidP="00924973"/>
        </w:tc>
      </w:tr>
      <w:tr w:rsidR="005378E6" w:rsidTr="005378E6">
        <w:tc>
          <w:tcPr>
            <w:tcW w:w="1188" w:type="dxa"/>
          </w:tcPr>
          <w:p w:rsidR="005378E6" w:rsidRDefault="005378E6" w:rsidP="00924973">
            <w:pPr>
              <w:jc w:val="center"/>
            </w:pPr>
            <w:r>
              <w:t>…</w:t>
            </w:r>
          </w:p>
        </w:tc>
        <w:tc>
          <w:tcPr>
            <w:tcW w:w="9155" w:type="dxa"/>
            <w:vMerge/>
          </w:tcPr>
          <w:p w:rsidR="005378E6" w:rsidRDefault="005378E6" w:rsidP="00924973"/>
        </w:tc>
      </w:tr>
      <w:tr w:rsidR="005378E6" w:rsidTr="005378E6">
        <w:tc>
          <w:tcPr>
            <w:tcW w:w="1188" w:type="dxa"/>
          </w:tcPr>
          <w:p w:rsidR="005378E6" w:rsidRDefault="005378E6" w:rsidP="002172EA">
            <w:pPr>
              <w:jc w:val="center"/>
            </w:pPr>
            <w:r>
              <w:t>1</w:t>
            </w:r>
            <w:r w:rsidR="002172EA">
              <w:t>3</w:t>
            </w:r>
          </w:p>
        </w:tc>
        <w:tc>
          <w:tcPr>
            <w:tcW w:w="9155" w:type="dxa"/>
            <w:vMerge/>
          </w:tcPr>
          <w:p w:rsidR="005378E6" w:rsidRDefault="005378E6" w:rsidP="00924973"/>
        </w:tc>
      </w:tr>
      <w:tr w:rsidR="005378E6" w:rsidTr="005378E6">
        <w:tc>
          <w:tcPr>
            <w:tcW w:w="1188" w:type="dxa"/>
          </w:tcPr>
          <w:p w:rsidR="005378E6" w:rsidRDefault="005378E6" w:rsidP="002172EA">
            <w:pPr>
              <w:jc w:val="center"/>
            </w:pPr>
            <w:r>
              <w:t>1</w:t>
            </w:r>
            <w:r w:rsidR="002172EA">
              <w:t>4</w:t>
            </w:r>
          </w:p>
        </w:tc>
        <w:tc>
          <w:tcPr>
            <w:tcW w:w="9155" w:type="dxa"/>
            <w:vMerge/>
          </w:tcPr>
          <w:p w:rsidR="005378E6" w:rsidRDefault="005378E6" w:rsidP="00924973"/>
        </w:tc>
      </w:tr>
      <w:tr w:rsidR="00750121" w:rsidTr="005378E6">
        <w:tc>
          <w:tcPr>
            <w:tcW w:w="1188" w:type="dxa"/>
          </w:tcPr>
          <w:p w:rsidR="00750121" w:rsidRDefault="00750121" w:rsidP="00924973">
            <w:pPr>
              <w:jc w:val="center"/>
            </w:pPr>
            <w:r>
              <w:t>15</w:t>
            </w:r>
          </w:p>
        </w:tc>
        <w:tc>
          <w:tcPr>
            <w:tcW w:w="9155" w:type="dxa"/>
          </w:tcPr>
          <w:p w:rsidR="00750121" w:rsidRDefault="00750121" w:rsidP="002172EA">
            <w:r>
              <w:t>Обоб</w:t>
            </w:r>
            <w:r w:rsidR="002172EA">
              <w:t>щённый сигнал ошибки устройства, при любой активной ошибке уст. = 1</w:t>
            </w:r>
          </w:p>
        </w:tc>
      </w:tr>
    </w:tbl>
    <w:p w:rsidR="005378E6" w:rsidRDefault="005378E6" w:rsidP="005378E6">
      <w:pPr>
        <w:jc w:val="center"/>
      </w:pPr>
      <w:r>
        <w:t>Таблица 3 – Описание битов статусного регистра МКТ</w:t>
      </w:r>
    </w:p>
    <w:p w:rsidR="008E4695" w:rsidRDefault="008B18A9" w:rsidP="005378E6">
      <w:pPr>
        <w:pStyle w:val="a3"/>
      </w:pPr>
      <w:r>
        <w:t>Поведение статусного светодиода, установленного на лицевой панели МКТ описывает Таблица 4.</w:t>
      </w:r>
    </w:p>
    <w:p w:rsidR="008B18A9" w:rsidRDefault="008B18A9" w:rsidP="008B18A9">
      <w:pPr>
        <w:jc w:val="center"/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910"/>
        <w:gridCol w:w="2196"/>
        <w:gridCol w:w="6379"/>
      </w:tblGrid>
      <w:tr w:rsidR="008B18A9" w:rsidTr="004864F4">
        <w:tc>
          <w:tcPr>
            <w:tcW w:w="4106" w:type="dxa"/>
            <w:gridSpan w:val="2"/>
          </w:tcPr>
          <w:p w:rsidR="008B18A9" w:rsidRPr="008B18A9" w:rsidRDefault="008B18A9" w:rsidP="005A79EC">
            <w:pPr>
              <w:jc w:val="center"/>
            </w:pPr>
            <w:r>
              <w:t>Статусный светодиод</w:t>
            </w:r>
          </w:p>
        </w:tc>
        <w:tc>
          <w:tcPr>
            <w:tcW w:w="6379" w:type="dxa"/>
            <w:vMerge w:val="restart"/>
            <w:vAlign w:val="center"/>
          </w:tcPr>
          <w:p w:rsidR="008B18A9" w:rsidRPr="00D40361" w:rsidRDefault="008B18A9" w:rsidP="005A79EC">
            <w:pPr>
              <w:jc w:val="center"/>
            </w:pPr>
            <w:r>
              <w:t>Примечание</w:t>
            </w:r>
          </w:p>
        </w:tc>
      </w:tr>
      <w:tr w:rsidR="008B18A9" w:rsidTr="004864F4">
        <w:tc>
          <w:tcPr>
            <w:tcW w:w="1910" w:type="dxa"/>
          </w:tcPr>
          <w:p w:rsidR="008B18A9" w:rsidRDefault="003926F4" w:rsidP="005A79EC">
            <w:pPr>
              <w:jc w:val="center"/>
            </w:pPr>
            <w:r>
              <w:t>Зеленый</w:t>
            </w:r>
          </w:p>
        </w:tc>
        <w:tc>
          <w:tcPr>
            <w:tcW w:w="2196" w:type="dxa"/>
          </w:tcPr>
          <w:p w:rsidR="008B18A9" w:rsidRDefault="003926F4" w:rsidP="005A79EC">
            <w:pPr>
              <w:jc w:val="center"/>
            </w:pPr>
            <w:r>
              <w:t>Красный</w:t>
            </w:r>
          </w:p>
        </w:tc>
        <w:tc>
          <w:tcPr>
            <w:tcW w:w="6379" w:type="dxa"/>
            <w:vMerge/>
          </w:tcPr>
          <w:p w:rsidR="008B18A9" w:rsidRDefault="008B18A9" w:rsidP="005A79EC">
            <w:pPr>
              <w:jc w:val="center"/>
            </w:pPr>
          </w:p>
        </w:tc>
      </w:tr>
      <w:tr w:rsidR="008B18A9" w:rsidTr="004864F4">
        <w:tc>
          <w:tcPr>
            <w:tcW w:w="1910" w:type="dxa"/>
            <w:vMerge w:val="restart"/>
          </w:tcPr>
          <w:p w:rsidR="008B18A9" w:rsidRPr="00BA4668" w:rsidRDefault="008B18A9" w:rsidP="005A79EC">
            <w:pPr>
              <w:jc w:val="center"/>
              <w:rPr>
                <w:lang w:val="en-US"/>
              </w:rPr>
            </w:pPr>
            <w:r>
              <w:t>Постоянное свечение</w:t>
            </w:r>
          </w:p>
        </w:tc>
        <w:tc>
          <w:tcPr>
            <w:tcW w:w="2196" w:type="dxa"/>
          </w:tcPr>
          <w:p w:rsidR="008B18A9" w:rsidRPr="008E4695" w:rsidRDefault="008B18A9" w:rsidP="005A79EC">
            <w:pPr>
              <w:jc w:val="center"/>
            </w:pPr>
            <w:r>
              <w:t>Не горит</w:t>
            </w:r>
          </w:p>
        </w:tc>
        <w:tc>
          <w:tcPr>
            <w:tcW w:w="6379" w:type="dxa"/>
          </w:tcPr>
          <w:p w:rsidR="008B18A9" w:rsidRDefault="008B18A9" w:rsidP="005A79EC">
            <w:r>
              <w:t>МКТ готов к работе (режим ожидания).</w:t>
            </w:r>
          </w:p>
        </w:tc>
      </w:tr>
      <w:tr w:rsidR="008B18A9" w:rsidTr="004864F4">
        <w:tc>
          <w:tcPr>
            <w:tcW w:w="1910" w:type="dxa"/>
            <w:vMerge/>
          </w:tcPr>
          <w:p w:rsidR="008B18A9" w:rsidRDefault="008B18A9" w:rsidP="005A79EC">
            <w:pPr>
              <w:jc w:val="center"/>
            </w:pPr>
          </w:p>
        </w:tc>
        <w:tc>
          <w:tcPr>
            <w:tcW w:w="2196" w:type="dxa"/>
          </w:tcPr>
          <w:p w:rsidR="008B18A9" w:rsidRPr="008B18A9" w:rsidRDefault="008B18A9" w:rsidP="005A79EC">
            <w:pPr>
              <w:jc w:val="center"/>
            </w:pPr>
            <w:r>
              <w:t xml:space="preserve">Мигание с периодом в </w:t>
            </w:r>
            <w:r w:rsidRPr="008B18A9">
              <w:t>~</w:t>
            </w:r>
            <w:r>
              <w:t>1сек.</w:t>
            </w:r>
          </w:p>
        </w:tc>
        <w:tc>
          <w:tcPr>
            <w:tcW w:w="6379" w:type="dxa"/>
          </w:tcPr>
          <w:p w:rsidR="008B18A9" w:rsidRDefault="008B18A9" w:rsidP="008B18A9">
            <w:r>
              <w:t>Ошибка чтения данных с датчиков (обрыв или замыкание в линии данных).</w:t>
            </w:r>
          </w:p>
        </w:tc>
      </w:tr>
      <w:tr w:rsidR="008B18A9" w:rsidTr="004864F4">
        <w:tc>
          <w:tcPr>
            <w:tcW w:w="1910" w:type="dxa"/>
          </w:tcPr>
          <w:p w:rsidR="008B18A9" w:rsidRPr="008B18A9" w:rsidRDefault="008B18A9" w:rsidP="005A79EC">
            <w:pPr>
              <w:jc w:val="center"/>
            </w:pPr>
            <w:r>
              <w:t>Кратковременное мигание</w:t>
            </w:r>
          </w:p>
        </w:tc>
        <w:tc>
          <w:tcPr>
            <w:tcW w:w="2196" w:type="dxa"/>
          </w:tcPr>
          <w:p w:rsidR="008B18A9" w:rsidRPr="00BA4668" w:rsidRDefault="008B18A9" w:rsidP="005A79EC">
            <w:pPr>
              <w:jc w:val="center"/>
            </w:pPr>
            <w:r>
              <w:t>Не горит</w:t>
            </w:r>
          </w:p>
        </w:tc>
        <w:tc>
          <w:tcPr>
            <w:tcW w:w="6379" w:type="dxa"/>
          </w:tcPr>
          <w:p w:rsidR="008B18A9" w:rsidRPr="008B18A9" w:rsidRDefault="008B18A9" w:rsidP="008B18A9">
            <w:r>
              <w:t xml:space="preserve">Идет обмен данных по интерфейсу </w:t>
            </w:r>
            <w:r w:rsidRPr="00DB3FE1">
              <w:t>EIA-485 (</w:t>
            </w:r>
            <w:r>
              <w:rPr>
                <w:lang w:val="en-US"/>
              </w:rPr>
              <w:t>RS</w:t>
            </w:r>
            <w:r w:rsidRPr="00DB3FE1">
              <w:t>-485</w:t>
            </w:r>
            <w:r>
              <w:t>).</w:t>
            </w:r>
          </w:p>
        </w:tc>
      </w:tr>
      <w:tr w:rsidR="008B18A9" w:rsidTr="004864F4">
        <w:tc>
          <w:tcPr>
            <w:tcW w:w="1910" w:type="dxa"/>
          </w:tcPr>
          <w:p w:rsidR="008B18A9" w:rsidRPr="00D40361" w:rsidRDefault="008B18A9" w:rsidP="005A79EC">
            <w:pPr>
              <w:jc w:val="center"/>
            </w:pPr>
            <w:r>
              <w:t>Не горит</w:t>
            </w:r>
          </w:p>
        </w:tc>
        <w:tc>
          <w:tcPr>
            <w:tcW w:w="2196" w:type="dxa"/>
          </w:tcPr>
          <w:p w:rsidR="008B18A9" w:rsidRPr="00BA4668" w:rsidRDefault="008B18A9" w:rsidP="005A79EC">
            <w:pPr>
              <w:jc w:val="center"/>
            </w:pPr>
            <w:r>
              <w:t xml:space="preserve">Мигание с периодом в </w:t>
            </w:r>
            <w:r w:rsidRPr="008B18A9">
              <w:t>~</w:t>
            </w:r>
            <w:r>
              <w:t>0,5сек.</w:t>
            </w:r>
          </w:p>
        </w:tc>
        <w:tc>
          <w:tcPr>
            <w:tcW w:w="6379" w:type="dxa"/>
          </w:tcPr>
          <w:p w:rsidR="008B18A9" w:rsidRDefault="008B18A9" w:rsidP="005A79EC">
            <w:r>
              <w:t>Ошибка питания датчиков (замыкание или повышенное потребление в линии питания датчиков).</w:t>
            </w:r>
          </w:p>
        </w:tc>
      </w:tr>
      <w:tr w:rsidR="008B18A9" w:rsidTr="004864F4">
        <w:tc>
          <w:tcPr>
            <w:tcW w:w="1910" w:type="dxa"/>
            <w:tcBorders>
              <w:bottom w:val="single" w:sz="4" w:space="0" w:color="auto"/>
            </w:tcBorders>
          </w:tcPr>
          <w:p w:rsidR="008B18A9" w:rsidRDefault="008B18A9" w:rsidP="005A79EC">
            <w:pPr>
              <w:jc w:val="center"/>
            </w:pPr>
            <w:r>
              <w:t>Не горит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8B18A9" w:rsidRDefault="008B18A9" w:rsidP="005A79EC">
            <w:pPr>
              <w:jc w:val="center"/>
            </w:pPr>
            <w:r>
              <w:t xml:space="preserve">Горит </w:t>
            </w:r>
            <w:r>
              <w:rPr>
                <w:lang w:val="en-US"/>
              </w:rPr>
              <w:t>~</w:t>
            </w:r>
            <w:r>
              <w:t>1сек.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B18A9" w:rsidRDefault="008B18A9" w:rsidP="005A79EC">
            <w:r>
              <w:t>При включении МКТ должно быть данное состояние светодиодов с последующим переходом в режим ожидания.</w:t>
            </w:r>
          </w:p>
        </w:tc>
      </w:tr>
    </w:tbl>
    <w:p w:rsidR="008B18A9" w:rsidRDefault="008B18A9" w:rsidP="008B18A9">
      <w:pPr>
        <w:jc w:val="center"/>
      </w:pPr>
      <w:r>
        <w:t xml:space="preserve">Таблица 4 – </w:t>
      </w:r>
      <w:proofErr w:type="spellStart"/>
      <w:r>
        <w:rPr>
          <w:lang w:val="en-US"/>
        </w:rPr>
        <w:t>Статусный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светодиод</w:t>
      </w:r>
      <w:proofErr w:type="spellEnd"/>
      <w:r>
        <w:rPr>
          <w:lang w:val="en-US"/>
        </w:rPr>
        <w:t xml:space="preserve"> </w:t>
      </w:r>
      <w:r>
        <w:t>МКТ</w:t>
      </w:r>
    </w:p>
    <w:p w:rsidR="008B18A9" w:rsidRPr="008B18A9" w:rsidRDefault="008B18A9" w:rsidP="005378E6">
      <w:pPr>
        <w:pStyle w:val="a3"/>
      </w:pPr>
    </w:p>
    <w:sectPr w:rsidR="008B18A9" w:rsidRPr="008B18A9" w:rsidSect="00DB3F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E303B"/>
    <w:multiLevelType w:val="hybridMultilevel"/>
    <w:tmpl w:val="F0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3054D"/>
    <w:multiLevelType w:val="hybridMultilevel"/>
    <w:tmpl w:val="273C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9E"/>
    <w:rsid w:val="00131F84"/>
    <w:rsid w:val="002172EA"/>
    <w:rsid w:val="00320696"/>
    <w:rsid w:val="003926F4"/>
    <w:rsid w:val="00453E4B"/>
    <w:rsid w:val="004864F4"/>
    <w:rsid w:val="005378E6"/>
    <w:rsid w:val="0072243E"/>
    <w:rsid w:val="00750121"/>
    <w:rsid w:val="008B18A9"/>
    <w:rsid w:val="008E4695"/>
    <w:rsid w:val="009B5830"/>
    <w:rsid w:val="00A94840"/>
    <w:rsid w:val="00AE479E"/>
    <w:rsid w:val="00B84710"/>
    <w:rsid w:val="00BA4668"/>
    <w:rsid w:val="00BC7F59"/>
    <w:rsid w:val="00BF7631"/>
    <w:rsid w:val="00C91114"/>
    <w:rsid w:val="00CE2708"/>
    <w:rsid w:val="00D40361"/>
    <w:rsid w:val="00DB3FE1"/>
    <w:rsid w:val="00E9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807D6-3EE8-4FE9-9D71-2AF0BC93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FE1"/>
    <w:pPr>
      <w:ind w:left="720"/>
      <w:contextualSpacing/>
    </w:pPr>
  </w:style>
  <w:style w:type="table" w:styleId="a4">
    <w:name w:val="Table Grid"/>
    <w:basedOn w:val="a1"/>
    <w:uiPriority w:val="39"/>
    <w:rsid w:val="00DB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Danich</dc:creator>
  <cp:keywords/>
  <dc:description/>
  <cp:lastModifiedBy>A_D</cp:lastModifiedBy>
  <cp:revision>14</cp:revision>
  <dcterms:created xsi:type="dcterms:W3CDTF">2016-08-13T12:36:00Z</dcterms:created>
  <dcterms:modified xsi:type="dcterms:W3CDTF">2016-08-28T15:47:00Z</dcterms:modified>
</cp:coreProperties>
</file>