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1C4C05" w14:textId="77777777" w:rsidR="005C4915" w:rsidRDefault="00000000">
      <w:pPr>
        <w:jc w:val="center"/>
        <w:rPr>
          <w:rFonts w:eastAsiaTheme="minorHAnsi" w:hint="eastAsia"/>
          <w:sz w:val="28"/>
          <w:szCs w:val="28"/>
        </w:rPr>
      </w:pPr>
      <w:r>
        <w:rPr>
          <w:rFonts w:eastAsiaTheme="minorHAnsi"/>
          <w:sz w:val="28"/>
          <w:szCs w:val="28"/>
        </w:rPr>
        <w:t>修　士　論　文</w:t>
      </w:r>
    </w:p>
    <w:p w14:paraId="289D0B66" w14:textId="77777777" w:rsidR="005C4915" w:rsidRDefault="00000000">
      <w:pPr>
        <w:jc w:val="center"/>
        <w:rPr>
          <w:rFonts w:ascii="MS Mincho" w:eastAsia="MS Mincho" w:hAnsi="MS Mincho" w:hint="eastAsia"/>
          <w:sz w:val="28"/>
          <w:szCs w:val="28"/>
        </w:rPr>
      </w:pPr>
      <w:r>
        <w:rPr>
          <w:rFonts w:ascii="MS Mincho" w:eastAsia="MS Mincho" w:hAnsi="MS Mincho"/>
          <w:sz w:val="28"/>
          <w:szCs w:val="28"/>
        </w:rPr>
        <w:t>Master Thesis</w:t>
      </w:r>
    </w:p>
    <w:p w14:paraId="2BCB08A5" w14:textId="77777777" w:rsidR="005C4915" w:rsidRDefault="005C4915">
      <w:pPr>
        <w:jc w:val="center"/>
        <w:rPr>
          <w:rFonts w:ascii="MS Mincho" w:eastAsia="MS Mincho" w:hAnsi="MS Mincho" w:hint="eastAsia"/>
          <w:sz w:val="28"/>
          <w:szCs w:val="28"/>
        </w:rPr>
      </w:pPr>
    </w:p>
    <w:p w14:paraId="27176B73" w14:textId="77777777" w:rsidR="005C4915" w:rsidRDefault="005C4915">
      <w:pPr>
        <w:jc w:val="center"/>
        <w:rPr>
          <w:rFonts w:ascii="MS Mincho" w:eastAsia="MS Mincho" w:hAnsi="MS Mincho" w:hint="eastAsia"/>
          <w:sz w:val="28"/>
          <w:szCs w:val="28"/>
        </w:rPr>
      </w:pPr>
    </w:p>
    <w:p w14:paraId="446582DB" w14:textId="16203F60" w:rsidR="00037422" w:rsidRDefault="00037422">
      <w:pPr>
        <w:jc w:val="center"/>
        <w:rPr>
          <w:rFonts w:eastAsiaTheme="minorHAnsi"/>
          <w:sz w:val="36"/>
          <w:szCs w:val="36"/>
        </w:rPr>
      </w:pPr>
      <w:r w:rsidRPr="00037422">
        <w:rPr>
          <w:rFonts w:eastAsiaTheme="minorHAnsi" w:hint="eastAsia"/>
          <w:sz w:val="36"/>
          <w:szCs w:val="36"/>
        </w:rPr>
        <w:t>CNN-Transformerアーキテクチャに基づく虚血性脳卒中CT/CTP画像セグメンテーションモデルの改善</w:t>
      </w:r>
    </w:p>
    <w:p w14:paraId="2C397466" w14:textId="5C3A51EB" w:rsidR="004C08E7" w:rsidRDefault="004C08E7">
      <w:pPr>
        <w:jc w:val="center"/>
        <w:rPr>
          <w:rFonts w:asciiTheme="minorEastAsia" w:hAnsiTheme="minorEastAsia" w:hint="eastAsia"/>
          <w:sz w:val="36"/>
          <w:szCs w:val="36"/>
        </w:rPr>
      </w:pPr>
      <w:r w:rsidRPr="004C08E7">
        <w:rPr>
          <w:rFonts w:asciiTheme="minorEastAsia" w:hAnsiTheme="minorEastAsia" w:hint="eastAsia"/>
          <w:sz w:val="36"/>
          <w:szCs w:val="36"/>
        </w:rPr>
        <w:t>Proposed Models for Improving Lesion Segmentation in Ischemic Stroke CT Images Based on Hybrid CNN-Transformer Architectures</w:t>
      </w:r>
    </w:p>
    <w:p w14:paraId="37E938BE" w14:textId="77777777" w:rsidR="005C4915" w:rsidRDefault="005C4915">
      <w:pPr>
        <w:jc w:val="center"/>
        <w:rPr>
          <w:rFonts w:hint="eastAsia"/>
          <w:sz w:val="28"/>
          <w:szCs w:val="28"/>
        </w:rPr>
      </w:pPr>
    </w:p>
    <w:p w14:paraId="09329A4F" w14:textId="77777777" w:rsidR="005C4915" w:rsidRDefault="005C4915">
      <w:pPr>
        <w:jc w:val="center"/>
        <w:rPr>
          <w:rFonts w:hint="eastAsia"/>
          <w:sz w:val="28"/>
          <w:szCs w:val="28"/>
        </w:rPr>
      </w:pPr>
    </w:p>
    <w:p w14:paraId="75566E89" w14:textId="77777777" w:rsidR="005C4915" w:rsidRDefault="005C4915">
      <w:pPr>
        <w:jc w:val="center"/>
        <w:rPr>
          <w:rFonts w:hint="eastAsia"/>
          <w:sz w:val="28"/>
          <w:szCs w:val="28"/>
        </w:rPr>
      </w:pPr>
    </w:p>
    <w:p w14:paraId="0FDB738F" w14:textId="77777777" w:rsidR="005C4915" w:rsidRDefault="00000000">
      <w:pPr>
        <w:jc w:val="center"/>
        <w:rPr>
          <w:rFonts w:eastAsiaTheme="minorHAnsi" w:hint="eastAsia"/>
          <w:sz w:val="24"/>
          <w:szCs w:val="24"/>
          <w:lang w:eastAsia="zh-CN"/>
        </w:rPr>
      </w:pPr>
      <w:r>
        <w:rPr>
          <w:rFonts w:eastAsiaTheme="minorHAnsi"/>
          <w:sz w:val="24"/>
          <w:szCs w:val="24"/>
          <w:lang w:eastAsia="zh-CN"/>
        </w:rPr>
        <w:t>名古屋市立大学大学院理学研究科</w:t>
      </w:r>
    </w:p>
    <w:p w14:paraId="70ECFD1A" w14:textId="77777777" w:rsidR="005C4915" w:rsidRDefault="00000000">
      <w:pPr>
        <w:jc w:val="center"/>
        <w:rPr>
          <w:rFonts w:ascii="MS Mincho" w:eastAsia="MS Mincho" w:hAnsi="MS Mincho" w:hint="eastAsia"/>
          <w:sz w:val="24"/>
          <w:szCs w:val="24"/>
        </w:rPr>
      </w:pPr>
      <w:r>
        <w:rPr>
          <w:rFonts w:ascii="MS Mincho" w:eastAsia="MS Mincho" w:hAnsi="MS Mincho"/>
          <w:sz w:val="24"/>
          <w:szCs w:val="24"/>
        </w:rPr>
        <w:t>Graduate School of Science, Nagoya City University</w:t>
      </w:r>
    </w:p>
    <w:p w14:paraId="4EB6CB93" w14:textId="77777777" w:rsidR="005C4915" w:rsidRDefault="005C4915">
      <w:pPr>
        <w:jc w:val="center"/>
        <w:rPr>
          <w:rFonts w:eastAsiaTheme="minorHAnsi" w:hint="eastAsia"/>
          <w:sz w:val="28"/>
          <w:szCs w:val="28"/>
        </w:rPr>
      </w:pPr>
    </w:p>
    <w:p w14:paraId="55ACAD6E" w14:textId="4428B57C" w:rsidR="005C4915" w:rsidRDefault="00000000">
      <w:pPr>
        <w:jc w:val="center"/>
        <w:rPr>
          <w:rFonts w:eastAsiaTheme="minorHAnsi" w:hint="eastAsia"/>
          <w:sz w:val="28"/>
          <w:szCs w:val="28"/>
          <w:lang w:eastAsia="zh-CN"/>
        </w:rPr>
      </w:pPr>
      <w:r>
        <w:rPr>
          <w:rFonts w:eastAsiaTheme="minorHAnsi"/>
          <w:sz w:val="28"/>
          <w:szCs w:val="28"/>
          <w:lang w:eastAsia="zh-CN"/>
        </w:rPr>
        <w:t>202</w:t>
      </w:r>
      <w:r w:rsidR="00632139">
        <w:rPr>
          <w:rFonts w:eastAsiaTheme="minorHAnsi" w:hint="eastAsia"/>
          <w:sz w:val="28"/>
          <w:szCs w:val="28"/>
        </w:rPr>
        <w:t>4</w:t>
      </w:r>
      <w:r>
        <w:rPr>
          <w:rFonts w:eastAsiaTheme="minorHAnsi"/>
          <w:sz w:val="28"/>
          <w:szCs w:val="28"/>
          <w:lang w:eastAsia="zh-CN"/>
        </w:rPr>
        <w:t>年</w:t>
      </w:r>
      <w:r w:rsidR="00632139">
        <w:rPr>
          <w:rFonts w:eastAsiaTheme="minorHAnsi" w:hint="eastAsia"/>
          <w:sz w:val="28"/>
          <w:szCs w:val="28"/>
        </w:rPr>
        <w:t>11</w:t>
      </w:r>
      <w:r>
        <w:rPr>
          <w:rFonts w:eastAsiaTheme="minorHAnsi"/>
          <w:sz w:val="28"/>
          <w:szCs w:val="28"/>
          <w:lang w:eastAsia="zh-CN"/>
        </w:rPr>
        <w:t>月</w:t>
      </w:r>
      <w:r w:rsidR="00632139">
        <w:rPr>
          <w:rFonts w:eastAsiaTheme="minorHAnsi" w:hint="eastAsia"/>
          <w:sz w:val="28"/>
          <w:szCs w:val="28"/>
        </w:rPr>
        <w:t>20</w:t>
      </w:r>
      <w:r>
        <w:rPr>
          <w:rFonts w:eastAsiaTheme="minorHAnsi"/>
          <w:sz w:val="28"/>
          <w:szCs w:val="28"/>
          <w:lang w:eastAsia="zh-CN"/>
        </w:rPr>
        <w:t>日</w:t>
      </w:r>
    </w:p>
    <w:p w14:paraId="5C86256F" w14:textId="3699A109" w:rsidR="005C4915" w:rsidRDefault="00000000">
      <w:pPr>
        <w:jc w:val="center"/>
        <w:rPr>
          <w:rFonts w:eastAsiaTheme="minorHAnsi" w:hint="eastAsia"/>
          <w:sz w:val="28"/>
          <w:szCs w:val="28"/>
        </w:rPr>
      </w:pPr>
      <w:r>
        <w:rPr>
          <w:rFonts w:eastAsiaTheme="minorHAnsi"/>
          <w:sz w:val="28"/>
          <w:szCs w:val="28"/>
          <w:lang w:eastAsia="zh-CN"/>
        </w:rPr>
        <w:t xml:space="preserve">学籍番号　</w:t>
      </w:r>
      <w:r w:rsidR="00675DAE">
        <w:rPr>
          <w:rFonts w:eastAsiaTheme="minorHAnsi" w:hint="eastAsia"/>
          <w:sz w:val="28"/>
          <w:szCs w:val="28"/>
          <w:lang w:eastAsia="zh-CN"/>
        </w:rPr>
        <w:t>237715</w:t>
      </w:r>
      <w:r>
        <w:rPr>
          <w:rFonts w:eastAsiaTheme="minorHAnsi"/>
          <w:sz w:val="28"/>
          <w:szCs w:val="28"/>
          <w:lang w:eastAsia="zh-CN"/>
        </w:rPr>
        <w:t xml:space="preserve">　</w:t>
      </w:r>
      <w:r w:rsidR="00675DAE">
        <w:rPr>
          <w:rFonts w:eastAsiaTheme="minorHAnsi" w:hint="eastAsia"/>
          <w:sz w:val="28"/>
          <w:szCs w:val="28"/>
        </w:rPr>
        <w:t>BA YONGHAO</w:t>
      </w:r>
    </w:p>
    <w:p w14:paraId="0C102443" w14:textId="69F62D99" w:rsidR="005C4915" w:rsidRDefault="00000000">
      <w:pPr>
        <w:jc w:val="center"/>
        <w:rPr>
          <w:rFonts w:eastAsia="等线" w:hint="eastAsia"/>
          <w:sz w:val="28"/>
          <w:szCs w:val="28"/>
          <w:lang w:eastAsia="zh-CN"/>
        </w:rPr>
      </w:pPr>
      <w:r>
        <w:rPr>
          <w:rFonts w:eastAsiaTheme="minorHAnsi"/>
          <w:sz w:val="28"/>
          <w:szCs w:val="28"/>
          <w:lang w:eastAsia="zh-CN"/>
        </w:rPr>
        <w:t>指導教員　渡邊裕司</w:t>
      </w:r>
    </w:p>
    <w:sdt>
      <w:sdtPr>
        <w:rPr>
          <w:rFonts w:asciiTheme="minorHAnsi" w:eastAsiaTheme="minorEastAsia" w:hAnsiTheme="minorHAnsi" w:cstheme="minorBidi"/>
          <w:color w:val="auto"/>
          <w:kern w:val="2"/>
          <w:sz w:val="21"/>
          <w:szCs w:val="22"/>
        </w:rPr>
        <w:id w:val="36018570"/>
        <w:docPartObj>
          <w:docPartGallery w:val="Table of Contents"/>
          <w:docPartUnique/>
        </w:docPartObj>
      </w:sdtPr>
      <w:sdtContent>
        <w:p w14:paraId="624BD5EF" w14:textId="77777777" w:rsidR="005C4915" w:rsidRDefault="00000000">
          <w:pPr>
            <w:pStyle w:val="TOC"/>
            <w:rPr>
              <w:rFonts w:hint="eastAsia"/>
            </w:rPr>
          </w:pPr>
          <w:r>
            <w:rPr>
              <w:lang w:val="ja-JP"/>
            </w:rPr>
            <w:t>目次</w:t>
          </w:r>
        </w:p>
        <w:p w14:paraId="03C5BFC6" w14:textId="7DA37C8D" w:rsidR="00B04298" w:rsidRDefault="00000000">
          <w:pPr>
            <w:pStyle w:val="TOC1"/>
            <w:tabs>
              <w:tab w:val="right" w:leader="dot" w:pos="8494"/>
            </w:tabs>
            <w:rPr>
              <w:rFonts w:hint="eastAsia"/>
              <w:noProof/>
              <w:sz w:val="22"/>
              <w:szCs w:val="24"/>
              <w:lang w:eastAsia="zh-CN"/>
              <w14:ligatures w14:val="standardContextual"/>
            </w:rPr>
          </w:pPr>
          <w:r>
            <w:fldChar w:fldCharType="begin"/>
          </w:r>
          <w:r>
            <w:rPr>
              <w:rFonts w:ascii="MS Gothic" w:eastAsia="MS Gothic" w:hAnsi="MS Gothic"/>
              <w:b/>
              <w:bCs/>
              <w:webHidden/>
            </w:rPr>
            <w:instrText xml:space="preserve"> TOC \z \o "1-3" \u \h</w:instrText>
          </w:r>
          <w:r>
            <w:rPr>
              <w:rFonts w:ascii="MS Gothic" w:eastAsia="MS Gothic" w:hAnsi="MS Gothic"/>
              <w:b/>
              <w:bCs/>
            </w:rPr>
            <w:fldChar w:fldCharType="separate"/>
          </w:r>
          <w:hyperlink w:anchor="_Toc182990034" w:history="1">
            <w:r w:rsidR="00B04298" w:rsidRPr="0098515F">
              <w:rPr>
                <w:rStyle w:val="af0"/>
                <w:rFonts w:ascii="MS Gothic" w:eastAsia="MS Gothic" w:hAnsi="MS Gothic" w:hint="eastAsia"/>
                <w:b/>
                <w:bCs/>
                <w:noProof/>
              </w:rPr>
              <w:t>要旨</w:t>
            </w:r>
            <w:r w:rsidR="00B04298">
              <w:rPr>
                <w:rFonts w:hint="eastAsia"/>
                <w:noProof/>
                <w:webHidden/>
              </w:rPr>
              <w:tab/>
            </w:r>
            <w:r w:rsidR="00B04298">
              <w:rPr>
                <w:rFonts w:hint="eastAsia"/>
                <w:noProof/>
                <w:webHidden/>
              </w:rPr>
              <w:fldChar w:fldCharType="begin"/>
            </w:r>
            <w:r w:rsidR="00B04298">
              <w:rPr>
                <w:rFonts w:hint="eastAsia"/>
                <w:noProof/>
                <w:webHidden/>
              </w:rPr>
              <w:instrText xml:space="preserve"> </w:instrText>
            </w:r>
            <w:r w:rsidR="00B04298">
              <w:rPr>
                <w:noProof/>
                <w:webHidden/>
              </w:rPr>
              <w:instrText>PAGEREF _Toc182990034 \h</w:instrText>
            </w:r>
            <w:r w:rsidR="00B04298">
              <w:rPr>
                <w:rFonts w:hint="eastAsia"/>
                <w:noProof/>
                <w:webHidden/>
              </w:rPr>
              <w:instrText xml:space="preserve"> </w:instrText>
            </w:r>
            <w:r w:rsidR="00B04298">
              <w:rPr>
                <w:rFonts w:hint="eastAsia"/>
                <w:noProof/>
                <w:webHidden/>
              </w:rPr>
            </w:r>
            <w:r w:rsidR="00B04298">
              <w:rPr>
                <w:rFonts w:hint="eastAsia"/>
                <w:noProof/>
                <w:webHidden/>
              </w:rPr>
              <w:fldChar w:fldCharType="separate"/>
            </w:r>
            <w:r w:rsidR="00B04298">
              <w:rPr>
                <w:rFonts w:hint="eastAsia"/>
                <w:noProof/>
                <w:webHidden/>
              </w:rPr>
              <w:t>3</w:t>
            </w:r>
            <w:r w:rsidR="00B04298">
              <w:rPr>
                <w:rFonts w:hint="eastAsia"/>
                <w:noProof/>
                <w:webHidden/>
              </w:rPr>
              <w:fldChar w:fldCharType="end"/>
            </w:r>
          </w:hyperlink>
        </w:p>
        <w:p w14:paraId="545AD403" w14:textId="298CA0AA" w:rsidR="00B04298" w:rsidRDefault="00B04298">
          <w:pPr>
            <w:pStyle w:val="TOC1"/>
            <w:tabs>
              <w:tab w:val="right" w:leader="dot" w:pos="8494"/>
            </w:tabs>
            <w:rPr>
              <w:rFonts w:hint="eastAsia"/>
              <w:noProof/>
              <w:sz w:val="22"/>
              <w:szCs w:val="24"/>
              <w:lang w:eastAsia="zh-CN"/>
              <w14:ligatures w14:val="standardContextual"/>
            </w:rPr>
          </w:pPr>
          <w:hyperlink w:anchor="_Toc182990035" w:history="1">
            <w:r w:rsidRPr="0098515F">
              <w:rPr>
                <w:rStyle w:val="af0"/>
                <w:rFonts w:ascii="MS Gothic" w:eastAsia="MS Gothic" w:hAnsi="MS Gothic" w:hint="eastAsia"/>
                <w:b/>
                <w:bCs/>
                <w:noProof/>
              </w:rPr>
              <w:t>第一章　序論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_Toc182990035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B846310" w14:textId="63A249AF" w:rsidR="00B04298" w:rsidRDefault="00B04298">
          <w:pPr>
            <w:pStyle w:val="TOC2"/>
            <w:tabs>
              <w:tab w:val="right" w:leader="dot" w:pos="8494"/>
            </w:tabs>
            <w:rPr>
              <w:rFonts w:hint="eastAsia"/>
              <w:noProof/>
              <w:sz w:val="22"/>
              <w:szCs w:val="24"/>
              <w:lang w:eastAsia="zh-CN"/>
              <w14:ligatures w14:val="standardContextual"/>
            </w:rPr>
          </w:pPr>
          <w:hyperlink w:anchor="_Toc182990036" w:history="1">
            <w:r w:rsidRPr="0098515F">
              <w:rPr>
                <w:rStyle w:val="af0"/>
                <w:rFonts w:ascii="MS Gothic" w:eastAsia="MS Gothic" w:hAnsi="MS Gothic" w:hint="eastAsia"/>
                <w:b/>
                <w:bCs/>
                <w:noProof/>
              </w:rPr>
              <w:t>1.1.研究背景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_Toc182990036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0D92CD6" w14:textId="60E56E64" w:rsidR="00B04298" w:rsidRDefault="00B04298">
          <w:pPr>
            <w:pStyle w:val="TOC2"/>
            <w:tabs>
              <w:tab w:val="right" w:leader="dot" w:pos="8494"/>
            </w:tabs>
            <w:rPr>
              <w:rFonts w:hint="eastAsia"/>
              <w:noProof/>
              <w:sz w:val="22"/>
              <w:szCs w:val="24"/>
              <w:lang w:eastAsia="zh-CN"/>
              <w14:ligatures w14:val="standardContextual"/>
            </w:rPr>
          </w:pPr>
          <w:hyperlink w:anchor="_Toc182990037" w:history="1">
            <w:r w:rsidRPr="0098515F">
              <w:rPr>
                <w:rStyle w:val="af0"/>
                <w:rFonts w:ascii="MS Gothic" w:eastAsia="MS Gothic" w:hAnsi="MS Gothic" w:hint="eastAsia"/>
                <w:b/>
                <w:bCs/>
                <w:noProof/>
              </w:rPr>
              <w:t>1.2.関連研究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_Toc182990037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699E749" w14:textId="55D7B201" w:rsidR="00B04298" w:rsidRDefault="00B04298">
          <w:pPr>
            <w:pStyle w:val="TOC2"/>
            <w:tabs>
              <w:tab w:val="right" w:leader="dot" w:pos="8494"/>
            </w:tabs>
            <w:rPr>
              <w:rFonts w:hint="eastAsia"/>
              <w:noProof/>
              <w:sz w:val="22"/>
              <w:szCs w:val="24"/>
              <w:lang w:eastAsia="zh-CN"/>
              <w14:ligatures w14:val="standardContextual"/>
            </w:rPr>
          </w:pPr>
          <w:hyperlink w:anchor="_Toc182990038" w:history="1">
            <w:r w:rsidRPr="0098515F">
              <w:rPr>
                <w:rStyle w:val="af0"/>
                <w:rFonts w:ascii="MS Gothic" w:eastAsia="MS Gothic" w:hAnsi="MS Gothic" w:hint="eastAsia"/>
                <w:b/>
                <w:bCs/>
                <w:noProof/>
              </w:rPr>
              <w:t>1.3.研究目的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_Toc182990038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94A9151" w14:textId="0DAB6076" w:rsidR="00B04298" w:rsidRDefault="00B04298">
          <w:pPr>
            <w:pStyle w:val="TOC1"/>
            <w:tabs>
              <w:tab w:val="right" w:leader="dot" w:pos="8494"/>
            </w:tabs>
            <w:rPr>
              <w:rFonts w:hint="eastAsia"/>
              <w:noProof/>
              <w:sz w:val="22"/>
              <w:szCs w:val="24"/>
              <w:lang w:eastAsia="zh-CN"/>
              <w14:ligatures w14:val="standardContextual"/>
            </w:rPr>
          </w:pPr>
          <w:hyperlink w:anchor="_Toc182990039" w:history="1">
            <w:r w:rsidRPr="0098515F">
              <w:rPr>
                <w:rStyle w:val="af0"/>
                <w:rFonts w:ascii="MS Gothic" w:eastAsia="MS Gothic" w:hAnsi="MS Gothic" w:hint="eastAsia"/>
                <w:b/>
                <w:bCs/>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_Toc182990039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EE1E47C" w14:textId="1CB5BA4D" w:rsidR="005C4915" w:rsidRDefault="00000000">
          <w:pPr>
            <w:rPr>
              <w:rFonts w:hint="eastAsia"/>
            </w:rPr>
          </w:pPr>
          <w:r>
            <w:fldChar w:fldCharType="end"/>
          </w:r>
        </w:p>
      </w:sdtContent>
    </w:sdt>
    <w:p w14:paraId="5B0719E6" w14:textId="77777777" w:rsidR="005C4915" w:rsidRDefault="00000000">
      <w:pPr>
        <w:widowControl/>
        <w:jc w:val="left"/>
        <w:rPr>
          <w:rFonts w:ascii="MS Gothic" w:eastAsia="MS Gothic" w:hAnsi="MS Gothic" w:cstheme="majorBidi" w:hint="eastAsia"/>
          <w:b/>
          <w:bCs/>
          <w:sz w:val="40"/>
          <w:szCs w:val="40"/>
        </w:rPr>
      </w:pPr>
      <w:r>
        <w:br w:type="page"/>
      </w:r>
    </w:p>
    <w:p w14:paraId="3A7976E1" w14:textId="77777777" w:rsidR="005C4915" w:rsidRDefault="00000000">
      <w:pPr>
        <w:pStyle w:val="1"/>
        <w:jc w:val="center"/>
        <w:rPr>
          <w:rFonts w:ascii="MS Gothic" w:eastAsia="MS Gothic" w:hAnsi="MS Gothic" w:hint="eastAsia"/>
          <w:b/>
          <w:bCs/>
          <w:sz w:val="40"/>
          <w:szCs w:val="40"/>
        </w:rPr>
      </w:pPr>
      <w:bookmarkStart w:id="0" w:name="_Toc182990034"/>
      <w:r>
        <w:rPr>
          <w:rFonts w:ascii="MS Gothic" w:eastAsia="MS Gothic" w:hAnsi="MS Gothic"/>
          <w:b/>
          <w:bCs/>
          <w:sz w:val="40"/>
          <w:szCs w:val="40"/>
        </w:rPr>
        <w:lastRenderedPageBreak/>
        <w:t>要旨</w:t>
      </w:r>
      <w:bookmarkEnd w:id="0"/>
    </w:p>
    <w:p w14:paraId="60D265E9" w14:textId="1716609D" w:rsidR="005C4915" w:rsidRDefault="005D6DE7">
      <w:pPr>
        <w:ind w:firstLine="210"/>
        <w:rPr>
          <w:rFonts w:ascii="Times New Roman" w:hAnsi="Times New Roman" w:cs="Times New Roman"/>
          <w:szCs w:val="21"/>
        </w:rPr>
      </w:pPr>
      <w:r w:rsidRPr="005D6DE7">
        <w:rPr>
          <w:rFonts w:ascii="Times New Roman" w:eastAsiaTheme="minorHAnsi" w:hAnsi="Times New Roman" w:cs="Times New Roman"/>
          <w:szCs w:val="21"/>
        </w:rPr>
        <w:t>Semantic segmentation is crucial for many applications, but achieving high performance in complex real-world scenarios remains challenging. In this study, we explore combining CNNs and Transformers for feature extraction and propose two new models—swinTXUNet and swinTAUNet—for the publicly available ischemic stroke CT dataset ISLES2018. We base our models on the traditional U-Net and significantly enhance its encoder. Experiments show that our proposed method achieves a validation accuracy of 76%, about 15% higher than the previous model, without relying on pre-training. Test results confirm the effectiveness of our method and demonstrate the potential of hybrid CNN-Transformer models for feature extraction.</w:t>
      </w:r>
    </w:p>
    <w:p w14:paraId="029C8320" w14:textId="77777777" w:rsidR="005C4915" w:rsidRDefault="005C4915">
      <w:pPr>
        <w:ind w:firstLine="210"/>
        <w:rPr>
          <w:rFonts w:ascii="Times New Roman" w:hAnsi="Times New Roman" w:cs="Times New Roman"/>
          <w:szCs w:val="21"/>
        </w:rPr>
      </w:pPr>
    </w:p>
    <w:p w14:paraId="7A2366BE" w14:textId="2F3CC338" w:rsidR="00451A46" w:rsidRDefault="00B60058" w:rsidP="00274CC0">
      <w:pPr>
        <w:ind w:firstLineChars="100" w:firstLine="210"/>
        <w:rPr>
          <w:rFonts w:eastAsiaTheme="minorHAnsi"/>
          <w:szCs w:val="21"/>
        </w:rPr>
      </w:pPr>
      <w:r w:rsidRPr="00B60058">
        <w:rPr>
          <w:rFonts w:eastAsiaTheme="minorHAnsi" w:hint="eastAsia"/>
          <w:szCs w:val="21"/>
        </w:rPr>
        <w:t>虚血性脳卒中</w:t>
      </w:r>
      <w:r w:rsidR="003424D9">
        <w:rPr>
          <w:rFonts w:eastAsiaTheme="minorHAnsi" w:hint="eastAsia"/>
          <w:szCs w:val="21"/>
        </w:rPr>
        <w:t>は</w:t>
      </w:r>
      <w:r w:rsidR="003424D9" w:rsidRPr="00B60058">
        <w:rPr>
          <w:rFonts w:eastAsiaTheme="minorHAnsi" w:hint="eastAsia"/>
          <w:szCs w:val="21"/>
        </w:rPr>
        <w:t>脳梗塞</w:t>
      </w:r>
      <w:r w:rsidRPr="00B60058">
        <w:rPr>
          <w:rFonts w:eastAsiaTheme="minorHAnsi" w:hint="eastAsia"/>
          <w:szCs w:val="21"/>
        </w:rPr>
        <w:t>ともいわれ</w:t>
      </w:r>
      <w:r w:rsidR="00E61C94" w:rsidRPr="00E61C94">
        <w:rPr>
          <w:rFonts w:eastAsiaTheme="minorHAnsi"/>
          <w:szCs w:val="21"/>
        </w:rPr>
        <w:t>、</w:t>
      </w:r>
      <w:r w:rsidR="007C7773" w:rsidRPr="007C7773">
        <w:rPr>
          <w:rFonts w:eastAsiaTheme="minorHAnsi"/>
          <w:szCs w:val="21"/>
        </w:rPr>
        <w:t>脳血管の閉塞に伴い脳機能不全を引き起こす疾患である。</w:t>
      </w:r>
      <w:r w:rsidR="00451A46" w:rsidRPr="00451A46">
        <w:rPr>
          <w:rFonts w:eastAsiaTheme="minorHAnsi" w:hint="eastAsia"/>
          <w:szCs w:val="21"/>
        </w:rPr>
        <w:t>この疾患の診断には、</w:t>
      </w:r>
      <w:r w:rsidR="00E61C94" w:rsidRPr="00E61C94">
        <w:rPr>
          <w:rFonts w:eastAsiaTheme="minorHAnsi"/>
          <w:szCs w:val="21"/>
        </w:rPr>
        <w:t>頭部CT</w:t>
      </w:r>
      <w:r w:rsidR="00F2057C">
        <w:rPr>
          <w:rFonts w:eastAsiaTheme="minorHAnsi" w:hint="eastAsia"/>
          <w:szCs w:val="21"/>
        </w:rPr>
        <w:t>やCTP</w:t>
      </w:r>
      <w:r w:rsidR="00E61C94" w:rsidRPr="00E61C94">
        <w:rPr>
          <w:rFonts w:eastAsiaTheme="minorHAnsi"/>
          <w:szCs w:val="21"/>
        </w:rPr>
        <w:t>検査の結果はこの疾患の診断に極めて重要である。</w:t>
      </w:r>
      <w:r w:rsidR="00451A46" w:rsidRPr="00451A46">
        <w:rPr>
          <w:rFonts w:eastAsiaTheme="minorHAnsi" w:hint="eastAsia"/>
          <w:szCs w:val="21"/>
        </w:rPr>
        <w:t>短時間の撮像が可能であり，呼吸や血圧を支持する治療を行いながら検査が可能なこと</w:t>
      </w:r>
      <w:r w:rsidR="00C5453D">
        <w:rPr>
          <w:rFonts w:eastAsiaTheme="minorHAnsi" w:hint="eastAsia"/>
          <w:szCs w:val="21"/>
        </w:rPr>
        <w:t>が</w:t>
      </w:r>
      <w:r w:rsidR="00451A46" w:rsidRPr="00451A46">
        <w:rPr>
          <w:rFonts w:eastAsiaTheme="minorHAnsi" w:hint="eastAsia"/>
          <w:szCs w:val="21"/>
        </w:rPr>
        <w:t xml:space="preserve"> CT</w:t>
      </w:r>
      <w:r w:rsidR="00C5453D">
        <w:rPr>
          <w:rFonts w:eastAsiaTheme="minorHAnsi" w:hint="eastAsia"/>
          <w:szCs w:val="21"/>
        </w:rPr>
        <w:t>とCTP</w:t>
      </w:r>
      <w:r w:rsidR="00451A46" w:rsidRPr="00451A46">
        <w:rPr>
          <w:rFonts w:eastAsiaTheme="minorHAnsi" w:hint="eastAsia"/>
          <w:szCs w:val="21"/>
        </w:rPr>
        <w:t>の長所である</w:t>
      </w:r>
      <w:r w:rsidR="00451A46">
        <w:rPr>
          <w:rFonts w:eastAsiaTheme="minorHAnsi" w:hint="eastAsia"/>
          <w:szCs w:val="21"/>
        </w:rPr>
        <w:t>。</w:t>
      </w:r>
      <w:r w:rsidR="00E61C94" w:rsidRPr="00E61C94">
        <w:rPr>
          <w:rFonts w:eastAsiaTheme="minorHAnsi"/>
          <w:szCs w:val="21"/>
        </w:rPr>
        <w:t>しかし、脳卒中の</w:t>
      </w:r>
      <w:r w:rsidR="00BE1D4F">
        <w:rPr>
          <w:rFonts w:eastAsiaTheme="minorHAnsi" w:hint="eastAsia"/>
          <w:szCs w:val="21"/>
        </w:rPr>
        <w:t>病巣</w:t>
      </w:r>
      <w:r w:rsidR="00E61C94" w:rsidRPr="00E61C94">
        <w:rPr>
          <w:rFonts w:eastAsiaTheme="minorHAnsi"/>
          <w:szCs w:val="21"/>
        </w:rPr>
        <w:t>を手作業で判定するのは時間と労力を要し、主観的にも影響</w:t>
      </w:r>
      <w:r w:rsidR="00F2057C">
        <w:rPr>
          <w:rFonts w:eastAsiaTheme="minorHAnsi" w:hint="eastAsia"/>
          <w:szCs w:val="21"/>
        </w:rPr>
        <w:t>し</w:t>
      </w:r>
      <w:r w:rsidR="00E61C94" w:rsidRPr="00E61C94">
        <w:rPr>
          <w:rFonts w:eastAsiaTheme="minorHAnsi"/>
          <w:szCs w:val="21"/>
        </w:rPr>
        <w:t>やすい。そのため、AI技術を用いて迅速かつ正確な自動セグメンテーションアルゴリズムを提供することが必要である。</w:t>
      </w:r>
    </w:p>
    <w:p w14:paraId="33E85C51" w14:textId="1F3DDF43" w:rsidR="00E61C94" w:rsidRDefault="00E61C94" w:rsidP="00274CC0">
      <w:pPr>
        <w:ind w:firstLineChars="100" w:firstLine="210"/>
        <w:rPr>
          <w:rFonts w:eastAsiaTheme="minorHAnsi"/>
          <w:szCs w:val="21"/>
        </w:rPr>
      </w:pPr>
      <w:r w:rsidRPr="00E61C94">
        <w:rPr>
          <w:rFonts w:eastAsiaTheme="minorHAnsi"/>
          <w:szCs w:val="21"/>
        </w:rPr>
        <w:t>医</w:t>
      </w:r>
      <w:r w:rsidR="001F7F56">
        <w:rPr>
          <w:rFonts w:eastAsiaTheme="minorHAnsi" w:hint="eastAsia"/>
          <w:szCs w:val="21"/>
        </w:rPr>
        <w:t>用</w:t>
      </w:r>
      <w:r w:rsidRPr="00E61C94">
        <w:rPr>
          <w:rFonts w:eastAsiaTheme="minorHAnsi"/>
          <w:szCs w:val="21"/>
        </w:rPr>
        <w:t>画像セグメンテーションは人工知能の技術であり、得られた画像を利用して</w:t>
      </w:r>
      <w:r w:rsidR="00BE1D4F">
        <w:rPr>
          <w:rFonts w:eastAsiaTheme="minorHAnsi" w:hint="eastAsia"/>
          <w:szCs w:val="21"/>
        </w:rPr>
        <w:t>病巣</w:t>
      </w:r>
      <w:r w:rsidRPr="00E61C94">
        <w:rPr>
          <w:rFonts w:eastAsiaTheme="minorHAnsi"/>
          <w:szCs w:val="21"/>
        </w:rPr>
        <w:t>を分割し、医師の診断を支援する。本研究では、特徴抽出のために畳み込みニューラルネットワーク（CNN）とTransformerを組み合わせる方法を探求し、新たに2つモデル—swinTXUNetとswinTAUNetを提案し</w:t>
      </w:r>
      <w:r w:rsidR="00AD2E1E">
        <w:rPr>
          <w:rFonts w:eastAsiaTheme="minorHAnsi" w:hint="eastAsia"/>
          <w:szCs w:val="21"/>
        </w:rPr>
        <w:t>、</w:t>
      </w:r>
      <w:r w:rsidRPr="00E61C94">
        <w:rPr>
          <w:rFonts w:eastAsiaTheme="minorHAnsi"/>
          <w:szCs w:val="21"/>
        </w:rPr>
        <w:t>公開されている虚血性脳卒中CTデータセットISLES2018を用いて実験を行い、モデルの有効性を検証した。</w:t>
      </w:r>
    </w:p>
    <w:p w14:paraId="55A06255" w14:textId="3159E866" w:rsidR="003A0655" w:rsidRPr="00E61C94" w:rsidRDefault="003A0655" w:rsidP="00274CC0">
      <w:pPr>
        <w:ind w:firstLineChars="100" w:firstLine="210"/>
        <w:rPr>
          <w:rFonts w:eastAsiaTheme="minorHAnsi" w:hint="eastAsia"/>
          <w:szCs w:val="21"/>
        </w:rPr>
      </w:pPr>
      <w:r w:rsidRPr="003A0655">
        <w:rPr>
          <w:rFonts w:eastAsiaTheme="minorHAnsi"/>
          <w:szCs w:val="21"/>
        </w:rPr>
        <w:t>提案手法の評価には、ISLES2018 (ISCHEMIC STROKE LESION SEGMENTATION)のデータセットを</w:t>
      </w:r>
      <w:r>
        <w:rPr>
          <w:rFonts w:eastAsiaTheme="minorHAnsi" w:hint="eastAsia"/>
          <w:szCs w:val="21"/>
        </w:rPr>
        <w:t>利用した</w:t>
      </w:r>
      <w:r w:rsidRPr="003A0655">
        <w:rPr>
          <w:rFonts w:eastAsiaTheme="minorHAnsi"/>
          <w:szCs w:val="21"/>
        </w:rPr>
        <w:t>。</w:t>
      </w:r>
      <w:r w:rsidR="008B50D0">
        <w:rPr>
          <w:rFonts w:eastAsiaTheme="minorHAnsi" w:hint="eastAsia"/>
          <w:szCs w:val="21"/>
        </w:rPr>
        <w:t>AdamW</w:t>
      </w:r>
      <w:r w:rsidRPr="003A0655">
        <w:rPr>
          <w:rFonts w:eastAsiaTheme="minorHAnsi"/>
          <w:szCs w:val="21"/>
        </w:rPr>
        <w:t>をOptimizerとし、</w:t>
      </w:r>
      <w:r w:rsidR="00687D45" w:rsidRPr="00687D45">
        <w:rPr>
          <w:rFonts w:eastAsiaTheme="minorHAnsi" w:hint="eastAsia"/>
          <w:szCs w:val="21"/>
        </w:rPr>
        <w:t>ReduceLROnPlateau</w:t>
      </w:r>
      <w:r w:rsidRPr="003A0655">
        <w:rPr>
          <w:rFonts w:eastAsiaTheme="minorHAnsi"/>
          <w:szCs w:val="21"/>
        </w:rPr>
        <w:t>をSchedulerとして使い、モデル の評価にはDice係数に基づいてSoft Dice Loss損失関数を</w:t>
      </w:r>
      <w:r w:rsidR="00E24B8A">
        <w:rPr>
          <w:rFonts w:eastAsiaTheme="minorHAnsi" w:hint="eastAsia"/>
          <w:szCs w:val="21"/>
        </w:rPr>
        <w:t>使用した</w:t>
      </w:r>
      <w:r w:rsidRPr="003A0655">
        <w:rPr>
          <w:rFonts w:eastAsiaTheme="minorHAnsi"/>
          <w:szCs w:val="21"/>
        </w:rPr>
        <w:t>。</w:t>
      </w:r>
    </w:p>
    <w:p w14:paraId="17CDA1A2" w14:textId="3F21FA2E" w:rsidR="00E61C94" w:rsidRPr="00E61C94" w:rsidRDefault="00E61C94" w:rsidP="00274CC0">
      <w:pPr>
        <w:ind w:firstLineChars="100" w:firstLine="210"/>
        <w:rPr>
          <w:rFonts w:eastAsiaTheme="minorHAnsi"/>
          <w:szCs w:val="21"/>
        </w:rPr>
      </w:pPr>
      <w:r w:rsidRPr="00E61C94">
        <w:rPr>
          <w:rFonts w:eastAsiaTheme="minorHAnsi"/>
          <w:szCs w:val="21"/>
        </w:rPr>
        <w:t>実験結果は、提案した新しいモデルが従来</w:t>
      </w:r>
      <w:r w:rsidR="00AD2E1E">
        <w:rPr>
          <w:rFonts w:eastAsiaTheme="minorHAnsi" w:hint="eastAsia"/>
          <w:szCs w:val="21"/>
        </w:rPr>
        <w:t>手法</w:t>
      </w:r>
      <w:r w:rsidRPr="00E61C94">
        <w:rPr>
          <w:rFonts w:eastAsiaTheme="minorHAnsi"/>
          <w:szCs w:val="21"/>
        </w:rPr>
        <w:t>より大幅に</w:t>
      </w:r>
      <w:r w:rsidR="00045008" w:rsidRPr="00045008">
        <w:rPr>
          <w:rFonts w:eastAsiaTheme="minorHAnsi" w:hint="eastAsia"/>
          <w:szCs w:val="21"/>
        </w:rPr>
        <w:t>バリデーション</w:t>
      </w:r>
      <w:r w:rsidR="00045008">
        <w:rPr>
          <w:rFonts w:eastAsiaTheme="minorHAnsi" w:hint="eastAsia"/>
          <w:szCs w:val="21"/>
        </w:rPr>
        <w:t>精度</w:t>
      </w:r>
      <w:r w:rsidRPr="00E61C94">
        <w:rPr>
          <w:rFonts w:eastAsiaTheme="minorHAnsi"/>
          <w:szCs w:val="21"/>
        </w:rPr>
        <w:t>が向上していることを示し</w:t>
      </w:r>
      <w:r w:rsidR="004A301B">
        <w:rPr>
          <w:rFonts w:eastAsiaTheme="minorHAnsi" w:hint="eastAsia"/>
          <w:szCs w:val="21"/>
        </w:rPr>
        <w:t>、</w:t>
      </w:r>
      <w:r w:rsidR="00687D45">
        <w:rPr>
          <w:rFonts w:eastAsiaTheme="minorHAnsi" w:hint="eastAsia"/>
          <w:szCs w:val="21"/>
        </w:rPr>
        <w:t>76%に達成した</w:t>
      </w:r>
      <w:r w:rsidRPr="00E61C94">
        <w:rPr>
          <w:rFonts w:eastAsiaTheme="minorHAnsi"/>
          <w:szCs w:val="21"/>
        </w:rPr>
        <w:t>。しかし、事前学習に依存しない</w:t>
      </w:r>
      <w:r w:rsidR="00806E06">
        <w:rPr>
          <w:rFonts w:eastAsiaTheme="minorHAnsi" w:hint="eastAsia"/>
          <w:szCs w:val="21"/>
        </w:rPr>
        <w:t>ので</w:t>
      </w:r>
      <w:r w:rsidRPr="00E61C94">
        <w:rPr>
          <w:rFonts w:eastAsiaTheme="minorHAnsi"/>
          <w:szCs w:val="21"/>
        </w:rPr>
        <w:t>、提案手法は従来</w:t>
      </w:r>
      <w:r w:rsidR="00942C00">
        <w:rPr>
          <w:rFonts w:eastAsiaTheme="minorHAnsi" w:hint="eastAsia"/>
          <w:szCs w:val="21"/>
        </w:rPr>
        <w:t>手法</w:t>
      </w:r>
      <w:r w:rsidRPr="00E61C94">
        <w:rPr>
          <w:rFonts w:eastAsiaTheme="minorHAnsi"/>
          <w:szCs w:val="21"/>
        </w:rPr>
        <w:t>より収束速度が遅い。出力結果から、提案手法はセグメンテーションの大きさと形状において大きな改善があり、極端な状況でもセグメンテーション効果を維持している。</w:t>
      </w:r>
    </w:p>
    <w:p w14:paraId="46BE6F89" w14:textId="00FF4D5E" w:rsidR="00E61C94" w:rsidRPr="00E61C94" w:rsidRDefault="00E61C94" w:rsidP="00274CC0">
      <w:pPr>
        <w:ind w:firstLineChars="100" w:firstLine="210"/>
        <w:rPr>
          <w:rFonts w:eastAsiaTheme="minorHAnsi"/>
          <w:szCs w:val="21"/>
        </w:rPr>
      </w:pPr>
      <w:r w:rsidRPr="00E61C94">
        <w:rPr>
          <w:rFonts w:eastAsiaTheme="minorHAnsi"/>
          <w:szCs w:val="21"/>
        </w:rPr>
        <w:t>本研究は医</w:t>
      </w:r>
      <w:r w:rsidR="00251707">
        <w:rPr>
          <w:rFonts w:eastAsiaTheme="minorHAnsi" w:hint="eastAsia"/>
          <w:szCs w:val="21"/>
        </w:rPr>
        <w:t>用</w:t>
      </w:r>
      <w:r w:rsidRPr="00E61C94">
        <w:rPr>
          <w:rFonts w:eastAsiaTheme="minorHAnsi"/>
          <w:szCs w:val="21"/>
        </w:rPr>
        <w:t>画像のセグメンテーションに新しい</w:t>
      </w:r>
      <w:r w:rsidR="00B30D1B">
        <w:rPr>
          <w:rFonts w:eastAsiaTheme="minorHAnsi" w:hint="eastAsia"/>
          <w:szCs w:val="21"/>
        </w:rPr>
        <w:t>構造</w:t>
      </w:r>
      <w:r w:rsidRPr="00E61C94">
        <w:rPr>
          <w:rFonts w:eastAsiaTheme="minorHAnsi"/>
          <w:szCs w:val="21"/>
        </w:rPr>
        <w:t>を</w:t>
      </w:r>
      <w:r w:rsidR="00B30D1B">
        <w:rPr>
          <w:rFonts w:eastAsiaTheme="minorHAnsi" w:hint="eastAsia"/>
          <w:szCs w:val="21"/>
        </w:rPr>
        <w:t>提案</w:t>
      </w:r>
      <w:r w:rsidRPr="00E61C94">
        <w:rPr>
          <w:rFonts w:eastAsiaTheme="minorHAnsi"/>
          <w:szCs w:val="21"/>
        </w:rPr>
        <w:t>し、CNNとTransformerの組み合わせ</w:t>
      </w:r>
      <w:r w:rsidR="00731AAA">
        <w:rPr>
          <w:rFonts w:eastAsiaTheme="minorHAnsi" w:hint="eastAsia"/>
          <w:szCs w:val="21"/>
        </w:rPr>
        <w:t>た構造</w:t>
      </w:r>
      <w:r w:rsidRPr="00E61C94">
        <w:rPr>
          <w:rFonts w:eastAsiaTheme="minorHAnsi"/>
          <w:szCs w:val="21"/>
        </w:rPr>
        <w:t>の有効性を証明した。収束速度は</w:t>
      </w:r>
      <w:r w:rsidR="00C60135">
        <w:rPr>
          <w:rFonts w:eastAsiaTheme="minorHAnsi" w:hint="eastAsia"/>
          <w:szCs w:val="21"/>
        </w:rPr>
        <w:t>従来手法より</w:t>
      </w:r>
      <w:r w:rsidRPr="00E61C94">
        <w:rPr>
          <w:rFonts w:eastAsiaTheme="minorHAnsi"/>
          <w:szCs w:val="21"/>
        </w:rPr>
        <w:t>遅いものの、安定した訓練効果を示し、</w:t>
      </w:r>
      <w:r w:rsidR="00B86B18">
        <w:rPr>
          <w:rFonts w:eastAsiaTheme="minorHAnsi" w:hint="eastAsia"/>
          <w:szCs w:val="21"/>
        </w:rPr>
        <w:t>医用</w:t>
      </w:r>
      <w:r w:rsidRPr="00E61C94">
        <w:rPr>
          <w:rFonts w:eastAsiaTheme="minorHAnsi"/>
          <w:szCs w:val="21"/>
        </w:rPr>
        <w:t>画像セグメンテーション分野におけるCNNとTransformerのハイブリッドアーキテクチャの有効性と</w:t>
      </w:r>
      <w:r w:rsidR="001255FC" w:rsidRPr="00412467">
        <w:rPr>
          <w:rFonts w:eastAsiaTheme="minorHAnsi" w:hint="eastAsia"/>
          <w:szCs w:val="21"/>
        </w:rPr>
        <w:t>ポテンシャル</w:t>
      </w:r>
      <w:r w:rsidRPr="00E61C94">
        <w:rPr>
          <w:rFonts w:eastAsiaTheme="minorHAnsi"/>
          <w:szCs w:val="21"/>
        </w:rPr>
        <w:t>を</w:t>
      </w:r>
      <w:r w:rsidR="006D29CE" w:rsidRPr="00E61C94">
        <w:rPr>
          <w:rFonts w:eastAsiaTheme="minorHAnsi"/>
          <w:szCs w:val="21"/>
        </w:rPr>
        <w:t>示している</w:t>
      </w:r>
      <w:r w:rsidRPr="00E61C94">
        <w:rPr>
          <w:rFonts w:eastAsiaTheme="minorHAnsi"/>
          <w:szCs w:val="21"/>
        </w:rPr>
        <w:t>。</w:t>
      </w:r>
    </w:p>
    <w:p w14:paraId="3BE85635" w14:textId="77777777" w:rsidR="005C4915" w:rsidRPr="00E61C94" w:rsidRDefault="005C4915">
      <w:pPr>
        <w:rPr>
          <w:rFonts w:hint="eastAsia"/>
          <w:szCs w:val="21"/>
        </w:rPr>
      </w:pPr>
    </w:p>
    <w:p w14:paraId="43112ABC" w14:textId="64510FC2" w:rsidR="005C4915" w:rsidRDefault="00000000" w:rsidP="00A17B3B">
      <w:pPr>
        <w:rPr>
          <w:rFonts w:ascii="MS Gothic" w:eastAsia="MS Gothic" w:hAnsi="MS Gothic" w:cstheme="majorBidi" w:hint="eastAsia"/>
          <w:b/>
          <w:bCs/>
          <w:sz w:val="44"/>
          <w:szCs w:val="44"/>
        </w:rPr>
      </w:pPr>
      <w:r>
        <w:rPr>
          <w:rFonts w:asciiTheme="minorEastAsia" w:hAnsiTheme="minorEastAsia"/>
          <w:szCs w:val="21"/>
        </w:rPr>
        <w:t>Keyword:　 医</w:t>
      </w:r>
      <w:r w:rsidR="00E07993">
        <w:rPr>
          <w:rFonts w:asciiTheme="minorEastAsia" w:hAnsiTheme="minorEastAsia" w:hint="eastAsia"/>
          <w:szCs w:val="21"/>
        </w:rPr>
        <w:t>用</w:t>
      </w:r>
      <w:r>
        <w:rPr>
          <w:rFonts w:asciiTheme="minorEastAsia" w:hAnsiTheme="minorEastAsia"/>
          <w:szCs w:val="21"/>
        </w:rPr>
        <w:t>画像セグメンテーション、虚血性脳卒中、</w:t>
      </w:r>
      <w:r w:rsidR="00A17B3B" w:rsidRPr="00A17B3B">
        <w:rPr>
          <w:rFonts w:asciiTheme="minorEastAsia" w:hAnsiTheme="minorEastAsia" w:hint="eastAsia"/>
          <w:szCs w:val="21"/>
        </w:rPr>
        <w:t>CNN, Transformer, swinTXUNet, swinTAUNet</w:t>
      </w:r>
      <w:r>
        <w:br w:type="page"/>
      </w:r>
    </w:p>
    <w:p w14:paraId="04A14CC9" w14:textId="77777777" w:rsidR="005C4915" w:rsidRDefault="00000000">
      <w:pPr>
        <w:pStyle w:val="1"/>
        <w:jc w:val="center"/>
        <w:rPr>
          <w:rFonts w:ascii="MS Gothic" w:eastAsia="MS Gothic" w:hAnsi="MS Gothic" w:hint="eastAsia"/>
          <w:b/>
          <w:bCs/>
          <w:sz w:val="44"/>
          <w:szCs w:val="44"/>
        </w:rPr>
      </w:pPr>
      <w:bookmarkStart w:id="1" w:name="_Toc182990035"/>
      <w:r>
        <w:rPr>
          <w:rFonts w:ascii="MS Gothic" w:eastAsia="MS Gothic" w:hAnsi="MS Gothic"/>
          <w:b/>
          <w:bCs/>
          <w:sz w:val="44"/>
          <w:szCs w:val="44"/>
        </w:rPr>
        <w:lastRenderedPageBreak/>
        <w:t>第一章　序論</w:t>
      </w:r>
      <w:bookmarkEnd w:id="1"/>
    </w:p>
    <w:p w14:paraId="3B0B705E" w14:textId="77777777" w:rsidR="005C4915" w:rsidRDefault="00000000">
      <w:pPr>
        <w:pStyle w:val="2"/>
        <w:rPr>
          <w:rFonts w:ascii="MS Gothic" w:eastAsia="MS Gothic" w:hAnsi="MS Gothic" w:hint="eastAsia"/>
          <w:b/>
          <w:bCs/>
          <w:sz w:val="36"/>
          <w:szCs w:val="36"/>
        </w:rPr>
      </w:pPr>
      <w:bookmarkStart w:id="2" w:name="_Toc182990036"/>
      <w:r>
        <w:rPr>
          <w:rFonts w:ascii="MS Gothic" w:eastAsia="MS Gothic" w:hAnsi="MS Gothic"/>
          <w:b/>
          <w:bCs/>
          <w:sz w:val="36"/>
          <w:szCs w:val="36"/>
        </w:rPr>
        <w:t>1.1.研究背景</w:t>
      </w:r>
      <w:bookmarkEnd w:id="2"/>
    </w:p>
    <w:p w14:paraId="2E87344F" w14:textId="0D296A2E" w:rsidR="001F662F" w:rsidRPr="001F662F" w:rsidRDefault="001F662F" w:rsidP="001F662F">
      <w:pPr>
        <w:ind w:firstLine="210"/>
        <w:rPr>
          <w:rFonts w:eastAsiaTheme="minorHAnsi" w:hint="eastAsia"/>
          <w:szCs w:val="21"/>
        </w:rPr>
      </w:pPr>
      <w:r w:rsidRPr="001F662F">
        <w:rPr>
          <w:rFonts w:eastAsiaTheme="minorHAnsi" w:hint="eastAsia"/>
          <w:szCs w:val="21"/>
        </w:rPr>
        <w:t>虚血性脳卒中は、脳血管の狭窄や閉塞により脳組織に血流不足が生じ、酸素や栄養が十分に供給されなくなることが主因で発症する</w:t>
      </w:r>
      <w:r w:rsidR="000114EA">
        <w:rPr>
          <w:rFonts w:eastAsiaTheme="minorHAnsi" w:hint="eastAsia"/>
          <w:szCs w:val="21"/>
        </w:rPr>
        <w:fldChar w:fldCharType="begin"/>
      </w:r>
      <w:r w:rsidR="000114EA">
        <w:rPr>
          <w:rFonts w:eastAsiaTheme="minorHAnsi" w:hint="eastAsia"/>
          <w:szCs w:val="21"/>
        </w:rPr>
        <w:instrText xml:space="preserve"> REF _Ref182904346 \r \h </w:instrText>
      </w:r>
      <w:r w:rsidR="000114EA">
        <w:rPr>
          <w:rFonts w:eastAsiaTheme="minorHAnsi" w:hint="eastAsia"/>
          <w:szCs w:val="21"/>
        </w:rPr>
      </w:r>
      <w:r w:rsidR="000114EA">
        <w:rPr>
          <w:rFonts w:eastAsiaTheme="minorHAnsi" w:hint="eastAsia"/>
          <w:szCs w:val="21"/>
        </w:rPr>
        <w:fldChar w:fldCharType="separate"/>
      </w:r>
      <w:r w:rsidR="000114EA">
        <w:rPr>
          <w:rFonts w:eastAsiaTheme="minorHAnsi" w:hint="eastAsia"/>
          <w:szCs w:val="21"/>
        </w:rPr>
        <w:t>[1]</w:t>
      </w:r>
      <w:r w:rsidR="000114EA">
        <w:rPr>
          <w:rFonts w:eastAsiaTheme="minorHAnsi" w:hint="eastAsia"/>
          <w:szCs w:val="21"/>
        </w:rPr>
        <w:fldChar w:fldCharType="end"/>
      </w:r>
      <w:r w:rsidRPr="001F662F">
        <w:rPr>
          <w:rFonts w:eastAsiaTheme="minorHAnsi" w:hint="eastAsia"/>
          <w:szCs w:val="21"/>
        </w:rPr>
        <w:t>。脳卒中は脳血管障害の一つであり、心血管系疾患と並んで全世界において主要な死因の一つである。脳卒中の原因となる脳血管障害は、動脈硬化、血栓形成、動脈瘤などのリスクファクターによって悪化し、脳への血流遮断が生じた場合に虚血性脳卒中が発症することが多い。</w:t>
      </w:r>
      <w:r w:rsidR="00BE13B3">
        <w:rPr>
          <w:rFonts w:eastAsiaTheme="minorHAnsi" w:hint="eastAsia"/>
          <w:szCs w:val="21"/>
        </w:rPr>
        <w:t>この疾患</w:t>
      </w:r>
      <w:r w:rsidRPr="001F662F">
        <w:rPr>
          <w:rFonts w:eastAsiaTheme="minorHAnsi" w:hint="eastAsia"/>
          <w:szCs w:val="21"/>
        </w:rPr>
        <w:t>は、脳の局所的な血流不足により、細胞レベルでの代謝変化を引き起こす。具体的には、脳への血流が一定のレベルまで低下すると、ATPの供給不足やグルコース代謝の停止が生じ、細胞死の経路が活性化される。この状態を「ペナンブラ」と呼び、治療によって回復可能な領域を指す。MSDマニュアル</w:t>
      </w:r>
      <w:r w:rsidR="008575C6">
        <w:rPr>
          <w:rFonts w:eastAsiaTheme="minorHAnsi" w:hint="eastAsia"/>
          <w:szCs w:val="21"/>
        </w:rPr>
        <w:fldChar w:fldCharType="begin"/>
      </w:r>
      <w:r w:rsidR="008575C6">
        <w:rPr>
          <w:rFonts w:eastAsiaTheme="minorHAnsi" w:hint="eastAsia"/>
          <w:szCs w:val="21"/>
        </w:rPr>
        <w:instrText xml:space="preserve"> REF _Ref182906280 \r \h </w:instrText>
      </w:r>
      <w:r w:rsidR="008575C6">
        <w:rPr>
          <w:rFonts w:eastAsiaTheme="minorHAnsi" w:hint="eastAsia"/>
          <w:szCs w:val="21"/>
        </w:rPr>
      </w:r>
      <w:r w:rsidR="008575C6">
        <w:rPr>
          <w:rFonts w:eastAsiaTheme="minorHAnsi" w:hint="eastAsia"/>
          <w:szCs w:val="21"/>
        </w:rPr>
        <w:fldChar w:fldCharType="separate"/>
      </w:r>
      <w:r w:rsidR="008575C6">
        <w:rPr>
          <w:rFonts w:eastAsiaTheme="minorHAnsi" w:hint="eastAsia"/>
          <w:szCs w:val="21"/>
        </w:rPr>
        <w:t>[2]</w:t>
      </w:r>
      <w:r w:rsidR="008575C6">
        <w:rPr>
          <w:rFonts w:eastAsiaTheme="minorHAnsi" w:hint="eastAsia"/>
          <w:szCs w:val="21"/>
        </w:rPr>
        <w:fldChar w:fldCharType="end"/>
      </w:r>
      <w:r w:rsidRPr="001F662F">
        <w:rPr>
          <w:rFonts w:eastAsiaTheme="minorHAnsi" w:hint="eastAsia"/>
          <w:szCs w:val="21"/>
        </w:rPr>
        <w:t>において、灌流量が正常の5％を下回る状態が5分以上持続すると，一部のニューロンに細胞死が生じるが，脳損傷の程度は虚血の重症度に依存する。軽度であれば損傷は緩徐に進行するため，たとえ灌流量が正常の40％であっても，脳組織が完全に死滅するまでには3～6時間かかる可能性がある。しかしながら，重度の虚血が15～30分以上続けば，</w:t>
      </w:r>
      <w:r w:rsidR="00C55412">
        <w:rPr>
          <w:rFonts w:eastAsiaTheme="minorHAnsi" w:hint="eastAsia"/>
          <w:szCs w:val="21"/>
        </w:rPr>
        <w:t>病巣</w:t>
      </w:r>
      <w:r w:rsidRPr="001F662F">
        <w:rPr>
          <w:rFonts w:eastAsiaTheme="minorHAnsi" w:hint="eastAsia"/>
          <w:szCs w:val="21"/>
        </w:rPr>
        <w:t>の全ての組織が壊死に陥る。このように、虚血性脳卒中は発症からの経過時間が重要な要素であり、早期の診断と治療が患者の生存率やQOL（Quality of Life）に大きな影響を与える。</w:t>
      </w:r>
    </w:p>
    <w:p w14:paraId="4002239E" w14:textId="0E8FD977" w:rsidR="001F662F" w:rsidRPr="001F662F" w:rsidRDefault="001F662F" w:rsidP="001F662F">
      <w:pPr>
        <w:ind w:firstLine="210"/>
        <w:rPr>
          <w:rFonts w:eastAsiaTheme="minorHAnsi" w:hint="eastAsia"/>
          <w:szCs w:val="21"/>
        </w:rPr>
      </w:pPr>
      <w:r w:rsidRPr="001F662F">
        <w:rPr>
          <w:rFonts w:eastAsiaTheme="minorHAnsi" w:hint="eastAsia"/>
          <w:szCs w:val="21"/>
        </w:rPr>
        <w:t>世界的に見ても、虚血性脳卒中の発症率および死亡率は依然として高いレベルにある。WHOの「グローバル健康推定―特定死因 2000-2019」</w:t>
      </w:r>
      <w:r w:rsidR="008575C6">
        <w:rPr>
          <w:rFonts w:eastAsiaTheme="minorHAnsi" w:hint="eastAsia"/>
          <w:szCs w:val="21"/>
        </w:rPr>
        <w:fldChar w:fldCharType="begin"/>
      </w:r>
      <w:r w:rsidR="008575C6">
        <w:rPr>
          <w:rFonts w:eastAsiaTheme="minorHAnsi" w:hint="eastAsia"/>
          <w:szCs w:val="21"/>
        </w:rPr>
        <w:instrText xml:space="preserve"> REF _Ref182906352 \r \h </w:instrText>
      </w:r>
      <w:r w:rsidR="008575C6">
        <w:rPr>
          <w:rFonts w:eastAsiaTheme="minorHAnsi" w:hint="eastAsia"/>
          <w:szCs w:val="21"/>
        </w:rPr>
      </w:r>
      <w:r w:rsidR="008575C6">
        <w:rPr>
          <w:rFonts w:eastAsiaTheme="minorHAnsi" w:hint="eastAsia"/>
          <w:szCs w:val="21"/>
        </w:rPr>
        <w:fldChar w:fldCharType="separate"/>
      </w:r>
      <w:r w:rsidR="008575C6">
        <w:rPr>
          <w:rFonts w:eastAsiaTheme="minorHAnsi" w:hint="eastAsia"/>
          <w:szCs w:val="21"/>
        </w:rPr>
        <w:t>[3]</w:t>
      </w:r>
      <w:r w:rsidR="008575C6">
        <w:rPr>
          <w:rFonts w:eastAsiaTheme="minorHAnsi" w:hint="eastAsia"/>
          <w:szCs w:val="21"/>
        </w:rPr>
        <w:fldChar w:fldCharType="end"/>
      </w:r>
      <w:r w:rsidRPr="001F662F">
        <w:rPr>
          <w:rFonts w:eastAsiaTheme="minorHAnsi" w:hint="eastAsia"/>
          <w:szCs w:val="21"/>
        </w:rPr>
        <w:t>によると、2000年には脳卒中による死亡者数が約546万人に達し、そのうち虚血性脳卒中での死亡数が約247万人であった。さらに、</w:t>
      </w:r>
      <w:r w:rsidR="00CB26A1" w:rsidRPr="00CB26A1">
        <w:rPr>
          <w:rFonts w:eastAsiaTheme="minorHAnsi" w:hint="eastAsia"/>
          <w:szCs w:val="21"/>
        </w:rPr>
        <w:t>2020年から2030年にかけての虚血性脳卒中の予測動向</w:t>
      </w:r>
      <w:r w:rsidR="004E681C">
        <w:rPr>
          <w:rFonts w:eastAsiaTheme="minorHAnsi" w:hint="eastAsia"/>
          <w:szCs w:val="21"/>
        </w:rPr>
        <w:t>の</w:t>
      </w:r>
      <w:r w:rsidRPr="001F662F">
        <w:rPr>
          <w:rFonts w:eastAsiaTheme="minorHAnsi" w:hint="eastAsia"/>
          <w:szCs w:val="21"/>
        </w:rPr>
        <w:t>研究</w:t>
      </w:r>
      <w:r w:rsidR="008575C6">
        <w:rPr>
          <w:rFonts w:eastAsiaTheme="minorHAnsi" w:hint="eastAsia"/>
          <w:szCs w:val="21"/>
        </w:rPr>
        <w:fldChar w:fldCharType="begin"/>
      </w:r>
      <w:r w:rsidR="008575C6">
        <w:rPr>
          <w:rFonts w:eastAsiaTheme="minorHAnsi" w:hint="eastAsia"/>
          <w:szCs w:val="21"/>
        </w:rPr>
        <w:instrText xml:space="preserve"> REF _Ref182906375 \r \h </w:instrText>
      </w:r>
      <w:r w:rsidR="008575C6">
        <w:rPr>
          <w:rFonts w:eastAsiaTheme="minorHAnsi" w:hint="eastAsia"/>
          <w:szCs w:val="21"/>
        </w:rPr>
      </w:r>
      <w:r w:rsidR="008575C6">
        <w:rPr>
          <w:rFonts w:eastAsiaTheme="minorHAnsi" w:hint="eastAsia"/>
          <w:szCs w:val="21"/>
        </w:rPr>
        <w:fldChar w:fldCharType="separate"/>
      </w:r>
      <w:r w:rsidR="008575C6">
        <w:rPr>
          <w:rFonts w:eastAsiaTheme="minorHAnsi" w:hint="eastAsia"/>
          <w:szCs w:val="21"/>
        </w:rPr>
        <w:t>[4</w:t>
      </w:r>
      <w:r w:rsidR="008575C6">
        <w:rPr>
          <w:rFonts w:eastAsiaTheme="minorHAnsi" w:hint="eastAsia"/>
          <w:szCs w:val="21"/>
        </w:rPr>
        <w:t>]</w:t>
      </w:r>
      <w:r w:rsidR="008575C6">
        <w:rPr>
          <w:rFonts w:eastAsiaTheme="minorHAnsi" w:hint="eastAsia"/>
          <w:szCs w:val="21"/>
        </w:rPr>
        <w:fldChar w:fldCharType="end"/>
      </w:r>
      <w:r w:rsidRPr="001F662F">
        <w:rPr>
          <w:rFonts w:eastAsiaTheme="minorHAnsi" w:hint="eastAsia"/>
          <w:szCs w:val="21"/>
        </w:rPr>
        <w:t>による、世界の年齢標準化虚血性脳卒中罹患率は、2030年までに人口10万人当たり89.32人に上昇すると予測されている（EAPC=0.89）、虚血性脳卒中発症率は2020年から2030年の間に、男女とも、すべての年齢層で、すべてのSDI五分位で増加する。2021年の厚生労働省の人口動態統計</w:t>
      </w:r>
      <w:r w:rsidR="008575C6">
        <w:rPr>
          <w:rFonts w:eastAsiaTheme="minorHAnsi" w:hint="eastAsia"/>
          <w:szCs w:val="21"/>
        </w:rPr>
        <w:fldChar w:fldCharType="begin"/>
      </w:r>
      <w:r w:rsidR="008575C6">
        <w:rPr>
          <w:rFonts w:eastAsiaTheme="minorHAnsi" w:hint="eastAsia"/>
          <w:szCs w:val="21"/>
        </w:rPr>
        <w:instrText xml:space="preserve"> REF _Ref182906401 \r \h </w:instrText>
      </w:r>
      <w:r w:rsidR="008575C6">
        <w:rPr>
          <w:rFonts w:eastAsiaTheme="minorHAnsi" w:hint="eastAsia"/>
          <w:szCs w:val="21"/>
        </w:rPr>
      </w:r>
      <w:r w:rsidR="008575C6">
        <w:rPr>
          <w:rFonts w:eastAsiaTheme="minorHAnsi" w:hint="eastAsia"/>
          <w:szCs w:val="21"/>
        </w:rPr>
        <w:fldChar w:fldCharType="separate"/>
      </w:r>
      <w:r w:rsidR="008575C6">
        <w:rPr>
          <w:rFonts w:eastAsiaTheme="minorHAnsi" w:hint="eastAsia"/>
          <w:szCs w:val="21"/>
        </w:rPr>
        <w:t>[5]</w:t>
      </w:r>
      <w:r w:rsidR="008575C6">
        <w:rPr>
          <w:rFonts w:eastAsiaTheme="minorHAnsi" w:hint="eastAsia"/>
          <w:szCs w:val="21"/>
        </w:rPr>
        <w:fldChar w:fldCharType="end"/>
      </w:r>
      <w:r w:rsidRPr="001F662F">
        <w:rPr>
          <w:rFonts w:eastAsiaTheme="minorHAnsi" w:hint="eastAsia"/>
          <w:szCs w:val="21"/>
        </w:rPr>
        <w:t>による、脳卒中（脳血管疾患）は日本人の死因の第4位で</w:t>
      </w:r>
      <w:r w:rsidR="00CB26A1">
        <w:rPr>
          <w:rFonts w:eastAsiaTheme="minorHAnsi" w:hint="eastAsia"/>
          <w:szCs w:val="21"/>
        </w:rPr>
        <w:t>ある</w:t>
      </w:r>
      <w:r w:rsidRPr="001F662F">
        <w:rPr>
          <w:rFonts w:eastAsiaTheme="minorHAnsi" w:hint="eastAsia"/>
          <w:szCs w:val="21"/>
        </w:rPr>
        <w:t>。2021 年には日本における虚血性脳卒中の死者は約 58 万人で、死亡率は 47.6%である。脳卒中は日本人の死因の第4位</w:t>
      </w:r>
      <w:r w:rsidR="00CB26A1">
        <w:rPr>
          <w:rFonts w:eastAsiaTheme="minorHAnsi" w:hint="eastAsia"/>
          <w:szCs w:val="21"/>
        </w:rPr>
        <w:t>、</w:t>
      </w:r>
      <w:r w:rsidRPr="001F662F">
        <w:rPr>
          <w:rFonts w:eastAsiaTheme="minorHAnsi" w:hint="eastAsia"/>
          <w:szCs w:val="21"/>
        </w:rPr>
        <w:t>寝たきりとなる原因の第1位の病気で</w:t>
      </w:r>
      <w:r w:rsidR="00F83A3B">
        <w:rPr>
          <w:rFonts w:eastAsiaTheme="minorHAnsi" w:hint="eastAsia"/>
          <w:szCs w:val="21"/>
        </w:rPr>
        <w:t>ある</w:t>
      </w:r>
      <w:r w:rsidRPr="001F662F">
        <w:rPr>
          <w:rFonts w:eastAsiaTheme="minorHAnsi" w:hint="eastAsia"/>
          <w:szCs w:val="21"/>
        </w:rPr>
        <w:t>。また、介護が必要となる主な要因であるなど、私たちの生活に大きな影響を及ぼす病気で</w:t>
      </w:r>
      <w:r w:rsidR="0095417C">
        <w:rPr>
          <w:rFonts w:eastAsiaTheme="minorHAnsi" w:hint="eastAsia"/>
          <w:szCs w:val="21"/>
        </w:rPr>
        <w:t>ある</w:t>
      </w:r>
      <w:r w:rsidR="008575C6">
        <w:rPr>
          <w:rFonts w:eastAsiaTheme="minorHAnsi" w:hint="eastAsia"/>
          <w:szCs w:val="21"/>
        </w:rPr>
        <w:fldChar w:fldCharType="begin"/>
      </w:r>
      <w:r w:rsidR="008575C6">
        <w:rPr>
          <w:rFonts w:eastAsiaTheme="minorHAnsi" w:hint="eastAsia"/>
          <w:szCs w:val="21"/>
        </w:rPr>
        <w:instrText xml:space="preserve"> REF _Ref182906415 \r \h </w:instrText>
      </w:r>
      <w:r w:rsidR="008575C6">
        <w:rPr>
          <w:rFonts w:eastAsiaTheme="minorHAnsi" w:hint="eastAsia"/>
          <w:szCs w:val="21"/>
        </w:rPr>
      </w:r>
      <w:r w:rsidR="008575C6">
        <w:rPr>
          <w:rFonts w:eastAsiaTheme="minorHAnsi" w:hint="eastAsia"/>
          <w:szCs w:val="21"/>
        </w:rPr>
        <w:fldChar w:fldCharType="separate"/>
      </w:r>
      <w:r w:rsidR="008575C6">
        <w:rPr>
          <w:rFonts w:eastAsiaTheme="minorHAnsi" w:hint="eastAsia"/>
          <w:szCs w:val="21"/>
        </w:rPr>
        <w:t>[6]</w:t>
      </w:r>
      <w:r w:rsidR="008575C6">
        <w:rPr>
          <w:rFonts w:eastAsiaTheme="minorHAnsi" w:hint="eastAsia"/>
          <w:szCs w:val="21"/>
        </w:rPr>
        <w:fldChar w:fldCharType="end"/>
      </w:r>
      <w:r w:rsidRPr="001F662F">
        <w:rPr>
          <w:rFonts w:eastAsiaTheme="minorHAnsi" w:hint="eastAsia"/>
          <w:szCs w:val="21"/>
        </w:rPr>
        <w:t>。</w:t>
      </w:r>
    </w:p>
    <w:p w14:paraId="584AE06A" w14:textId="21585FBC" w:rsidR="001F662F" w:rsidRPr="001F662F" w:rsidRDefault="001F662F" w:rsidP="001F662F">
      <w:pPr>
        <w:ind w:firstLine="210"/>
        <w:rPr>
          <w:rFonts w:eastAsiaTheme="minorHAnsi" w:hint="eastAsia"/>
          <w:szCs w:val="21"/>
        </w:rPr>
      </w:pPr>
      <w:r w:rsidRPr="001F662F">
        <w:rPr>
          <w:rFonts w:eastAsiaTheme="minorHAnsi" w:hint="eastAsia"/>
          <w:szCs w:val="21"/>
        </w:rPr>
        <w:t>早期診断および治療法の開発が重要視される中で、CT（Computed Tomography）やMRI（Magnetic Resonance Imaging）</w:t>
      </w:r>
      <w:r w:rsidR="00AD5DC8">
        <w:rPr>
          <w:rFonts w:eastAsiaTheme="minorHAnsi" w:hint="eastAsia"/>
          <w:szCs w:val="21"/>
        </w:rPr>
        <w:t>を用いた</w:t>
      </w:r>
      <w:r w:rsidRPr="001F662F">
        <w:rPr>
          <w:rFonts w:eastAsiaTheme="minorHAnsi" w:hint="eastAsia"/>
          <w:szCs w:val="21"/>
        </w:rPr>
        <w:t>医用画像技術</w:t>
      </w:r>
      <w:r w:rsidR="008575C6">
        <w:rPr>
          <w:rFonts w:eastAsiaTheme="minorHAnsi" w:hint="eastAsia"/>
          <w:szCs w:val="21"/>
        </w:rPr>
        <w:fldChar w:fldCharType="begin"/>
      </w:r>
      <w:r w:rsidR="008575C6">
        <w:rPr>
          <w:rFonts w:eastAsiaTheme="minorHAnsi" w:hint="eastAsia"/>
          <w:szCs w:val="21"/>
        </w:rPr>
        <w:instrText xml:space="preserve"> REF _Ref182906426 \r \h </w:instrText>
      </w:r>
      <w:r w:rsidR="008575C6">
        <w:rPr>
          <w:rFonts w:eastAsiaTheme="minorHAnsi" w:hint="eastAsia"/>
          <w:szCs w:val="21"/>
        </w:rPr>
      </w:r>
      <w:r w:rsidR="008575C6">
        <w:rPr>
          <w:rFonts w:eastAsiaTheme="minorHAnsi" w:hint="eastAsia"/>
          <w:szCs w:val="21"/>
        </w:rPr>
        <w:fldChar w:fldCharType="separate"/>
      </w:r>
      <w:r w:rsidR="008575C6">
        <w:rPr>
          <w:rFonts w:eastAsiaTheme="minorHAnsi" w:hint="eastAsia"/>
          <w:szCs w:val="21"/>
        </w:rPr>
        <w:t>[7]</w:t>
      </w:r>
      <w:r w:rsidR="008575C6">
        <w:rPr>
          <w:rFonts w:eastAsiaTheme="minorHAnsi" w:hint="eastAsia"/>
          <w:szCs w:val="21"/>
        </w:rPr>
        <w:fldChar w:fldCharType="end"/>
      </w:r>
      <w:r w:rsidRPr="001F662F">
        <w:rPr>
          <w:rFonts w:eastAsiaTheme="minorHAnsi" w:hint="eastAsia"/>
          <w:szCs w:val="21"/>
        </w:rPr>
        <w:t>が</w:t>
      </w:r>
      <w:r w:rsidR="0016183A">
        <w:rPr>
          <w:rFonts w:eastAsiaTheme="minorHAnsi" w:hint="eastAsia"/>
          <w:szCs w:val="21"/>
        </w:rPr>
        <w:t>ポイントである</w:t>
      </w:r>
      <w:r w:rsidRPr="001F662F">
        <w:rPr>
          <w:rFonts w:eastAsiaTheme="minorHAnsi" w:hint="eastAsia"/>
          <w:szCs w:val="21"/>
        </w:rPr>
        <w:t>。CT検査は短時間で脳内出血を明確に捉えることができるため、急性期脳卒中の診断において広く利用されている。ただし、CTは血管の状態を詳細に確認することが難しいため、近年では造影剤を用いたCT灌流成像</w:t>
      </w:r>
      <w:r w:rsidR="00122C5A">
        <w:rPr>
          <w:rFonts w:eastAsiaTheme="minorHAnsi" w:hint="eastAsia"/>
          <w:szCs w:val="21"/>
        </w:rPr>
        <w:t>（CTP）</w:t>
      </w:r>
      <w:r w:rsidRPr="001F662F">
        <w:rPr>
          <w:rFonts w:eastAsiaTheme="minorHAnsi" w:hint="eastAsia"/>
          <w:szCs w:val="21"/>
        </w:rPr>
        <w:t>が用いられることが増えている。造影剤によって脳血流動態を可視化し、灌流パラメーターを抽出することで、</w:t>
      </w:r>
      <w:r w:rsidR="00CC671E">
        <w:rPr>
          <w:rFonts w:eastAsiaTheme="minorHAnsi" w:hint="eastAsia"/>
          <w:szCs w:val="21"/>
        </w:rPr>
        <w:t>病巣</w:t>
      </w:r>
      <w:r w:rsidRPr="001F662F">
        <w:rPr>
          <w:rFonts w:eastAsiaTheme="minorHAnsi" w:hint="eastAsia"/>
          <w:szCs w:val="21"/>
        </w:rPr>
        <w:t>を的確に把握するこ</w:t>
      </w:r>
      <w:r w:rsidRPr="001F662F">
        <w:rPr>
          <w:rFonts w:eastAsiaTheme="minorHAnsi" w:hint="eastAsia"/>
          <w:szCs w:val="21"/>
        </w:rPr>
        <w:lastRenderedPageBreak/>
        <w:t>とが可能となる</w:t>
      </w:r>
      <w:r w:rsidR="008575C6">
        <w:rPr>
          <w:rFonts w:eastAsiaTheme="minorHAnsi" w:hint="eastAsia"/>
          <w:szCs w:val="21"/>
        </w:rPr>
        <w:fldChar w:fldCharType="begin"/>
      </w:r>
      <w:r w:rsidR="008575C6">
        <w:rPr>
          <w:rFonts w:eastAsiaTheme="minorHAnsi" w:hint="eastAsia"/>
          <w:szCs w:val="21"/>
        </w:rPr>
        <w:instrText xml:space="preserve"> REF _Ref182906438 \r \h </w:instrText>
      </w:r>
      <w:r w:rsidR="008575C6">
        <w:rPr>
          <w:rFonts w:eastAsiaTheme="minorHAnsi" w:hint="eastAsia"/>
          <w:szCs w:val="21"/>
        </w:rPr>
      </w:r>
      <w:r w:rsidR="008575C6">
        <w:rPr>
          <w:rFonts w:eastAsiaTheme="minorHAnsi" w:hint="eastAsia"/>
          <w:szCs w:val="21"/>
        </w:rPr>
        <w:fldChar w:fldCharType="separate"/>
      </w:r>
      <w:r w:rsidR="008575C6">
        <w:rPr>
          <w:rFonts w:eastAsiaTheme="minorHAnsi" w:hint="eastAsia"/>
          <w:szCs w:val="21"/>
        </w:rPr>
        <w:t>[8]</w:t>
      </w:r>
      <w:r w:rsidR="008575C6">
        <w:rPr>
          <w:rFonts w:eastAsiaTheme="minorHAnsi" w:hint="eastAsia"/>
          <w:szCs w:val="21"/>
        </w:rPr>
        <w:fldChar w:fldCharType="end"/>
      </w:r>
      <w:r w:rsidRPr="001F662F">
        <w:rPr>
          <w:rFonts w:eastAsiaTheme="minorHAnsi" w:hint="eastAsia"/>
          <w:szCs w:val="21"/>
        </w:rPr>
        <w:t>。一方、MRIはCT</w:t>
      </w:r>
      <w:r w:rsidR="006A35CB">
        <w:rPr>
          <w:rFonts w:eastAsiaTheme="minorHAnsi" w:hint="eastAsia"/>
          <w:szCs w:val="21"/>
        </w:rPr>
        <w:t>より</w:t>
      </w:r>
      <w:r w:rsidRPr="001F662F">
        <w:rPr>
          <w:rFonts w:eastAsiaTheme="minorHAnsi" w:hint="eastAsia"/>
          <w:szCs w:val="21"/>
        </w:rPr>
        <w:t>長時間を要するものの、</w:t>
      </w:r>
      <w:r w:rsidR="003012D5">
        <w:rPr>
          <w:rFonts w:eastAsiaTheme="minorHAnsi" w:hint="eastAsia"/>
          <w:szCs w:val="21"/>
        </w:rPr>
        <w:t>病巣</w:t>
      </w:r>
      <w:r w:rsidRPr="001F662F">
        <w:rPr>
          <w:rFonts w:eastAsiaTheme="minorHAnsi" w:hint="eastAsia"/>
          <w:szCs w:val="21"/>
        </w:rPr>
        <w:t>の検出精度が高く、さらに拡散強調画像（DWI）を用いることで急性期の小さな</w:t>
      </w:r>
      <w:r w:rsidR="0090041D">
        <w:rPr>
          <w:rFonts w:eastAsiaTheme="minorHAnsi" w:hint="eastAsia"/>
          <w:szCs w:val="21"/>
        </w:rPr>
        <w:t>病巣</w:t>
      </w:r>
      <w:r w:rsidRPr="001F662F">
        <w:rPr>
          <w:rFonts w:eastAsiaTheme="minorHAnsi" w:hint="eastAsia"/>
          <w:szCs w:val="21"/>
        </w:rPr>
        <w:t>を明確に捉えることが</w:t>
      </w:r>
      <w:r w:rsidR="006A35CB">
        <w:rPr>
          <w:rFonts w:eastAsiaTheme="minorHAnsi" w:hint="eastAsia"/>
          <w:szCs w:val="21"/>
        </w:rPr>
        <w:t>ある</w:t>
      </w:r>
      <w:r w:rsidRPr="001F662F">
        <w:rPr>
          <w:rFonts w:eastAsiaTheme="minorHAnsi" w:hint="eastAsia"/>
          <w:szCs w:val="21"/>
        </w:rPr>
        <w:t>。</w:t>
      </w:r>
    </w:p>
    <w:p w14:paraId="73D885C6" w14:textId="506243C0" w:rsidR="001F662F" w:rsidRPr="001F662F" w:rsidRDefault="001F662F" w:rsidP="001F662F">
      <w:pPr>
        <w:ind w:firstLine="210"/>
        <w:rPr>
          <w:rFonts w:eastAsiaTheme="minorHAnsi" w:hint="eastAsia"/>
          <w:szCs w:val="21"/>
        </w:rPr>
      </w:pPr>
      <w:r w:rsidRPr="001F662F">
        <w:rPr>
          <w:rFonts w:eastAsiaTheme="minorHAnsi" w:hint="eastAsia"/>
          <w:szCs w:val="21"/>
        </w:rPr>
        <w:t>しかし、これらの画像診断</w:t>
      </w:r>
      <w:r w:rsidR="00C3546B">
        <w:rPr>
          <w:rFonts w:eastAsiaTheme="minorHAnsi" w:hint="eastAsia"/>
          <w:szCs w:val="21"/>
        </w:rPr>
        <w:t>技術</w:t>
      </w:r>
      <w:r w:rsidRPr="001F662F">
        <w:rPr>
          <w:rFonts w:eastAsiaTheme="minorHAnsi" w:hint="eastAsia"/>
          <w:szCs w:val="21"/>
        </w:rPr>
        <w:t>の進展にもかかわらず、脳卒中患者の診療を担う医師の不足が大きな課題となっている。日本のデータセットJ-ASPECTによる研究</w:t>
      </w:r>
      <w:r w:rsidR="008575C6">
        <w:rPr>
          <w:rFonts w:eastAsiaTheme="minorHAnsi" w:hint="eastAsia"/>
          <w:szCs w:val="21"/>
        </w:rPr>
        <w:fldChar w:fldCharType="begin"/>
      </w:r>
      <w:r w:rsidR="008575C6">
        <w:rPr>
          <w:rFonts w:eastAsiaTheme="minorHAnsi" w:hint="eastAsia"/>
          <w:szCs w:val="21"/>
        </w:rPr>
        <w:instrText xml:space="preserve"> REF _Ref182906449 \r \h </w:instrText>
      </w:r>
      <w:r w:rsidR="008575C6">
        <w:rPr>
          <w:rFonts w:eastAsiaTheme="minorHAnsi" w:hint="eastAsia"/>
          <w:szCs w:val="21"/>
        </w:rPr>
      </w:r>
      <w:r w:rsidR="008575C6">
        <w:rPr>
          <w:rFonts w:eastAsiaTheme="minorHAnsi" w:hint="eastAsia"/>
          <w:szCs w:val="21"/>
        </w:rPr>
        <w:fldChar w:fldCharType="separate"/>
      </w:r>
      <w:r w:rsidR="008575C6">
        <w:rPr>
          <w:rFonts w:eastAsiaTheme="minorHAnsi" w:hint="eastAsia"/>
          <w:szCs w:val="21"/>
        </w:rPr>
        <w:t>[9]</w:t>
      </w:r>
      <w:r w:rsidR="008575C6">
        <w:rPr>
          <w:rFonts w:eastAsiaTheme="minorHAnsi" w:hint="eastAsia"/>
          <w:szCs w:val="21"/>
        </w:rPr>
        <w:fldChar w:fldCharType="end"/>
      </w:r>
      <w:r w:rsidRPr="001F662F">
        <w:rPr>
          <w:rFonts w:eastAsiaTheme="minorHAnsi" w:hint="eastAsia"/>
          <w:szCs w:val="21"/>
        </w:rPr>
        <w:t>では、専任の医師の数が多い病院ほど、30日間の入院死亡率が低いことが確認されており、専門医の充実が患者の予後改善に直結することが示されている。AIを活用した自動</w:t>
      </w:r>
      <w:r w:rsidR="00124879">
        <w:rPr>
          <w:rFonts w:eastAsiaTheme="minorHAnsi" w:hint="eastAsia"/>
          <w:szCs w:val="21"/>
        </w:rPr>
        <w:t>診断</w:t>
      </w:r>
      <w:r w:rsidRPr="001F662F">
        <w:rPr>
          <w:rFonts w:eastAsiaTheme="minorHAnsi" w:hint="eastAsia"/>
          <w:szCs w:val="21"/>
        </w:rPr>
        <w:t>システムは、セグメンテーションを行うことで、迅速かつ正確な診断を可能にする。特に深層学習を活用したセグメンテーション技術は、</w:t>
      </w:r>
      <w:r w:rsidR="00783085">
        <w:rPr>
          <w:rFonts w:eastAsiaTheme="minorHAnsi" w:hint="eastAsia"/>
          <w:szCs w:val="21"/>
        </w:rPr>
        <w:t>病巣</w:t>
      </w:r>
      <w:r w:rsidRPr="001F662F">
        <w:rPr>
          <w:rFonts w:eastAsiaTheme="minorHAnsi" w:hint="eastAsia"/>
          <w:szCs w:val="21"/>
        </w:rPr>
        <w:t>を的確に識別することができ、医師の負担軽減や診断の客観性向上に貢献することが期待されている。</w:t>
      </w:r>
    </w:p>
    <w:p w14:paraId="5A48C7B7" w14:textId="49EA1D7B" w:rsidR="001F662F" w:rsidRPr="001F662F" w:rsidRDefault="001F662F" w:rsidP="001F662F">
      <w:pPr>
        <w:ind w:firstLine="210"/>
        <w:rPr>
          <w:rFonts w:eastAsiaTheme="minorHAnsi" w:hint="eastAsia"/>
          <w:szCs w:val="21"/>
        </w:rPr>
      </w:pPr>
      <w:r w:rsidRPr="001F662F">
        <w:rPr>
          <w:rFonts w:eastAsiaTheme="minorHAnsi" w:hint="eastAsia"/>
          <w:szCs w:val="21"/>
        </w:rPr>
        <w:t>AIを活用した診断支援システムの利点は、短時間で高精度な診断が可能であること、再現性が高く拡張性に優れていることにある。これにより、限られたリソースを活用し、患者に対する診療の質を向上させることが可能となる。さらに、脳卒中の予防や早期治療においても、AI技術を用いた個別化予測モデルの開発が進んでおり、将来的には患者ごとのリスク因子を詳細に解析することで、発症リスクの低減を図ることができる。</w:t>
      </w:r>
    </w:p>
    <w:p w14:paraId="0B33A59C" w14:textId="05F0AA5C" w:rsidR="005C4915" w:rsidRDefault="001F662F" w:rsidP="001F662F">
      <w:pPr>
        <w:ind w:firstLine="210"/>
        <w:rPr>
          <w:rFonts w:eastAsiaTheme="minorHAnsi" w:hint="eastAsia"/>
          <w:szCs w:val="21"/>
        </w:rPr>
      </w:pPr>
      <w:r w:rsidRPr="001F662F">
        <w:rPr>
          <w:rFonts w:eastAsiaTheme="minorHAnsi" w:hint="eastAsia"/>
          <w:szCs w:val="21"/>
        </w:rPr>
        <w:t>虚血性脳卒中の予防と診断、治療においては技術の進展が不可欠であり、特にAIおよび深層学習技術の活用は今後の医</w:t>
      </w:r>
      <w:r w:rsidR="00AF5459">
        <w:rPr>
          <w:rFonts w:eastAsiaTheme="minorHAnsi" w:hint="eastAsia"/>
          <w:szCs w:val="21"/>
        </w:rPr>
        <w:t>用画像分野</w:t>
      </w:r>
      <w:r w:rsidRPr="001F662F">
        <w:rPr>
          <w:rFonts w:eastAsiaTheme="minorHAnsi" w:hint="eastAsia"/>
          <w:szCs w:val="21"/>
        </w:rPr>
        <w:t>において大きな役割を果たすことができ、患者の生存率やQOLの向上が可能となるとともに、社会全体に与える負担を軽減することができることが期待されている。</w:t>
      </w:r>
    </w:p>
    <w:p w14:paraId="57650D3D" w14:textId="77777777" w:rsidR="005C4915" w:rsidRDefault="00000000">
      <w:pPr>
        <w:pStyle w:val="2"/>
        <w:rPr>
          <w:rFonts w:ascii="MS Gothic" w:eastAsia="MS Gothic" w:hAnsi="MS Gothic" w:hint="eastAsia"/>
          <w:b/>
          <w:bCs/>
          <w:sz w:val="36"/>
          <w:szCs w:val="36"/>
        </w:rPr>
      </w:pPr>
      <w:bookmarkStart w:id="3" w:name="_Toc182990037"/>
      <w:r>
        <w:rPr>
          <w:rFonts w:ascii="MS Gothic" w:eastAsia="MS Gothic" w:hAnsi="MS Gothic"/>
          <w:b/>
          <w:bCs/>
          <w:sz w:val="36"/>
          <w:szCs w:val="36"/>
        </w:rPr>
        <w:t>1.2.関連研究</w:t>
      </w:r>
      <w:bookmarkEnd w:id="3"/>
    </w:p>
    <w:p w14:paraId="40BA5565" w14:textId="17AE13D3" w:rsidR="00490EBC" w:rsidRPr="00490EBC" w:rsidRDefault="00490EBC" w:rsidP="00490EBC">
      <w:pPr>
        <w:pStyle w:val="ad"/>
        <w:ind w:left="105" w:firstLine="210"/>
        <w:rPr>
          <w:rFonts w:eastAsiaTheme="minorHAnsi" w:hint="eastAsia"/>
          <w:szCs w:val="21"/>
        </w:rPr>
      </w:pPr>
      <w:r w:rsidRPr="00490EBC">
        <w:rPr>
          <w:rFonts w:eastAsiaTheme="minorHAnsi"/>
          <w:szCs w:val="21"/>
        </w:rPr>
        <w:t>コンピュータービジョンとは、コンピューターが画像や映像から情報を取得し、それを解析・理解する技術のことを指す。これにより、コンピューターは人間の視覚と同様に、物体認識、シーン理解、動作解析などを行うことができる。コンピュータービジョンの初期研究は主に畳み込みニューラルネットワーク（CNN）に基づいていた。1998年にLeCunら</w:t>
      </w:r>
      <w:r w:rsidR="00A9375F">
        <w:rPr>
          <w:rFonts w:eastAsiaTheme="minorHAnsi" w:hint="eastAsia"/>
          <w:szCs w:val="21"/>
        </w:rPr>
        <w:fldChar w:fldCharType="begin"/>
      </w:r>
      <w:r w:rsidR="00A9375F">
        <w:rPr>
          <w:rFonts w:eastAsiaTheme="minorHAnsi" w:hint="eastAsia"/>
          <w:szCs w:val="21"/>
        </w:rPr>
        <w:instrText xml:space="preserve"> </w:instrText>
      </w:r>
      <w:r w:rsidR="00A9375F">
        <w:rPr>
          <w:rFonts w:eastAsiaTheme="minorHAnsi"/>
          <w:szCs w:val="21"/>
        </w:rPr>
        <w:instrText>REF _Ref182912736 \r \h</w:instrText>
      </w:r>
      <w:r w:rsidR="00A9375F">
        <w:rPr>
          <w:rFonts w:eastAsiaTheme="minorHAnsi" w:hint="eastAsia"/>
          <w:szCs w:val="21"/>
        </w:rPr>
        <w:instrText xml:space="preserve"> </w:instrText>
      </w:r>
      <w:r w:rsidR="00A9375F">
        <w:rPr>
          <w:rFonts w:eastAsiaTheme="minorHAnsi" w:hint="eastAsia"/>
          <w:szCs w:val="21"/>
        </w:rPr>
      </w:r>
      <w:r w:rsidR="00A9375F">
        <w:rPr>
          <w:rFonts w:eastAsiaTheme="minorHAnsi" w:hint="eastAsia"/>
          <w:szCs w:val="21"/>
        </w:rPr>
        <w:fldChar w:fldCharType="separate"/>
      </w:r>
      <w:r w:rsidR="00A9375F">
        <w:rPr>
          <w:rFonts w:eastAsiaTheme="minorHAnsi" w:hint="eastAsia"/>
          <w:szCs w:val="21"/>
        </w:rPr>
        <w:t>[10]</w:t>
      </w:r>
      <w:r w:rsidR="00A9375F">
        <w:rPr>
          <w:rFonts w:eastAsiaTheme="minorHAnsi" w:hint="eastAsia"/>
          <w:szCs w:val="21"/>
        </w:rPr>
        <w:fldChar w:fldCharType="end"/>
      </w:r>
      <w:r w:rsidRPr="00490EBC">
        <w:rPr>
          <w:rFonts w:eastAsiaTheme="minorHAnsi"/>
          <w:szCs w:val="21"/>
        </w:rPr>
        <w:t>は、手書き数字認識に特化したCNNアーキテクチャであるLeNet-5を</w:t>
      </w:r>
      <w:r w:rsidR="00493F9E">
        <w:rPr>
          <w:rFonts w:eastAsiaTheme="minorHAnsi" w:hint="eastAsia"/>
          <w:szCs w:val="21"/>
        </w:rPr>
        <w:t>提案</w:t>
      </w:r>
      <w:r w:rsidRPr="00490EBC">
        <w:rPr>
          <w:rFonts w:eastAsiaTheme="minorHAnsi"/>
          <w:szCs w:val="21"/>
        </w:rPr>
        <w:t>し、</w:t>
      </w:r>
      <w:r w:rsidR="00216A63" w:rsidRPr="00490EBC">
        <w:rPr>
          <w:rFonts w:eastAsiaTheme="minorHAnsi"/>
          <w:szCs w:val="21"/>
        </w:rPr>
        <w:t>コンピュータービジョン</w:t>
      </w:r>
      <w:r w:rsidRPr="00490EBC">
        <w:rPr>
          <w:rFonts w:eastAsiaTheme="minorHAnsi"/>
          <w:szCs w:val="21"/>
        </w:rPr>
        <w:t xml:space="preserve">の基盤を築いた。2012年にはAlex </w:t>
      </w:r>
      <w:proofErr w:type="spellStart"/>
      <w:r w:rsidRPr="00490EBC">
        <w:rPr>
          <w:rFonts w:eastAsiaTheme="minorHAnsi"/>
          <w:szCs w:val="21"/>
        </w:rPr>
        <w:t>Krizhevsky</w:t>
      </w:r>
      <w:proofErr w:type="spellEnd"/>
      <w:r w:rsidRPr="00490EBC">
        <w:rPr>
          <w:rFonts w:eastAsiaTheme="minorHAnsi"/>
          <w:szCs w:val="21"/>
        </w:rPr>
        <w:t>ら</w:t>
      </w:r>
      <w:r w:rsidR="00A9375F">
        <w:rPr>
          <w:rFonts w:eastAsiaTheme="minorHAnsi" w:hint="eastAsia"/>
          <w:szCs w:val="21"/>
        </w:rPr>
        <w:fldChar w:fldCharType="begin"/>
      </w:r>
      <w:r w:rsidR="00A9375F">
        <w:rPr>
          <w:rFonts w:eastAsiaTheme="minorHAnsi" w:hint="eastAsia"/>
          <w:szCs w:val="21"/>
        </w:rPr>
        <w:instrText xml:space="preserve"> </w:instrText>
      </w:r>
      <w:r w:rsidR="00A9375F">
        <w:rPr>
          <w:rFonts w:eastAsiaTheme="minorHAnsi"/>
          <w:szCs w:val="21"/>
        </w:rPr>
        <w:instrText>REF _Ref182912747 \r \h</w:instrText>
      </w:r>
      <w:r w:rsidR="00A9375F">
        <w:rPr>
          <w:rFonts w:eastAsiaTheme="minorHAnsi" w:hint="eastAsia"/>
          <w:szCs w:val="21"/>
        </w:rPr>
        <w:instrText xml:space="preserve"> </w:instrText>
      </w:r>
      <w:r w:rsidR="00A9375F">
        <w:rPr>
          <w:rFonts w:eastAsiaTheme="minorHAnsi" w:hint="eastAsia"/>
          <w:szCs w:val="21"/>
        </w:rPr>
      </w:r>
      <w:r w:rsidR="00A9375F">
        <w:rPr>
          <w:rFonts w:eastAsiaTheme="minorHAnsi" w:hint="eastAsia"/>
          <w:szCs w:val="21"/>
        </w:rPr>
        <w:fldChar w:fldCharType="separate"/>
      </w:r>
      <w:r w:rsidR="00A9375F">
        <w:rPr>
          <w:rFonts w:eastAsiaTheme="minorHAnsi" w:hint="eastAsia"/>
          <w:szCs w:val="21"/>
        </w:rPr>
        <w:t>[11]</w:t>
      </w:r>
      <w:r w:rsidR="00A9375F">
        <w:rPr>
          <w:rFonts w:eastAsiaTheme="minorHAnsi" w:hint="eastAsia"/>
          <w:szCs w:val="21"/>
        </w:rPr>
        <w:fldChar w:fldCharType="end"/>
      </w:r>
      <w:r w:rsidRPr="00490EBC">
        <w:rPr>
          <w:rFonts w:eastAsiaTheme="minorHAnsi"/>
          <w:szCs w:val="21"/>
        </w:rPr>
        <w:t>が</w:t>
      </w:r>
      <w:proofErr w:type="spellStart"/>
      <w:r w:rsidRPr="00490EBC">
        <w:rPr>
          <w:rFonts w:eastAsiaTheme="minorHAnsi"/>
          <w:szCs w:val="21"/>
        </w:rPr>
        <w:t>AlexNet</w:t>
      </w:r>
      <w:proofErr w:type="spellEnd"/>
      <w:r w:rsidRPr="00490EBC">
        <w:rPr>
          <w:rFonts w:eastAsiaTheme="minorHAnsi"/>
          <w:szCs w:val="21"/>
        </w:rPr>
        <w:t>を提案し、大規模データセットと深いネットワークアーキテクチャを活用することで、物体認識の分野を大きく前進させた。</w:t>
      </w:r>
      <w:proofErr w:type="spellStart"/>
      <w:r w:rsidRPr="00490EBC">
        <w:rPr>
          <w:rFonts w:eastAsiaTheme="minorHAnsi"/>
          <w:szCs w:val="21"/>
        </w:rPr>
        <w:t>AlexNet</w:t>
      </w:r>
      <w:proofErr w:type="spellEnd"/>
      <w:r w:rsidRPr="00490EBC">
        <w:rPr>
          <w:rFonts w:eastAsiaTheme="minorHAnsi"/>
          <w:szCs w:val="21"/>
        </w:rPr>
        <w:t>は過学習を防ぐためのDropout技術を導入し、これは現在でも広く使用されている。</w:t>
      </w:r>
      <w:proofErr w:type="spellStart"/>
      <w:r w:rsidR="00C103E0" w:rsidRPr="00490EBC">
        <w:rPr>
          <w:rFonts w:eastAsiaTheme="minorHAnsi"/>
          <w:szCs w:val="21"/>
        </w:rPr>
        <w:t>AlexNet</w:t>
      </w:r>
      <w:proofErr w:type="spellEnd"/>
      <w:r w:rsidRPr="00490EBC">
        <w:rPr>
          <w:rFonts w:eastAsiaTheme="minorHAnsi"/>
          <w:szCs w:val="21"/>
        </w:rPr>
        <w:t>以前、計算資源とデータセットの制約により、大規模なニューラルネットワークの訓練が困難であり、主流のディープラーニングはラベル</w:t>
      </w:r>
      <w:r w:rsidR="00D931A1">
        <w:rPr>
          <w:rFonts w:eastAsiaTheme="minorHAnsi" w:hint="eastAsia"/>
          <w:szCs w:val="21"/>
        </w:rPr>
        <w:t>なし</w:t>
      </w:r>
      <w:r w:rsidRPr="00490EBC">
        <w:rPr>
          <w:rFonts w:eastAsiaTheme="minorHAnsi"/>
          <w:szCs w:val="21"/>
        </w:rPr>
        <w:t>のデータから特徴を抽出する</w:t>
      </w:r>
      <w:r w:rsidR="00F004C7">
        <w:rPr>
          <w:rFonts w:eastAsiaTheme="minorHAnsi" w:hint="eastAsia"/>
          <w:szCs w:val="21"/>
        </w:rPr>
        <w:t>教師なし学習</w:t>
      </w:r>
      <w:r w:rsidRPr="00490EBC">
        <w:rPr>
          <w:rFonts w:eastAsiaTheme="minorHAnsi"/>
          <w:szCs w:val="21"/>
        </w:rPr>
        <w:t>に焦点を当てていた</w:t>
      </w:r>
      <w:r w:rsidR="003C3956">
        <w:rPr>
          <w:rFonts w:eastAsiaTheme="minorHAnsi" w:hint="eastAsia"/>
          <w:szCs w:val="21"/>
        </w:rPr>
        <w:t>が</w:t>
      </w:r>
      <w:r w:rsidRPr="00490EBC">
        <w:rPr>
          <w:rFonts w:eastAsiaTheme="minorHAnsi"/>
          <w:szCs w:val="21"/>
        </w:rPr>
        <w:t>、</w:t>
      </w:r>
      <w:proofErr w:type="spellStart"/>
      <w:r w:rsidRPr="00490EBC">
        <w:rPr>
          <w:rFonts w:eastAsiaTheme="minorHAnsi"/>
          <w:szCs w:val="21"/>
        </w:rPr>
        <w:t>AlexNet</w:t>
      </w:r>
      <w:proofErr w:type="spellEnd"/>
      <w:r w:rsidRPr="00490EBC">
        <w:rPr>
          <w:rFonts w:eastAsiaTheme="minorHAnsi"/>
          <w:szCs w:val="21"/>
        </w:rPr>
        <w:t>の登場により、大規模なラベル付きデータセットを用いた</w:t>
      </w:r>
      <w:r w:rsidR="00390C5D">
        <w:rPr>
          <w:rFonts w:eastAsiaTheme="minorHAnsi" w:hint="eastAsia"/>
          <w:szCs w:val="21"/>
        </w:rPr>
        <w:t>教師あり学習</w:t>
      </w:r>
      <w:r w:rsidRPr="00490EBC">
        <w:rPr>
          <w:rFonts w:eastAsiaTheme="minorHAnsi"/>
          <w:szCs w:val="21"/>
        </w:rPr>
        <w:t>へのシフトが起こり、ニューラルネットワークが</w:t>
      </w:r>
      <w:r w:rsidR="009927D1">
        <w:rPr>
          <w:rFonts w:eastAsiaTheme="minorHAnsi" w:hint="eastAsia"/>
          <w:szCs w:val="21"/>
        </w:rPr>
        <w:t>より</w:t>
      </w:r>
      <w:r w:rsidRPr="00490EBC">
        <w:rPr>
          <w:rFonts w:eastAsiaTheme="minorHAnsi"/>
          <w:szCs w:val="21"/>
        </w:rPr>
        <w:t>豊富な特徴を学習できるようになった。</w:t>
      </w:r>
    </w:p>
    <w:p w14:paraId="476ADF67" w14:textId="04F3C441" w:rsidR="00490EBC" w:rsidRPr="00490EBC" w:rsidRDefault="00490EBC" w:rsidP="00490EBC">
      <w:pPr>
        <w:pStyle w:val="ad"/>
        <w:ind w:left="105" w:firstLine="210"/>
        <w:rPr>
          <w:rFonts w:eastAsiaTheme="minorHAnsi" w:hint="eastAsia"/>
          <w:szCs w:val="21"/>
        </w:rPr>
      </w:pPr>
      <w:r w:rsidRPr="00490EBC">
        <w:rPr>
          <w:rFonts w:eastAsiaTheme="minorHAnsi"/>
          <w:szCs w:val="21"/>
        </w:rPr>
        <w:t>ディープラーニングは、画像分類、</w:t>
      </w:r>
      <w:r w:rsidR="00C061A9">
        <w:rPr>
          <w:rFonts w:eastAsiaTheme="minorHAnsi" w:hint="eastAsia"/>
          <w:szCs w:val="21"/>
        </w:rPr>
        <w:t>病巣</w:t>
      </w:r>
      <w:r w:rsidRPr="00490EBC">
        <w:rPr>
          <w:rFonts w:eastAsiaTheme="minorHAnsi"/>
          <w:szCs w:val="21"/>
        </w:rPr>
        <w:t>検出、セグメンテーションなど分野で顕著な成果を上げている。しかし、ディープラーニングモデルの訓練には大量のデータが必要</w:t>
      </w:r>
      <w:r w:rsidRPr="00490EBC">
        <w:rPr>
          <w:rFonts w:eastAsiaTheme="minorHAnsi"/>
          <w:szCs w:val="21"/>
        </w:rPr>
        <w:lastRenderedPageBreak/>
        <w:t>であり、特に大規模な</w:t>
      </w:r>
      <w:r w:rsidR="00D308E4">
        <w:rPr>
          <w:rFonts w:eastAsiaTheme="minorHAnsi" w:hint="eastAsia"/>
          <w:szCs w:val="21"/>
        </w:rPr>
        <w:t>モデル</w:t>
      </w:r>
      <w:r w:rsidR="00DC31FE">
        <w:rPr>
          <w:rFonts w:eastAsiaTheme="minorHAnsi" w:hint="eastAsia"/>
          <w:szCs w:val="21"/>
        </w:rPr>
        <w:t>が</w:t>
      </w:r>
      <w:r w:rsidRPr="00490EBC">
        <w:rPr>
          <w:rFonts w:eastAsiaTheme="minorHAnsi"/>
          <w:szCs w:val="21"/>
        </w:rPr>
        <w:t>過学習を防ぐためにより多くのデータを必要とする。医用画像分野では、プライバシーの懸念やデータ取得の困難さから、十分なデータセットを得ることが難しい。そのため、限られたデータを効果的に活用し、特徴を可能な限り多く抽出することが重要となる。また、セグメンテーション</w:t>
      </w:r>
      <w:r w:rsidR="003339EA">
        <w:rPr>
          <w:rFonts w:eastAsiaTheme="minorHAnsi" w:hint="eastAsia"/>
          <w:szCs w:val="21"/>
        </w:rPr>
        <w:t>タスク</w:t>
      </w:r>
      <w:r w:rsidRPr="00490EBC">
        <w:rPr>
          <w:rFonts w:eastAsiaTheme="minorHAnsi"/>
          <w:szCs w:val="21"/>
        </w:rPr>
        <w:t>は各ピクセルを分類する必要があり、一般的な分類タスクよりも複雑であり、医用画像セグメンテーションに適した特別な手法が</w:t>
      </w:r>
      <w:r w:rsidR="00BD621B">
        <w:rPr>
          <w:rFonts w:eastAsiaTheme="minorHAnsi" w:hint="eastAsia"/>
          <w:szCs w:val="21"/>
        </w:rPr>
        <w:t>必要である</w:t>
      </w:r>
      <w:r w:rsidRPr="00490EBC">
        <w:rPr>
          <w:rFonts w:eastAsiaTheme="minorHAnsi"/>
          <w:szCs w:val="21"/>
        </w:rPr>
        <w:t>。</w:t>
      </w:r>
    </w:p>
    <w:p w14:paraId="6A0958D8" w14:textId="451C2BAA" w:rsidR="00490EBC" w:rsidRPr="00490EBC" w:rsidRDefault="00490EBC" w:rsidP="00490EBC">
      <w:pPr>
        <w:pStyle w:val="ad"/>
        <w:ind w:left="105" w:firstLine="210"/>
        <w:rPr>
          <w:rFonts w:eastAsiaTheme="minorHAnsi" w:hint="eastAsia"/>
          <w:szCs w:val="21"/>
        </w:rPr>
      </w:pPr>
      <w:r w:rsidRPr="00490EBC">
        <w:rPr>
          <w:rFonts w:eastAsiaTheme="minorHAnsi"/>
          <w:szCs w:val="21"/>
        </w:rPr>
        <w:t>現在、医用画像セグメンテーション</w:t>
      </w:r>
      <w:r w:rsidR="00301878">
        <w:rPr>
          <w:rFonts w:eastAsiaTheme="minorHAnsi" w:hint="eastAsia"/>
          <w:szCs w:val="21"/>
        </w:rPr>
        <w:t>分野での手法</w:t>
      </w:r>
      <w:r w:rsidRPr="00490EBC">
        <w:rPr>
          <w:rFonts w:eastAsiaTheme="minorHAnsi"/>
          <w:szCs w:val="21"/>
        </w:rPr>
        <w:t>は、VGGネットワークの特徴抽出、FCNの</w:t>
      </w:r>
      <w:r w:rsidR="00DC7B6C">
        <w:rPr>
          <w:rFonts w:eastAsiaTheme="minorHAnsi" w:hint="eastAsia"/>
          <w:szCs w:val="21"/>
        </w:rPr>
        <w:t>skip-connection</w:t>
      </w:r>
      <w:r w:rsidR="000B4943">
        <w:rPr>
          <w:rFonts w:eastAsiaTheme="minorHAnsi" w:hint="eastAsia"/>
          <w:szCs w:val="21"/>
        </w:rPr>
        <w:t>構造</w:t>
      </w:r>
      <w:r w:rsidRPr="00490EBC">
        <w:rPr>
          <w:rFonts w:eastAsiaTheme="minorHAnsi"/>
          <w:szCs w:val="21"/>
        </w:rPr>
        <w:t>と分類方法、UNetのエンコーダ・デコーダ構造を取り入れている。2014年にオックスフォード大学のVisual Geometry Groupが提案した</w:t>
      </w:r>
      <w:proofErr w:type="spellStart"/>
      <w:r w:rsidRPr="00490EBC">
        <w:rPr>
          <w:rFonts w:eastAsiaTheme="minorHAnsi"/>
          <w:szCs w:val="21"/>
        </w:rPr>
        <w:t>VGGNet</w:t>
      </w:r>
      <w:proofErr w:type="spellEnd"/>
      <w:r w:rsidR="00A9375F">
        <w:rPr>
          <w:rFonts w:eastAsiaTheme="minorHAnsi" w:hint="eastAsia"/>
          <w:szCs w:val="21"/>
        </w:rPr>
        <w:fldChar w:fldCharType="begin"/>
      </w:r>
      <w:r w:rsidR="00A9375F">
        <w:rPr>
          <w:rFonts w:eastAsiaTheme="minorHAnsi" w:hint="eastAsia"/>
          <w:szCs w:val="21"/>
        </w:rPr>
        <w:instrText xml:space="preserve"> </w:instrText>
      </w:r>
      <w:r w:rsidR="00A9375F">
        <w:rPr>
          <w:rFonts w:eastAsiaTheme="minorHAnsi"/>
          <w:szCs w:val="21"/>
        </w:rPr>
        <w:instrText>REF _Ref182912765 \r \h</w:instrText>
      </w:r>
      <w:r w:rsidR="00A9375F">
        <w:rPr>
          <w:rFonts w:eastAsiaTheme="minorHAnsi" w:hint="eastAsia"/>
          <w:szCs w:val="21"/>
        </w:rPr>
        <w:instrText xml:space="preserve"> </w:instrText>
      </w:r>
      <w:r w:rsidR="00A9375F">
        <w:rPr>
          <w:rFonts w:eastAsiaTheme="minorHAnsi" w:hint="eastAsia"/>
          <w:szCs w:val="21"/>
        </w:rPr>
      </w:r>
      <w:r w:rsidR="00A9375F">
        <w:rPr>
          <w:rFonts w:eastAsiaTheme="minorHAnsi" w:hint="eastAsia"/>
          <w:szCs w:val="21"/>
        </w:rPr>
        <w:fldChar w:fldCharType="separate"/>
      </w:r>
      <w:r w:rsidR="00A9375F">
        <w:rPr>
          <w:rFonts w:eastAsiaTheme="minorHAnsi" w:hint="eastAsia"/>
          <w:szCs w:val="21"/>
        </w:rPr>
        <w:t>[12]</w:t>
      </w:r>
      <w:r w:rsidR="00A9375F">
        <w:rPr>
          <w:rFonts w:eastAsiaTheme="minorHAnsi" w:hint="eastAsia"/>
          <w:szCs w:val="21"/>
        </w:rPr>
        <w:fldChar w:fldCharType="end"/>
      </w:r>
      <w:r w:rsidRPr="00490EBC">
        <w:rPr>
          <w:rFonts w:eastAsiaTheme="minorHAnsi"/>
          <w:szCs w:val="21"/>
        </w:rPr>
        <w:t>は、小さな3×3の畳み込みカーネルを使用し、パラメータ数を削減しながらネットワークを深くする方法を</w:t>
      </w:r>
      <w:r w:rsidR="001A42EF">
        <w:rPr>
          <w:rFonts w:eastAsiaTheme="minorHAnsi" w:hint="eastAsia"/>
          <w:szCs w:val="21"/>
        </w:rPr>
        <w:t>提案</w:t>
      </w:r>
      <w:r w:rsidRPr="00490EBC">
        <w:rPr>
          <w:rFonts w:eastAsiaTheme="minorHAnsi"/>
          <w:szCs w:val="21"/>
        </w:rPr>
        <w:t>した。これにより、計算量が指数関数的に増加することなく、ネットワークの深さを着実に増加させることが可能となった。</w:t>
      </w:r>
    </w:p>
    <w:p w14:paraId="03A23BED" w14:textId="603711CA" w:rsidR="00490EBC" w:rsidRPr="00490EBC" w:rsidRDefault="00490EBC" w:rsidP="00490EBC">
      <w:pPr>
        <w:pStyle w:val="ad"/>
        <w:ind w:left="105" w:firstLine="210"/>
        <w:rPr>
          <w:rFonts w:eastAsiaTheme="minorHAnsi" w:hint="eastAsia"/>
          <w:szCs w:val="21"/>
        </w:rPr>
      </w:pPr>
      <w:r w:rsidRPr="00490EBC">
        <w:rPr>
          <w:rFonts w:eastAsiaTheme="minorHAnsi"/>
          <w:szCs w:val="21"/>
        </w:rPr>
        <w:t>2015年にJonathan Longら</w:t>
      </w:r>
      <w:r w:rsidR="00A9375F">
        <w:rPr>
          <w:rFonts w:eastAsiaTheme="minorHAnsi" w:hint="eastAsia"/>
          <w:szCs w:val="21"/>
        </w:rPr>
        <w:fldChar w:fldCharType="begin"/>
      </w:r>
      <w:r w:rsidR="00A9375F">
        <w:rPr>
          <w:rFonts w:eastAsiaTheme="minorHAnsi" w:hint="eastAsia"/>
          <w:szCs w:val="21"/>
        </w:rPr>
        <w:instrText xml:space="preserve"> </w:instrText>
      </w:r>
      <w:r w:rsidR="00A9375F">
        <w:rPr>
          <w:rFonts w:eastAsiaTheme="minorHAnsi"/>
          <w:szCs w:val="21"/>
        </w:rPr>
        <w:instrText>REF _Ref182912779 \r \h</w:instrText>
      </w:r>
      <w:r w:rsidR="00A9375F">
        <w:rPr>
          <w:rFonts w:eastAsiaTheme="minorHAnsi" w:hint="eastAsia"/>
          <w:szCs w:val="21"/>
        </w:rPr>
        <w:instrText xml:space="preserve"> </w:instrText>
      </w:r>
      <w:r w:rsidR="00A9375F">
        <w:rPr>
          <w:rFonts w:eastAsiaTheme="minorHAnsi" w:hint="eastAsia"/>
          <w:szCs w:val="21"/>
        </w:rPr>
      </w:r>
      <w:r w:rsidR="00A9375F">
        <w:rPr>
          <w:rFonts w:eastAsiaTheme="minorHAnsi" w:hint="eastAsia"/>
          <w:szCs w:val="21"/>
        </w:rPr>
        <w:fldChar w:fldCharType="separate"/>
      </w:r>
      <w:r w:rsidR="00A9375F">
        <w:rPr>
          <w:rFonts w:eastAsiaTheme="minorHAnsi" w:hint="eastAsia"/>
          <w:szCs w:val="21"/>
        </w:rPr>
        <w:t>[13]</w:t>
      </w:r>
      <w:r w:rsidR="00A9375F">
        <w:rPr>
          <w:rFonts w:eastAsiaTheme="minorHAnsi" w:hint="eastAsia"/>
          <w:szCs w:val="21"/>
        </w:rPr>
        <w:fldChar w:fldCharType="end"/>
      </w:r>
      <w:r w:rsidRPr="00490EBC">
        <w:rPr>
          <w:rFonts w:eastAsiaTheme="minorHAnsi"/>
          <w:szCs w:val="21"/>
        </w:rPr>
        <w:t>が提案したFully Convolutional Network（FCN）は、セマンティックセグメンテーションにディープラーニングを適用した</w:t>
      </w:r>
      <w:r w:rsidR="00DE2032">
        <w:rPr>
          <w:rFonts w:eastAsiaTheme="minorHAnsi" w:hint="eastAsia"/>
          <w:szCs w:val="21"/>
        </w:rPr>
        <w:t>モデル</w:t>
      </w:r>
      <w:r w:rsidRPr="00490EBC">
        <w:rPr>
          <w:rFonts w:eastAsiaTheme="minorHAnsi"/>
          <w:szCs w:val="21"/>
        </w:rPr>
        <w:t>である。FCNはVGGネットワークをバックボーンとして利用し、分類タスクの全結合層を畳み込み層に置き換え、出力を一次元から二次元に</w:t>
      </w:r>
      <w:r w:rsidR="00E90419">
        <w:rPr>
          <w:rFonts w:eastAsiaTheme="minorHAnsi" w:hint="eastAsia"/>
          <w:szCs w:val="21"/>
        </w:rPr>
        <w:t>なり、SoftMaxを通じて</w:t>
      </w:r>
      <w:r w:rsidR="001D4E4C">
        <w:rPr>
          <w:rFonts w:eastAsiaTheme="minorHAnsi" w:hint="eastAsia"/>
          <w:szCs w:val="21"/>
        </w:rPr>
        <w:t>セグメンテーション</w:t>
      </w:r>
      <w:r w:rsidR="00E90419">
        <w:rPr>
          <w:rFonts w:eastAsiaTheme="minorHAnsi" w:hint="eastAsia"/>
          <w:szCs w:val="21"/>
        </w:rPr>
        <w:t>結果が得られる</w:t>
      </w:r>
      <w:r w:rsidRPr="00490EBC">
        <w:rPr>
          <w:rFonts w:eastAsiaTheme="minorHAnsi"/>
          <w:szCs w:val="21"/>
        </w:rPr>
        <w:t>。これにより、セマンティックセグメンテーションモデルのエンドツーエンドの訓練が可能となり、画像セグメンテーションの先駆けとなった。また、FCNは</w:t>
      </w:r>
      <w:r w:rsidR="00B055C8">
        <w:rPr>
          <w:rFonts w:eastAsiaTheme="minorHAnsi" w:hint="eastAsia"/>
          <w:szCs w:val="21"/>
        </w:rPr>
        <w:t>skip-connection</w:t>
      </w:r>
      <w:r w:rsidRPr="00490EBC">
        <w:rPr>
          <w:rFonts w:eastAsiaTheme="minorHAnsi"/>
          <w:szCs w:val="21"/>
        </w:rPr>
        <w:t>を導入し、ダウンサンプリング時に失われる情報を回復することで、セグメンテーション精度を向上させた。</w:t>
      </w:r>
    </w:p>
    <w:p w14:paraId="5D48AC9C" w14:textId="59870DB3" w:rsidR="0041799B" w:rsidRDefault="00490EBC" w:rsidP="00490EBC">
      <w:pPr>
        <w:pStyle w:val="ad"/>
        <w:ind w:left="105" w:firstLine="210"/>
        <w:rPr>
          <w:rFonts w:eastAsiaTheme="minorHAnsi"/>
          <w:szCs w:val="21"/>
        </w:rPr>
      </w:pPr>
      <w:r w:rsidRPr="00490EBC">
        <w:rPr>
          <w:rFonts w:eastAsiaTheme="minorHAnsi"/>
          <w:szCs w:val="21"/>
        </w:rPr>
        <w:t>初期のディープラーニングベースの画像セグメンテーション手法は、FCNを中心に展開し、畳み込みのダウンサンプリングで失われた情報をどのように効果的に回復するかに焦点を当てていた。その後、UNetを中心としたエンコーダ・デコーダの対称的なU字型構造が形成された。2015年に提案されたUNet</w:t>
      </w:r>
      <w:r w:rsidR="00A9375F">
        <w:rPr>
          <w:rFonts w:eastAsiaTheme="minorHAnsi" w:hint="eastAsia"/>
          <w:szCs w:val="21"/>
        </w:rPr>
        <w:fldChar w:fldCharType="begin"/>
      </w:r>
      <w:r w:rsidR="00A9375F">
        <w:rPr>
          <w:rFonts w:eastAsiaTheme="minorHAnsi" w:hint="eastAsia"/>
          <w:szCs w:val="21"/>
        </w:rPr>
        <w:instrText xml:space="preserve"> </w:instrText>
      </w:r>
      <w:r w:rsidR="00A9375F">
        <w:rPr>
          <w:rFonts w:eastAsiaTheme="minorHAnsi"/>
          <w:szCs w:val="21"/>
        </w:rPr>
        <w:instrText>REF _Ref182912791 \r \h</w:instrText>
      </w:r>
      <w:r w:rsidR="00A9375F">
        <w:rPr>
          <w:rFonts w:eastAsiaTheme="minorHAnsi" w:hint="eastAsia"/>
          <w:szCs w:val="21"/>
        </w:rPr>
        <w:instrText xml:space="preserve"> </w:instrText>
      </w:r>
      <w:r w:rsidR="00A9375F">
        <w:rPr>
          <w:rFonts w:eastAsiaTheme="minorHAnsi" w:hint="eastAsia"/>
          <w:szCs w:val="21"/>
        </w:rPr>
      </w:r>
      <w:r w:rsidR="00A9375F">
        <w:rPr>
          <w:rFonts w:eastAsiaTheme="minorHAnsi" w:hint="eastAsia"/>
          <w:szCs w:val="21"/>
        </w:rPr>
        <w:fldChar w:fldCharType="separate"/>
      </w:r>
      <w:r w:rsidR="00A9375F">
        <w:rPr>
          <w:rFonts w:eastAsiaTheme="minorHAnsi" w:hint="eastAsia"/>
          <w:szCs w:val="21"/>
        </w:rPr>
        <w:t>[14]</w:t>
      </w:r>
      <w:r w:rsidR="00A9375F">
        <w:rPr>
          <w:rFonts w:eastAsiaTheme="minorHAnsi" w:hint="eastAsia"/>
          <w:szCs w:val="21"/>
        </w:rPr>
        <w:fldChar w:fldCharType="end"/>
      </w:r>
      <w:r w:rsidRPr="00490EBC">
        <w:rPr>
          <w:rFonts w:eastAsiaTheme="minorHAnsi"/>
          <w:szCs w:val="21"/>
        </w:rPr>
        <w:t>は、</w:t>
      </w:r>
      <w:r w:rsidR="009A41E7">
        <w:rPr>
          <w:rFonts w:eastAsiaTheme="minorHAnsi" w:hint="eastAsia"/>
          <w:szCs w:val="21"/>
        </w:rPr>
        <w:t>医用画像</w:t>
      </w:r>
      <w:r w:rsidRPr="00490EBC">
        <w:rPr>
          <w:rFonts w:eastAsiaTheme="minorHAnsi"/>
          <w:szCs w:val="21"/>
        </w:rPr>
        <w:t>分野で最も著名なネットワークアーキテクチャの一つであり、エンコーダ・デコーダ構造を導入し、デコーダのアップサンプリング時に</w:t>
      </w:r>
      <w:r w:rsidR="00326AA2">
        <w:rPr>
          <w:rFonts w:eastAsiaTheme="minorHAnsi" w:hint="eastAsia"/>
          <w:szCs w:val="21"/>
        </w:rPr>
        <w:t>skip-connection</w:t>
      </w:r>
      <w:r w:rsidRPr="00490EBC">
        <w:rPr>
          <w:rFonts w:eastAsiaTheme="minorHAnsi"/>
          <w:szCs w:val="21"/>
        </w:rPr>
        <w:t>を</w:t>
      </w:r>
      <w:r w:rsidR="00F712D5">
        <w:rPr>
          <w:rFonts w:eastAsiaTheme="minorHAnsi" w:hint="eastAsia"/>
          <w:szCs w:val="21"/>
        </w:rPr>
        <w:t>利用</w:t>
      </w:r>
      <w:r w:rsidRPr="00490EBC">
        <w:rPr>
          <w:rFonts w:eastAsiaTheme="minorHAnsi"/>
          <w:szCs w:val="21"/>
        </w:rPr>
        <w:t>して</w:t>
      </w:r>
      <w:r w:rsidR="00F0595C">
        <w:rPr>
          <w:rFonts w:eastAsiaTheme="minorHAnsi" w:hint="eastAsia"/>
          <w:szCs w:val="21"/>
        </w:rPr>
        <w:t>損失</w:t>
      </w:r>
      <w:r w:rsidRPr="00490EBC">
        <w:rPr>
          <w:rFonts w:eastAsiaTheme="minorHAnsi"/>
          <w:szCs w:val="21"/>
        </w:rPr>
        <w:t>した情報を</w:t>
      </w:r>
      <w:r w:rsidR="005C3B6A">
        <w:rPr>
          <w:rFonts w:eastAsiaTheme="minorHAnsi" w:hint="eastAsia"/>
          <w:szCs w:val="21"/>
        </w:rPr>
        <w:t>回復する</w:t>
      </w:r>
      <w:r w:rsidRPr="00490EBC">
        <w:rPr>
          <w:rFonts w:eastAsiaTheme="minorHAnsi"/>
          <w:szCs w:val="21"/>
        </w:rPr>
        <w:t>。UNetはIEEE国際生体医工学画像シンポジウム（ISBI）で優れた結果を達成し、その後の医用画像セグメンテーション</w:t>
      </w:r>
      <w:r w:rsidR="00D762EA">
        <w:rPr>
          <w:rFonts w:eastAsiaTheme="minorHAnsi" w:hint="eastAsia"/>
          <w:szCs w:val="21"/>
        </w:rPr>
        <w:t>分野での</w:t>
      </w:r>
      <w:r w:rsidRPr="00490EBC">
        <w:rPr>
          <w:rFonts w:eastAsiaTheme="minorHAnsi"/>
          <w:szCs w:val="21"/>
        </w:rPr>
        <w:t>研究に深く影響を与えた。</w:t>
      </w:r>
      <w:r w:rsidR="008E2BA4" w:rsidRPr="008E2BA4">
        <w:rPr>
          <w:rFonts w:eastAsiaTheme="minorHAnsi" w:hint="eastAsia"/>
          <w:szCs w:val="21"/>
        </w:rPr>
        <w:t>Dense Nested Skip Pathways</w:t>
      </w:r>
      <w:r w:rsidR="008E2BA4" w:rsidRPr="008E2BA4">
        <w:rPr>
          <w:rFonts w:eastAsiaTheme="minorHAnsi"/>
          <w:szCs w:val="21"/>
        </w:rPr>
        <w:t xml:space="preserve"> </w:t>
      </w:r>
      <w:r w:rsidR="008E2BA4">
        <w:rPr>
          <w:rFonts w:eastAsiaTheme="minorHAnsi" w:hint="eastAsia"/>
          <w:szCs w:val="21"/>
        </w:rPr>
        <w:t>を使った</w:t>
      </w:r>
      <w:r w:rsidRPr="00490EBC">
        <w:rPr>
          <w:rFonts w:eastAsiaTheme="minorHAnsi"/>
          <w:szCs w:val="21"/>
        </w:rPr>
        <w:t>UNet++</w:t>
      </w:r>
      <w:r w:rsidR="00A9375F">
        <w:rPr>
          <w:rFonts w:eastAsiaTheme="minorHAnsi" w:hint="eastAsia"/>
          <w:szCs w:val="21"/>
        </w:rPr>
        <w:fldChar w:fldCharType="begin"/>
      </w:r>
      <w:r w:rsidR="00A9375F">
        <w:rPr>
          <w:rFonts w:eastAsiaTheme="minorHAnsi" w:hint="eastAsia"/>
          <w:szCs w:val="21"/>
        </w:rPr>
        <w:instrText xml:space="preserve"> </w:instrText>
      </w:r>
      <w:r w:rsidR="00A9375F">
        <w:rPr>
          <w:rFonts w:eastAsiaTheme="minorHAnsi"/>
          <w:szCs w:val="21"/>
        </w:rPr>
        <w:instrText>REF _Ref182912799 \r \h</w:instrText>
      </w:r>
      <w:r w:rsidR="00A9375F">
        <w:rPr>
          <w:rFonts w:eastAsiaTheme="minorHAnsi" w:hint="eastAsia"/>
          <w:szCs w:val="21"/>
        </w:rPr>
        <w:instrText xml:space="preserve"> </w:instrText>
      </w:r>
      <w:r w:rsidR="00A9375F">
        <w:rPr>
          <w:rFonts w:eastAsiaTheme="minorHAnsi" w:hint="eastAsia"/>
          <w:szCs w:val="21"/>
        </w:rPr>
      </w:r>
      <w:r w:rsidR="00A9375F">
        <w:rPr>
          <w:rFonts w:eastAsiaTheme="minorHAnsi" w:hint="eastAsia"/>
          <w:szCs w:val="21"/>
        </w:rPr>
        <w:fldChar w:fldCharType="separate"/>
      </w:r>
      <w:r w:rsidR="00A9375F">
        <w:rPr>
          <w:rFonts w:eastAsiaTheme="minorHAnsi" w:hint="eastAsia"/>
          <w:szCs w:val="21"/>
        </w:rPr>
        <w:t>[15]</w:t>
      </w:r>
      <w:r w:rsidR="00A9375F">
        <w:rPr>
          <w:rFonts w:eastAsiaTheme="minorHAnsi" w:hint="eastAsia"/>
          <w:szCs w:val="21"/>
        </w:rPr>
        <w:fldChar w:fldCharType="end"/>
      </w:r>
      <w:r w:rsidRPr="00490EBC">
        <w:rPr>
          <w:rFonts w:eastAsiaTheme="minorHAnsi"/>
          <w:szCs w:val="21"/>
        </w:rPr>
        <w:t>、</w:t>
      </w:r>
      <w:r w:rsidR="001C0D59" w:rsidRPr="001C0D59">
        <w:rPr>
          <w:rFonts w:eastAsiaTheme="minorHAnsi" w:hint="eastAsia"/>
          <w:szCs w:val="21"/>
        </w:rPr>
        <w:t>Full-scale Skip Connections</w:t>
      </w:r>
      <w:r w:rsidR="001C0D59" w:rsidRPr="001C0D59">
        <w:rPr>
          <w:rFonts w:eastAsiaTheme="minorHAnsi"/>
          <w:szCs w:val="21"/>
        </w:rPr>
        <w:t xml:space="preserve"> </w:t>
      </w:r>
      <w:r w:rsidR="001C0D59">
        <w:rPr>
          <w:rFonts w:eastAsiaTheme="minorHAnsi" w:hint="eastAsia"/>
          <w:szCs w:val="21"/>
        </w:rPr>
        <w:t>を使った</w:t>
      </w:r>
      <w:r w:rsidRPr="00490EBC">
        <w:rPr>
          <w:rFonts w:eastAsiaTheme="minorHAnsi"/>
          <w:szCs w:val="21"/>
        </w:rPr>
        <w:t>UNet3+</w:t>
      </w:r>
      <w:r w:rsidR="00A9375F">
        <w:rPr>
          <w:rFonts w:eastAsiaTheme="minorHAnsi" w:hint="eastAsia"/>
          <w:szCs w:val="21"/>
        </w:rPr>
        <w:fldChar w:fldCharType="begin"/>
      </w:r>
      <w:r w:rsidR="00A9375F">
        <w:rPr>
          <w:rFonts w:eastAsiaTheme="minorHAnsi" w:hint="eastAsia"/>
          <w:szCs w:val="21"/>
        </w:rPr>
        <w:instrText xml:space="preserve"> </w:instrText>
      </w:r>
      <w:r w:rsidR="00A9375F">
        <w:rPr>
          <w:rFonts w:eastAsiaTheme="minorHAnsi"/>
          <w:szCs w:val="21"/>
        </w:rPr>
        <w:instrText>REF _Ref182912806 \r \h</w:instrText>
      </w:r>
      <w:r w:rsidR="00A9375F">
        <w:rPr>
          <w:rFonts w:eastAsiaTheme="minorHAnsi" w:hint="eastAsia"/>
          <w:szCs w:val="21"/>
        </w:rPr>
        <w:instrText xml:space="preserve"> </w:instrText>
      </w:r>
      <w:r w:rsidR="00A9375F">
        <w:rPr>
          <w:rFonts w:eastAsiaTheme="minorHAnsi" w:hint="eastAsia"/>
          <w:szCs w:val="21"/>
        </w:rPr>
      </w:r>
      <w:r w:rsidR="00A9375F">
        <w:rPr>
          <w:rFonts w:eastAsiaTheme="minorHAnsi" w:hint="eastAsia"/>
          <w:szCs w:val="21"/>
        </w:rPr>
        <w:fldChar w:fldCharType="separate"/>
      </w:r>
      <w:r w:rsidR="00A9375F">
        <w:rPr>
          <w:rFonts w:eastAsiaTheme="minorHAnsi" w:hint="eastAsia"/>
          <w:szCs w:val="21"/>
        </w:rPr>
        <w:t>[16]</w:t>
      </w:r>
      <w:r w:rsidR="00A9375F">
        <w:rPr>
          <w:rFonts w:eastAsiaTheme="minorHAnsi" w:hint="eastAsia"/>
          <w:szCs w:val="21"/>
        </w:rPr>
        <w:fldChar w:fldCharType="end"/>
      </w:r>
      <w:r w:rsidRPr="00490EBC">
        <w:rPr>
          <w:rFonts w:eastAsiaTheme="minorHAnsi"/>
          <w:szCs w:val="21"/>
        </w:rPr>
        <w:t>、</w:t>
      </w:r>
      <w:proofErr w:type="spellStart"/>
      <w:r w:rsidR="00826BF3" w:rsidRPr="00826BF3">
        <w:rPr>
          <w:rFonts w:eastAsiaTheme="minorHAnsi" w:hint="eastAsia"/>
          <w:szCs w:val="21"/>
        </w:rPr>
        <w:t>ReSidual</w:t>
      </w:r>
      <w:proofErr w:type="spellEnd"/>
      <w:r w:rsidR="00826BF3" w:rsidRPr="00826BF3">
        <w:rPr>
          <w:rFonts w:eastAsiaTheme="minorHAnsi" w:hint="eastAsia"/>
          <w:szCs w:val="21"/>
        </w:rPr>
        <w:t xml:space="preserve"> </w:t>
      </w:r>
      <w:r w:rsidR="00E60A7F">
        <w:rPr>
          <w:rFonts w:eastAsiaTheme="minorHAnsi" w:hint="eastAsia"/>
          <w:szCs w:val="21"/>
        </w:rPr>
        <w:t xml:space="preserve">　　</w:t>
      </w:r>
      <w:r w:rsidR="00826BF3" w:rsidRPr="00826BF3">
        <w:rPr>
          <w:rFonts w:eastAsiaTheme="minorHAnsi" w:hint="eastAsia"/>
          <w:szCs w:val="21"/>
        </w:rPr>
        <w:t>U-block</w:t>
      </w:r>
      <w:r w:rsidR="00153BFF">
        <w:rPr>
          <w:rFonts w:eastAsiaTheme="minorHAnsi" w:hint="eastAsia"/>
          <w:szCs w:val="21"/>
        </w:rPr>
        <w:t>構造</w:t>
      </w:r>
      <w:r w:rsidR="00826BF3">
        <w:rPr>
          <w:rFonts w:eastAsiaTheme="minorHAnsi" w:hint="eastAsia"/>
          <w:szCs w:val="21"/>
        </w:rPr>
        <w:t>を提案した</w:t>
      </w:r>
      <w:r w:rsidRPr="00490EBC">
        <w:rPr>
          <w:rFonts w:eastAsiaTheme="minorHAnsi"/>
          <w:szCs w:val="21"/>
        </w:rPr>
        <w:t>U^2-Net</w:t>
      </w:r>
      <w:r w:rsidR="00A9375F">
        <w:rPr>
          <w:rFonts w:eastAsiaTheme="minorHAnsi" w:hint="eastAsia"/>
          <w:szCs w:val="21"/>
        </w:rPr>
        <w:fldChar w:fldCharType="begin"/>
      </w:r>
      <w:r w:rsidR="00A9375F">
        <w:rPr>
          <w:rFonts w:eastAsiaTheme="minorHAnsi" w:hint="eastAsia"/>
          <w:szCs w:val="21"/>
        </w:rPr>
        <w:instrText xml:space="preserve"> </w:instrText>
      </w:r>
      <w:r w:rsidR="00A9375F">
        <w:rPr>
          <w:rFonts w:eastAsiaTheme="minorHAnsi"/>
          <w:szCs w:val="21"/>
        </w:rPr>
        <w:instrText>REF _Ref182912815 \r \h</w:instrText>
      </w:r>
      <w:r w:rsidR="00A9375F">
        <w:rPr>
          <w:rFonts w:eastAsiaTheme="minorHAnsi" w:hint="eastAsia"/>
          <w:szCs w:val="21"/>
        </w:rPr>
        <w:instrText xml:space="preserve"> </w:instrText>
      </w:r>
      <w:r w:rsidR="00A9375F">
        <w:rPr>
          <w:rFonts w:eastAsiaTheme="minorHAnsi" w:hint="eastAsia"/>
          <w:szCs w:val="21"/>
        </w:rPr>
      </w:r>
      <w:r w:rsidR="00A9375F">
        <w:rPr>
          <w:rFonts w:eastAsiaTheme="minorHAnsi" w:hint="eastAsia"/>
          <w:szCs w:val="21"/>
        </w:rPr>
        <w:fldChar w:fldCharType="separate"/>
      </w:r>
      <w:r w:rsidR="00A9375F">
        <w:rPr>
          <w:rFonts w:eastAsiaTheme="minorHAnsi" w:hint="eastAsia"/>
          <w:szCs w:val="21"/>
        </w:rPr>
        <w:t>[17]</w:t>
      </w:r>
      <w:r w:rsidR="00A9375F">
        <w:rPr>
          <w:rFonts w:eastAsiaTheme="minorHAnsi" w:hint="eastAsia"/>
          <w:szCs w:val="21"/>
        </w:rPr>
        <w:fldChar w:fldCharType="end"/>
      </w:r>
      <w:r w:rsidRPr="00490EBC">
        <w:rPr>
          <w:rFonts w:eastAsiaTheme="minorHAnsi"/>
          <w:szCs w:val="21"/>
        </w:rPr>
        <w:t>などの後続の手法は、この構造をさらに改良し、UNetのアップサンプリング時の情報回復の不完全さを</w:t>
      </w:r>
      <w:r w:rsidR="00A9375F">
        <w:rPr>
          <w:rFonts w:eastAsiaTheme="minorHAnsi" w:hint="eastAsia"/>
          <w:szCs w:val="21"/>
        </w:rPr>
        <w:t>ある程度</w:t>
      </w:r>
      <w:r w:rsidRPr="00490EBC">
        <w:rPr>
          <w:rFonts w:eastAsiaTheme="minorHAnsi"/>
          <w:szCs w:val="21"/>
        </w:rPr>
        <w:t>解消した。</w:t>
      </w:r>
    </w:p>
    <w:p w14:paraId="01E1A454" w14:textId="52B07E2B" w:rsidR="00490EBC" w:rsidRDefault="0041799B" w:rsidP="00490EBC">
      <w:pPr>
        <w:pStyle w:val="ad"/>
        <w:ind w:left="105" w:firstLine="210"/>
        <w:rPr>
          <w:rFonts w:eastAsiaTheme="minorHAnsi"/>
          <w:szCs w:val="21"/>
        </w:rPr>
      </w:pPr>
      <w:r w:rsidRPr="0041799B">
        <w:rPr>
          <w:rFonts w:eastAsiaTheme="minorHAnsi"/>
          <w:szCs w:val="21"/>
        </w:rPr>
        <w:t>その後、セマンティックセグメンテーションの分野では、より高度なアーキテクチャが提案された。特に、DeepLabシリーズは重要な進展を遂げた。DeepLabは、畳み込みニューラルネットワークに空洞畳み込み（ダイレーション畳み込み）を</w:t>
      </w:r>
      <w:r w:rsidR="00A7718A">
        <w:rPr>
          <w:rFonts w:eastAsiaTheme="minorHAnsi" w:hint="eastAsia"/>
          <w:szCs w:val="21"/>
        </w:rPr>
        <w:t>提案</w:t>
      </w:r>
      <w:r w:rsidRPr="0041799B">
        <w:rPr>
          <w:rFonts w:eastAsiaTheme="minorHAnsi"/>
          <w:szCs w:val="21"/>
        </w:rPr>
        <w:t>し、受容野を拡大することで、より広範なコンテキスト情報を捉えることを可能にした。2015年に提案されたDeepLab</w:t>
      </w:r>
      <w:r w:rsidR="000D0127">
        <w:rPr>
          <w:rFonts w:eastAsiaTheme="minorHAnsi" w:hint="eastAsia"/>
          <w:szCs w:val="21"/>
        </w:rPr>
        <w:t>モデル</w:t>
      </w:r>
      <w:r>
        <w:rPr>
          <w:rFonts w:eastAsiaTheme="minorHAnsi" w:hint="eastAsia"/>
          <w:szCs w:val="21"/>
        </w:rPr>
        <w:fldChar w:fldCharType="begin"/>
      </w:r>
      <w:r>
        <w:rPr>
          <w:rFonts w:eastAsiaTheme="minorHAnsi" w:hint="eastAsia"/>
          <w:szCs w:val="21"/>
        </w:rPr>
        <w:instrText xml:space="preserve"> </w:instrText>
      </w:r>
      <w:r>
        <w:rPr>
          <w:rFonts w:eastAsiaTheme="minorHAnsi"/>
          <w:szCs w:val="21"/>
        </w:rPr>
        <w:instrText>REF _Ref182912862 \r \h</w:instrText>
      </w:r>
      <w:r>
        <w:rPr>
          <w:rFonts w:eastAsiaTheme="minorHAnsi" w:hint="eastAsia"/>
          <w:szCs w:val="21"/>
        </w:rPr>
        <w:instrText xml:space="preserve"> </w:instrText>
      </w:r>
      <w:r>
        <w:rPr>
          <w:rFonts w:eastAsiaTheme="minorHAnsi" w:hint="eastAsia"/>
          <w:szCs w:val="21"/>
        </w:rPr>
      </w:r>
      <w:r>
        <w:rPr>
          <w:rFonts w:eastAsiaTheme="minorHAnsi" w:hint="eastAsia"/>
          <w:szCs w:val="21"/>
        </w:rPr>
        <w:fldChar w:fldCharType="separate"/>
      </w:r>
      <w:r>
        <w:rPr>
          <w:rFonts w:eastAsiaTheme="minorHAnsi" w:hint="eastAsia"/>
          <w:szCs w:val="21"/>
        </w:rPr>
        <w:t>[1</w:t>
      </w:r>
      <w:r>
        <w:rPr>
          <w:rFonts w:eastAsiaTheme="minorHAnsi" w:hint="eastAsia"/>
          <w:szCs w:val="21"/>
        </w:rPr>
        <w:t>8</w:t>
      </w:r>
      <w:r>
        <w:rPr>
          <w:rFonts w:eastAsiaTheme="minorHAnsi" w:hint="eastAsia"/>
          <w:szCs w:val="21"/>
        </w:rPr>
        <w:t>]</w:t>
      </w:r>
      <w:r>
        <w:rPr>
          <w:rFonts w:eastAsiaTheme="minorHAnsi" w:hint="eastAsia"/>
          <w:szCs w:val="21"/>
        </w:rPr>
        <w:fldChar w:fldCharType="end"/>
      </w:r>
      <w:r w:rsidRPr="0041799B">
        <w:rPr>
          <w:rFonts w:eastAsiaTheme="minorHAnsi"/>
          <w:szCs w:val="21"/>
        </w:rPr>
        <w:t>は、空洞畳み込みと条件付きランダムフィールド（CRF）</w:t>
      </w:r>
      <w:r w:rsidRPr="0041799B">
        <w:rPr>
          <w:rFonts w:eastAsiaTheme="minorHAnsi"/>
          <w:szCs w:val="21"/>
        </w:rPr>
        <w:lastRenderedPageBreak/>
        <w:t>を組み合わせて、セグメンテーションの精度を向上させた。2016年のDeepLab</w:t>
      </w:r>
      <w:r w:rsidR="000D0127">
        <w:rPr>
          <w:rFonts w:eastAsiaTheme="minorHAnsi" w:hint="eastAsia"/>
          <w:szCs w:val="21"/>
        </w:rPr>
        <w:t xml:space="preserve"> </w:t>
      </w:r>
      <w:r w:rsidRPr="0041799B">
        <w:rPr>
          <w:rFonts w:eastAsiaTheme="minorHAnsi"/>
          <w:szCs w:val="21"/>
        </w:rPr>
        <w:t>v2</w:t>
      </w:r>
      <w:r>
        <w:rPr>
          <w:rFonts w:eastAsiaTheme="minorHAnsi" w:hint="eastAsia"/>
          <w:szCs w:val="21"/>
        </w:rPr>
        <w:fldChar w:fldCharType="begin"/>
      </w:r>
      <w:r>
        <w:rPr>
          <w:rFonts w:eastAsiaTheme="minorHAnsi" w:hint="eastAsia"/>
          <w:szCs w:val="21"/>
        </w:rPr>
        <w:instrText xml:space="preserve"> </w:instrText>
      </w:r>
      <w:r>
        <w:rPr>
          <w:rFonts w:eastAsiaTheme="minorHAnsi"/>
          <w:szCs w:val="21"/>
        </w:rPr>
        <w:instrText>REF _Ref182912862 \r \h</w:instrText>
      </w:r>
      <w:r>
        <w:rPr>
          <w:rFonts w:eastAsiaTheme="minorHAnsi" w:hint="eastAsia"/>
          <w:szCs w:val="21"/>
        </w:rPr>
        <w:instrText xml:space="preserve"> </w:instrText>
      </w:r>
      <w:r>
        <w:rPr>
          <w:rFonts w:eastAsiaTheme="minorHAnsi" w:hint="eastAsia"/>
          <w:szCs w:val="21"/>
        </w:rPr>
      </w:r>
      <w:r>
        <w:rPr>
          <w:rFonts w:eastAsiaTheme="minorHAnsi" w:hint="eastAsia"/>
          <w:szCs w:val="21"/>
        </w:rPr>
        <w:fldChar w:fldCharType="separate"/>
      </w:r>
      <w:r>
        <w:rPr>
          <w:rFonts w:eastAsiaTheme="minorHAnsi" w:hint="eastAsia"/>
          <w:szCs w:val="21"/>
        </w:rPr>
        <w:t>[19]</w:t>
      </w:r>
      <w:r>
        <w:rPr>
          <w:rFonts w:eastAsiaTheme="minorHAnsi" w:hint="eastAsia"/>
          <w:szCs w:val="21"/>
        </w:rPr>
        <w:fldChar w:fldCharType="end"/>
      </w:r>
      <w:r w:rsidRPr="0041799B">
        <w:rPr>
          <w:rFonts w:eastAsiaTheme="minorHAnsi"/>
          <w:szCs w:val="21"/>
        </w:rPr>
        <w:t>では、空洞空間ピラミッドプーリング（ASPP）を導入し、マルチスケールの情報を効果的にキャプチャした。2017年のDeepLab</w:t>
      </w:r>
      <w:r w:rsidR="000D0127">
        <w:rPr>
          <w:rFonts w:eastAsiaTheme="minorHAnsi" w:hint="eastAsia"/>
          <w:szCs w:val="21"/>
        </w:rPr>
        <w:t xml:space="preserve"> </w:t>
      </w:r>
      <w:r w:rsidRPr="0041799B">
        <w:rPr>
          <w:rFonts w:eastAsiaTheme="minorHAnsi"/>
          <w:szCs w:val="21"/>
        </w:rPr>
        <w:t>v3</w:t>
      </w:r>
      <w:r w:rsidR="00A83378">
        <w:rPr>
          <w:rFonts w:eastAsiaTheme="minorHAnsi" w:hint="eastAsia"/>
          <w:szCs w:val="21"/>
        </w:rPr>
        <w:fldChar w:fldCharType="begin"/>
      </w:r>
      <w:r w:rsidR="00A83378">
        <w:rPr>
          <w:rFonts w:eastAsiaTheme="minorHAnsi" w:hint="eastAsia"/>
          <w:szCs w:val="21"/>
        </w:rPr>
        <w:instrText xml:space="preserve"> </w:instrText>
      </w:r>
      <w:r w:rsidR="00A83378">
        <w:rPr>
          <w:rFonts w:eastAsiaTheme="minorHAnsi"/>
          <w:szCs w:val="21"/>
        </w:rPr>
        <w:instrText>REF _Ref182913143 \r \h</w:instrText>
      </w:r>
      <w:r w:rsidR="00A83378">
        <w:rPr>
          <w:rFonts w:eastAsiaTheme="minorHAnsi" w:hint="eastAsia"/>
          <w:szCs w:val="21"/>
        </w:rPr>
        <w:instrText xml:space="preserve"> </w:instrText>
      </w:r>
      <w:r w:rsidR="00A83378">
        <w:rPr>
          <w:rFonts w:eastAsiaTheme="minorHAnsi" w:hint="eastAsia"/>
          <w:szCs w:val="21"/>
        </w:rPr>
      </w:r>
      <w:r w:rsidR="00A83378">
        <w:rPr>
          <w:rFonts w:eastAsiaTheme="minorHAnsi" w:hint="eastAsia"/>
          <w:szCs w:val="21"/>
        </w:rPr>
        <w:fldChar w:fldCharType="separate"/>
      </w:r>
      <w:r w:rsidR="00A83378">
        <w:rPr>
          <w:rFonts w:eastAsiaTheme="minorHAnsi" w:hint="eastAsia"/>
          <w:szCs w:val="21"/>
        </w:rPr>
        <w:t>[20]</w:t>
      </w:r>
      <w:r w:rsidR="00A83378">
        <w:rPr>
          <w:rFonts w:eastAsiaTheme="minorHAnsi" w:hint="eastAsia"/>
          <w:szCs w:val="21"/>
        </w:rPr>
        <w:fldChar w:fldCharType="end"/>
      </w:r>
      <w:r w:rsidRPr="0041799B">
        <w:rPr>
          <w:rFonts w:eastAsiaTheme="minorHAnsi"/>
          <w:szCs w:val="21"/>
        </w:rPr>
        <w:t>では、ASPP</w:t>
      </w:r>
      <w:r w:rsidR="000D0127">
        <w:rPr>
          <w:rFonts w:eastAsiaTheme="minorHAnsi" w:hint="eastAsia"/>
          <w:szCs w:val="21"/>
        </w:rPr>
        <w:t>構造</w:t>
      </w:r>
      <w:r w:rsidRPr="0041799B">
        <w:rPr>
          <w:rFonts w:eastAsiaTheme="minorHAnsi"/>
          <w:szCs w:val="21"/>
        </w:rPr>
        <w:t>をさらに改良し、より広い範囲の空洞率を使用して性能を向上させた。2018年のDeepLabv3+</w:t>
      </w:r>
      <w:r w:rsidR="00A83378">
        <w:rPr>
          <w:rFonts w:eastAsiaTheme="minorHAnsi" w:hint="eastAsia"/>
          <w:szCs w:val="21"/>
        </w:rPr>
        <w:fldChar w:fldCharType="begin"/>
      </w:r>
      <w:r w:rsidR="00A83378">
        <w:rPr>
          <w:rFonts w:eastAsiaTheme="minorHAnsi" w:hint="eastAsia"/>
          <w:szCs w:val="21"/>
        </w:rPr>
        <w:instrText xml:space="preserve"> </w:instrText>
      </w:r>
      <w:r w:rsidR="00A83378">
        <w:rPr>
          <w:rFonts w:eastAsiaTheme="minorHAnsi"/>
          <w:szCs w:val="21"/>
        </w:rPr>
        <w:instrText>REF _Ref182913156 \r \h</w:instrText>
      </w:r>
      <w:r w:rsidR="00A83378">
        <w:rPr>
          <w:rFonts w:eastAsiaTheme="minorHAnsi" w:hint="eastAsia"/>
          <w:szCs w:val="21"/>
        </w:rPr>
        <w:instrText xml:space="preserve"> </w:instrText>
      </w:r>
      <w:r w:rsidR="00A83378">
        <w:rPr>
          <w:rFonts w:eastAsiaTheme="minorHAnsi" w:hint="eastAsia"/>
          <w:szCs w:val="21"/>
        </w:rPr>
      </w:r>
      <w:r w:rsidR="00A83378">
        <w:rPr>
          <w:rFonts w:eastAsiaTheme="minorHAnsi" w:hint="eastAsia"/>
          <w:szCs w:val="21"/>
        </w:rPr>
        <w:fldChar w:fldCharType="separate"/>
      </w:r>
      <w:r w:rsidR="00A83378">
        <w:rPr>
          <w:rFonts w:eastAsiaTheme="minorHAnsi" w:hint="eastAsia"/>
          <w:szCs w:val="21"/>
        </w:rPr>
        <w:t>[21]</w:t>
      </w:r>
      <w:r w:rsidR="00A83378">
        <w:rPr>
          <w:rFonts w:eastAsiaTheme="minorHAnsi" w:hint="eastAsia"/>
          <w:szCs w:val="21"/>
        </w:rPr>
        <w:fldChar w:fldCharType="end"/>
      </w:r>
      <w:r w:rsidRPr="0041799B">
        <w:rPr>
          <w:rFonts w:eastAsiaTheme="minorHAnsi"/>
          <w:szCs w:val="21"/>
        </w:rPr>
        <w:t>では、エンコーダ・デコーダ構造を採用し、詳細な空間情報を回復することで、セグメンテーションの精度と解像度を大幅に向上させた。</w:t>
      </w:r>
    </w:p>
    <w:p w14:paraId="4869EAF4" w14:textId="3AADCAD7" w:rsidR="00490EBC" w:rsidRPr="00490EBC" w:rsidRDefault="00490EBC" w:rsidP="00490EBC">
      <w:pPr>
        <w:pStyle w:val="ad"/>
        <w:ind w:left="105" w:firstLine="210"/>
        <w:rPr>
          <w:rFonts w:eastAsiaTheme="minorHAnsi" w:hint="eastAsia"/>
          <w:szCs w:val="21"/>
        </w:rPr>
      </w:pPr>
      <w:r w:rsidRPr="00490EBC">
        <w:rPr>
          <w:rFonts w:eastAsiaTheme="minorHAnsi"/>
          <w:szCs w:val="21"/>
        </w:rPr>
        <w:t>しかし、既存のCNNベースのモデルは、畳み込み</w:t>
      </w:r>
      <w:r w:rsidR="00EC5D90">
        <w:rPr>
          <w:rFonts w:eastAsiaTheme="minorHAnsi" w:hint="eastAsia"/>
          <w:szCs w:val="21"/>
        </w:rPr>
        <w:t>カーネルを用いたため、</w:t>
      </w:r>
      <w:r w:rsidRPr="00490EBC">
        <w:rPr>
          <w:rFonts w:eastAsiaTheme="minorHAnsi"/>
          <w:szCs w:val="21"/>
        </w:rPr>
        <w:t>基本的な性質による制限を持っている。CNNは</w:t>
      </w:r>
      <w:r w:rsidR="000D53C9" w:rsidRPr="000D53C9">
        <w:rPr>
          <w:rFonts w:eastAsiaTheme="minorHAnsi" w:hint="eastAsia"/>
          <w:szCs w:val="21"/>
        </w:rPr>
        <w:t>低層特徴</w:t>
      </w:r>
      <w:r w:rsidRPr="00490EBC">
        <w:rPr>
          <w:rFonts w:eastAsiaTheme="minorHAnsi"/>
          <w:szCs w:val="21"/>
        </w:rPr>
        <w:t>の抽出に優れ</w:t>
      </w:r>
      <w:r w:rsidR="006C5F2F">
        <w:rPr>
          <w:rFonts w:eastAsiaTheme="minorHAnsi" w:hint="eastAsia"/>
          <w:szCs w:val="21"/>
        </w:rPr>
        <w:t>、</w:t>
      </w:r>
      <w:r w:rsidR="000D53C9" w:rsidRPr="000D53C9">
        <w:rPr>
          <w:rFonts w:eastAsiaTheme="minorHAnsi" w:hint="eastAsia"/>
          <w:szCs w:val="21"/>
        </w:rPr>
        <w:t>パッチレベルでのキーポイント、線、およびいくつかの基本的な画像構造を構成</w:t>
      </w:r>
      <w:r w:rsidR="000D53C9">
        <w:rPr>
          <w:rFonts w:eastAsiaTheme="minorHAnsi" w:hint="eastAsia"/>
          <w:szCs w:val="21"/>
        </w:rPr>
        <w:t>する特徴</w:t>
      </w:r>
      <w:r w:rsidR="006C5F2F">
        <w:rPr>
          <w:rFonts w:eastAsiaTheme="minorHAnsi" w:hint="eastAsia"/>
          <w:szCs w:val="21"/>
        </w:rPr>
        <w:t>に得意である。</w:t>
      </w:r>
      <w:r w:rsidRPr="00490EBC">
        <w:rPr>
          <w:rFonts w:eastAsiaTheme="minorHAnsi"/>
          <w:szCs w:val="21"/>
        </w:rPr>
        <w:t>これらの特徴は明確な幾何学的特性を持ち、平行移動や回転などの変換に対して頑健である</w:t>
      </w:r>
      <w:r w:rsidR="006C5F2F">
        <w:rPr>
          <w:rFonts w:eastAsiaTheme="minorHAnsi" w:hint="eastAsia"/>
          <w:szCs w:val="21"/>
        </w:rPr>
        <w:t>が、</w:t>
      </w:r>
      <w:r w:rsidRPr="00490EBC">
        <w:rPr>
          <w:rFonts w:eastAsiaTheme="minorHAnsi"/>
          <w:szCs w:val="21"/>
        </w:rPr>
        <w:t>畳み込みカーネルの受容野の制限により、CNNは画像内のグローバルなコンテキストや長距離の依存関係を捉える能力が制限される。この制限は、</w:t>
      </w:r>
      <w:r w:rsidR="00EC1D40">
        <w:rPr>
          <w:rFonts w:eastAsiaTheme="minorHAnsi" w:hint="eastAsia"/>
          <w:szCs w:val="21"/>
        </w:rPr>
        <w:t>全体的な情報の</w:t>
      </w:r>
      <w:r w:rsidRPr="00490EBC">
        <w:rPr>
          <w:rFonts w:eastAsiaTheme="minorHAnsi"/>
          <w:szCs w:val="21"/>
        </w:rPr>
        <w:t>理解が重要となる医用画像セグメンテーション</w:t>
      </w:r>
      <w:r w:rsidR="005A66B6">
        <w:rPr>
          <w:rFonts w:eastAsiaTheme="minorHAnsi" w:hint="eastAsia"/>
          <w:szCs w:val="21"/>
        </w:rPr>
        <w:t>分野</w:t>
      </w:r>
      <w:r w:rsidRPr="00490EBC">
        <w:rPr>
          <w:rFonts w:eastAsiaTheme="minorHAnsi"/>
          <w:szCs w:val="21"/>
        </w:rPr>
        <w:t>において課題となる。さらに、医用画像の複雑さと多様性により、医用画像セグメンテーションの研究は依然として大きな挑戦に</w:t>
      </w:r>
      <w:r w:rsidR="005A66B6">
        <w:rPr>
          <w:rFonts w:eastAsiaTheme="minorHAnsi" w:hint="eastAsia"/>
          <w:szCs w:val="21"/>
        </w:rPr>
        <w:t>なっている</w:t>
      </w:r>
      <w:r w:rsidRPr="00490EBC">
        <w:rPr>
          <w:rFonts w:eastAsiaTheme="minorHAnsi"/>
          <w:szCs w:val="21"/>
        </w:rPr>
        <w:t>。例えば、虚血性脳卒中の画像はコントラストが低く、ぼやけやノイズがあり、セグメンテーション精度に影響を及ぼす。また、異なるモダリティで</w:t>
      </w:r>
      <w:r w:rsidR="0008581A">
        <w:rPr>
          <w:rFonts w:eastAsiaTheme="minorHAnsi" w:hint="eastAsia"/>
          <w:szCs w:val="21"/>
        </w:rPr>
        <w:t>の</w:t>
      </w:r>
      <w:r w:rsidRPr="00490EBC">
        <w:rPr>
          <w:rFonts w:eastAsiaTheme="minorHAnsi"/>
          <w:szCs w:val="21"/>
        </w:rPr>
        <w:t>画像は大きく異なり、標準的な手法では効果的に区別できない。</w:t>
      </w:r>
    </w:p>
    <w:p w14:paraId="22677494" w14:textId="1C5100C7" w:rsidR="00490EBC" w:rsidRPr="00490EBC" w:rsidRDefault="00490EBC" w:rsidP="00490EBC">
      <w:pPr>
        <w:pStyle w:val="ad"/>
        <w:ind w:left="105" w:firstLine="210"/>
        <w:rPr>
          <w:rFonts w:eastAsiaTheme="minorHAnsi" w:hint="eastAsia"/>
          <w:szCs w:val="21"/>
        </w:rPr>
      </w:pPr>
      <w:r w:rsidRPr="00490EBC">
        <w:rPr>
          <w:rFonts w:eastAsiaTheme="minorHAnsi"/>
          <w:szCs w:val="21"/>
        </w:rPr>
        <w:t>2017年に</w:t>
      </w:r>
      <w:r w:rsidR="00E651C8">
        <w:rPr>
          <w:rFonts w:eastAsiaTheme="minorHAnsi" w:hint="eastAsia"/>
          <w:szCs w:val="21"/>
        </w:rPr>
        <w:t>提案</w:t>
      </w:r>
      <w:r w:rsidRPr="00490EBC">
        <w:rPr>
          <w:rFonts w:eastAsiaTheme="minorHAnsi"/>
          <w:szCs w:val="21"/>
        </w:rPr>
        <w:t>されたTransformer</w:t>
      </w:r>
      <w:r w:rsidR="006B2597">
        <w:rPr>
          <w:rFonts w:eastAsiaTheme="minorHAnsi" w:hint="eastAsia"/>
          <w:szCs w:val="21"/>
        </w:rPr>
        <w:fldChar w:fldCharType="begin"/>
      </w:r>
      <w:r w:rsidR="006B2597">
        <w:rPr>
          <w:rFonts w:eastAsiaTheme="minorHAnsi" w:hint="eastAsia"/>
          <w:szCs w:val="21"/>
        </w:rPr>
        <w:instrText xml:space="preserve"> </w:instrText>
      </w:r>
      <w:r w:rsidR="006B2597">
        <w:rPr>
          <w:rFonts w:eastAsiaTheme="minorHAnsi"/>
          <w:szCs w:val="21"/>
        </w:rPr>
        <w:instrText>REF _Ref182913616 \r \h</w:instrText>
      </w:r>
      <w:r w:rsidR="006B2597">
        <w:rPr>
          <w:rFonts w:eastAsiaTheme="minorHAnsi" w:hint="eastAsia"/>
          <w:szCs w:val="21"/>
        </w:rPr>
        <w:instrText xml:space="preserve"> </w:instrText>
      </w:r>
      <w:r w:rsidR="006B2597">
        <w:rPr>
          <w:rFonts w:eastAsiaTheme="minorHAnsi" w:hint="eastAsia"/>
          <w:szCs w:val="21"/>
        </w:rPr>
      </w:r>
      <w:r w:rsidR="006B2597">
        <w:rPr>
          <w:rFonts w:eastAsiaTheme="minorHAnsi" w:hint="eastAsia"/>
          <w:szCs w:val="21"/>
        </w:rPr>
        <w:fldChar w:fldCharType="separate"/>
      </w:r>
      <w:r w:rsidR="006B2597">
        <w:rPr>
          <w:rFonts w:eastAsiaTheme="minorHAnsi" w:hint="eastAsia"/>
          <w:szCs w:val="21"/>
        </w:rPr>
        <w:t>[22]</w:t>
      </w:r>
      <w:r w:rsidR="006B2597">
        <w:rPr>
          <w:rFonts w:eastAsiaTheme="minorHAnsi" w:hint="eastAsia"/>
          <w:szCs w:val="21"/>
        </w:rPr>
        <w:fldChar w:fldCharType="end"/>
      </w:r>
      <w:r w:rsidRPr="00490EBC">
        <w:rPr>
          <w:rFonts w:eastAsiaTheme="minorHAnsi"/>
          <w:szCs w:val="21"/>
        </w:rPr>
        <w:t>アーキテクチャは、特徴抽出に新たなパラダイムをもたらした。当初は自然言語処理に適用されていたが、2020年に提案されたVision Transformer</w:t>
      </w:r>
      <w:r w:rsidR="006B2597">
        <w:rPr>
          <w:rFonts w:eastAsiaTheme="minorHAnsi" w:hint="eastAsia"/>
          <w:szCs w:val="21"/>
        </w:rPr>
        <w:fldChar w:fldCharType="begin"/>
      </w:r>
      <w:r w:rsidR="006B2597">
        <w:rPr>
          <w:rFonts w:eastAsiaTheme="minorHAnsi" w:hint="eastAsia"/>
          <w:szCs w:val="21"/>
        </w:rPr>
        <w:instrText xml:space="preserve"> </w:instrText>
      </w:r>
      <w:r w:rsidR="006B2597">
        <w:rPr>
          <w:rFonts w:eastAsiaTheme="minorHAnsi"/>
          <w:szCs w:val="21"/>
        </w:rPr>
        <w:instrText>REF _Ref182913628 \r \h</w:instrText>
      </w:r>
      <w:r w:rsidR="006B2597">
        <w:rPr>
          <w:rFonts w:eastAsiaTheme="minorHAnsi" w:hint="eastAsia"/>
          <w:szCs w:val="21"/>
        </w:rPr>
        <w:instrText xml:space="preserve"> </w:instrText>
      </w:r>
      <w:r w:rsidR="006B2597">
        <w:rPr>
          <w:rFonts w:eastAsiaTheme="minorHAnsi" w:hint="eastAsia"/>
          <w:szCs w:val="21"/>
        </w:rPr>
      </w:r>
      <w:r w:rsidR="006B2597">
        <w:rPr>
          <w:rFonts w:eastAsiaTheme="minorHAnsi" w:hint="eastAsia"/>
          <w:szCs w:val="21"/>
        </w:rPr>
        <w:fldChar w:fldCharType="separate"/>
      </w:r>
      <w:r w:rsidR="006B2597">
        <w:rPr>
          <w:rFonts w:eastAsiaTheme="minorHAnsi" w:hint="eastAsia"/>
          <w:szCs w:val="21"/>
        </w:rPr>
        <w:t>[23]</w:t>
      </w:r>
      <w:r w:rsidR="006B2597">
        <w:rPr>
          <w:rFonts w:eastAsiaTheme="minorHAnsi" w:hint="eastAsia"/>
          <w:szCs w:val="21"/>
        </w:rPr>
        <w:fldChar w:fldCharType="end"/>
      </w:r>
      <w:r w:rsidRPr="00490EBC">
        <w:rPr>
          <w:rFonts w:eastAsiaTheme="minorHAnsi"/>
          <w:szCs w:val="21"/>
        </w:rPr>
        <w:t>は、このアーキテクチャを画像分野に適用することに成功した。アテンションメカニズムを活用することで、Transformerは入力要素間の関係をすべて計算し、長距離の依存関係を直接捉えることができる。これにより、入力から</w:t>
      </w:r>
      <w:r w:rsidR="00C65443">
        <w:rPr>
          <w:rFonts w:eastAsiaTheme="minorHAnsi" w:hint="eastAsia"/>
          <w:szCs w:val="21"/>
        </w:rPr>
        <w:t>全体的</w:t>
      </w:r>
      <w:r w:rsidRPr="00490EBC">
        <w:rPr>
          <w:rFonts w:eastAsiaTheme="minorHAnsi"/>
          <w:szCs w:val="21"/>
        </w:rPr>
        <w:t>な特徴を抽出することが可能となった。</w:t>
      </w:r>
    </w:p>
    <w:p w14:paraId="75F00563" w14:textId="51FEFD16" w:rsidR="00490EBC" w:rsidRDefault="00490EBC" w:rsidP="00490EBC">
      <w:pPr>
        <w:pStyle w:val="ad"/>
        <w:ind w:left="105" w:firstLine="210"/>
        <w:rPr>
          <w:rFonts w:eastAsiaTheme="minorHAnsi"/>
          <w:szCs w:val="21"/>
        </w:rPr>
      </w:pPr>
      <w:r w:rsidRPr="00490EBC">
        <w:rPr>
          <w:rFonts w:eastAsiaTheme="minorHAnsi"/>
          <w:szCs w:val="21"/>
        </w:rPr>
        <w:t>ViTに基づいて、TransUNet</w:t>
      </w:r>
      <w:r w:rsidR="006B2597">
        <w:rPr>
          <w:rFonts w:eastAsiaTheme="minorHAnsi" w:hint="eastAsia"/>
          <w:szCs w:val="21"/>
        </w:rPr>
        <w:fldChar w:fldCharType="begin"/>
      </w:r>
      <w:r w:rsidR="006B2597">
        <w:rPr>
          <w:rFonts w:eastAsiaTheme="minorHAnsi" w:hint="eastAsia"/>
          <w:szCs w:val="21"/>
        </w:rPr>
        <w:instrText xml:space="preserve"> </w:instrText>
      </w:r>
      <w:r w:rsidR="006B2597">
        <w:rPr>
          <w:rFonts w:eastAsiaTheme="minorHAnsi"/>
          <w:szCs w:val="21"/>
        </w:rPr>
        <w:instrText>REF _Ref182913638 \r \h</w:instrText>
      </w:r>
      <w:r w:rsidR="006B2597">
        <w:rPr>
          <w:rFonts w:eastAsiaTheme="minorHAnsi" w:hint="eastAsia"/>
          <w:szCs w:val="21"/>
        </w:rPr>
        <w:instrText xml:space="preserve"> </w:instrText>
      </w:r>
      <w:r w:rsidR="006B2597">
        <w:rPr>
          <w:rFonts w:eastAsiaTheme="minorHAnsi" w:hint="eastAsia"/>
          <w:szCs w:val="21"/>
        </w:rPr>
      </w:r>
      <w:r w:rsidR="006B2597">
        <w:rPr>
          <w:rFonts w:eastAsiaTheme="minorHAnsi" w:hint="eastAsia"/>
          <w:szCs w:val="21"/>
        </w:rPr>
        <w:fldChar w:fldCharType="separate"/>
      </w:r>
      <w:r w:rsidR="006B2597">
        <w:rPr>
          <w:rFonts w:eastAsiaTheme="minorHAnsi" w:hint="eastAsia"/>
          <w:szCs w:val="21"/>
        </w:rPr>
        <w:t>[24]</w:t>
      </w:r>
      <w:r w:rsidR="006B2597">
        <w:rPr>
          <w:rFonts w:eastAsiaTheme="minorHAnsi" w:hint="eastAsia"/>
          <w:szCs w:val="21"/>
        </w:rPr>
        <w:fldChar w:fldCharType="end"/>
      </w:r>
      <w:r w:rsidRPr="00490EBC">
        <w:rPr>
          <w:rFonts w:eastAsiaTheme="minorHAnsi"/>
          <w:szCs w:val="21"/>
        </w:rPr>
        <w:t>が提案され、UNetアーキテクチャに</w:t>
      </w:r>
      <w:r w:rsidR="00673070">
        <w:rPr>
          <w:rFonts w:eastAsiaTheme="minorHAnsi" w:hint="eastAsia"/>
          <w:szCs w:val="21"/>
        </w:rPr>
        <w:t>複数の</w:t>
      </w:r>
      <w:r w:rsidRPr="00490EBC">
        <w:rPr>
          <w:rFonts w:eastAsiaTheme="minorHAnsi"/>
          <w:szCs w:val="21"/>
        </w:rPr>
        <w:t>Transformer層を組み込むことで、特徴抽出能力を強化した。2021年にはSwin Transformer</w:t>
      </w:r>
      <w:r w:rsidR="006B2597">
        <w:rPr>
          <w:rFonts w:eastAsiaTheme="minorHAnsi" w:hint="eastAsia"/>
          <w:szCs w:val="21"/>
        </w:rPr>
        <w:fldChar w:fldCharType="begin"/>
      </w:r>
      <w:r w:rsidR="006B2597">
        <w:rPr>
          <w:rFonts w:eastAsiaTheme="minorHAnsi" w:hint="eastAsia"/>
          <w:szCs w:val="21"/>
        </w:rPr>
        <w:instrText xml:space="preserve"> </w:instrText>
      </w:r>
      <w:r w:rsidR="006B2597">
        <w:rPr>
          <w:rFonts w:eastAsiaTheme="minorHAnsi"/>
          <w:szCs w:val="21"/>
        </w:rPr>
        <w:instrText>REF _Ref182913645 \r \h</w:instrText>
      </w:r>
      <w:r w:rsidR="006B2597">
        <w:rPr>
          <w:rFonts w:eastAsiaTheme="minorHAnsi" w:hint="eastAsia"/>
          <w:szCs w:val="21"/>
        </w:rPr>
        <w:instrText xml:space="preserve"> </w:instrText>
      </w:r>
      <w:r w:rsidR="006B2597">
        <w:rPr>
          <w:rFonts w:eastAsiaTheme="minorHAnsi" w:hint="eastAsia"/>
          <w:szCs w:val="21"/>
        </w:rPr>
      </w:r>
      <w:r w:rsidR="006B2597">
        <w:rPr>
          <w:rFonts w:eastAsiaTheme="minorHAnsi" w:hint="eastAsia"/>
          <w:szCs w:val="21"/>
        </w:rPr>
        <w:fldChar w:fldCharType="separate"/>
      </w:r>
      <w:r w:rsidR="006B2597">
        <w:rPr>
          <w:rFonts w:eastAsiaTheme="minorHAnsi" w:hint="eastAsia"/>
          <w:szCs w:val="21"/>
        </w:rPr>
        <w:t>[25]</w:t>
      </w:r>
      <w:r w:rsidR="006B2597">
        <w:rPr>
          <w:rFonts w:eastAsiaTheme="minorHAnsi" w:hint="eastAsia"/>
          <w:szCs w:val="21"/>
        </w:rPr>
        <w:fldChar w:fldCharType="end"/>
      </w:r>
      <w:r w:rsidRPr="00490EBC">
        <w:rPr>
          <w:rFonts w:eastAsiaTheme="minorHAnsi"/>
          <w:szCs w:val="21"/>
        </w:rPr>
        <w:t>が提案され、シフトウィンドウを使用した階層的なTransformer</w:t>
      </w:r>
      <w:r w:rsidR="0086282C">
        <w:rPr>
          <w:rFonts w:eastAsiaTheme="minorHAnsi" w:hint="eastAsia"/>
          <w:szCs w:val="21"/>
        </w:rPr>
        <w:t>構造</w:t>
      </w:r>
      <w:r w:rsidRPr="00490EBC">
        <w:rPr>
          <w:rFonts w:eastAsiaTheme="minorHAnsi"/>
          <w:szCs w:val="21"/>
        </w:rPr>
        <w:t>を</w:t>
      </w:r>
      <w:r w:rsidR="007D2921">
        <w:rPr>
          <w:rFonts w:eastAsiaTheme="minorHAnsi" w:hint="eastAsia"/>
          <w:szCs w:val="21"/>
        </w:rPr>
        <w:t>提案</w:t>
      </w:r>
      <w:r w:rsidRPr="00490EBC">
        <w:rPr>
          <w:rFonts w:eastAsiaTheme="minorHAnsi"/>
          <w:szCs w:val="21"/>
        </w:rPr>
        <w:t>し、パッチ間の情報のやり取り</w:t>
      </w:r>
      <w:r w:rsidR="004C551F">
        <w:rPr>
          <w:rFonts w:eastAsiaTheme="minorHAnsi" w:hint="eastAsia"/>
          <w:szCs w:val="21"/>
        </w:rPr>
        <w:t>が</w:t>
      </w:r>
      <w:r w:rsidR="0060473C">
        <w:rPr>
          <w:rFonts w:eastAsiaTheme="minorHAnsi" w:hint="eastAsia"/>
          <w:szCs w:val="21"/>
        </w:rPr>
        <w:t>でき</w:t>
      </w:r>
      <w:r w:rsidRPr="00490EBC">
        <w:rPr>
          <w:rFonts w:eastAsiaTheme="minorHAnsi"/>
          <w:szCs w:val="21"/>
        </w:rPr>
        <w:t>、画像の</w:t>
      </w:r>
      <w:r w:rsidR="004553DA">
        <w:rPr>
          <w:rFonts w:eastAsiaTheme="minorHAnsi" w:hint="eastAsia"/>
          <w:szCs w:val="21"/>
        </w:rPr>
        <w:t>全体的</w:t>
      </w:r>
      <w:r w:rsidRPr="00490EBC">
        <w:rPr>
          <w:rFonts w:eastAsiaTheme="minorHAnsi"/>
          <w:szCs w:val="21"/>
        </w:rPr>
        <w:t>な特徴を</w:t>
      </w:r>
      <w:r w:rsidR="00FD64C8">
        <w:rPr>
          <w:rFonts w:eastAsiaTheme="minorHAnsi" w:hint="eastAsia"/>
          <w:szCs w:val="21"/>
        </w:rPr>
        <w:t>抽出</w:t>
      </w:r>
      <w:r w:rsidR="001F3880">
        <w:rPr>
          <w:rFonts w:eastAsiaTheme="minorHAnsi" w:hint="eastAsia"/>
          <w:szCs w:val="21"/>
        </w:rPr>
        <w:t>する</w:t>
      </w:r>
      <w:r w:rsidRPr="00490EBC">
        <w:rPr>
          <w:rFonts w:eastAsiaTheme="minorHAnsi"/>
          <w:szCs w:val="21"/>
        </w:rPr>
        <w:t>能力を向上させた。同年、Swin-Unet</w:t>
      </w:r>
      <w:r w:rsidR="006B2597">
        <w:rPr>
          <w:rFonts w:eastAsiaTheme="minorHAnsi" w:hint="eastAsia"/>
          <w:szCs w:val="21"/>
        </w:rPr>
        <w:fldChar w:fldCharType="begin"/>
      </w:r>
      <w:r w:rsidR="006B2597">
        <w:rPr>
          <w:rFonts w:eastAsiaTheme="minorHAnsi" w:hint="eastAsia"/>
          <w:szCs w:val="21"/>
        </w:rPr>
        <w:instrText xml:space="preserve"> </w:instrText>
      </w:r>
      <w:r w:rsidR="006B2597">
        <w:rPr>
          <w:rFonts w:eastAsiaTheme="minorHAnsi"/>
          <w:szCs w:val="21"/>
        </w:rPr>
        <w:instrText>REF _Ref182913654 \r \h</w:instrText>
      </w:r>
      <w:r w:rsidR="006B2597">
        <w:rPr>
          <w:rFonts w:eastAsiaTheme="minorHAnsi" w:hint="eastAsia"/>
          <w:szCs w:val="21"/>
        </w:rPr>
        <w:instrText xml:space="preserve"> </w:instrText>
      </w:r>
      <w:r w:rsidR="006B2597">
        <w:rPr>
          <w:rFonts w:eastAsiaTheme="minorHAnsi" w:hint="eastAsia"/>
          <w:szCs w:val="21"/>
        </w:rPr>
      </w:r>
      <w:r w:rsidR="006B2597">
        <w:rPr>
          <w:rFonts w:eastAsiaTheme="minorHAnsi" w:hint="eastAsia"/>
          <w:szCs w:val="21"/>
        </w:rPr>
        <w:fldChar w:fldCharType="separate"/>
      </w:r>
      <w:r w:rsidR="006B2597">
        <w:rPr>
          <w:rFonts w:eastAsiaTheme="minorHAnsi" w:hint="eastAsia"/>
          <w:szCs w:val="21"/>
        </w:rPr>
        <w:t>[26]</w:t>
      </w:r>
      <w:r w:rsidR="006B2597">
        <w:rPr>
          <w:rFonts w:eastAsiaTheme="minorHAnsi" w:hint="eastAsia"/>
          <w:szCs w:val="21"/>
        </w:rPr>
        <w:fldChar w:fldCharType="end"/>
      </w:r>
      <w:r w:rsidRPr="00490EBC">
        <w:rPr>
          <w:rFonts w:eastAsiaTheme="minorHAnsi"/>
          <w:szCs w:val="21"/>
        </w:rPr>
        <w:t>はUNetアーキテクチャにおいてCNNを完全にTransformerに置き換えたが、純粋なTransformerを使用した結果は不安定であることが判明した。2023年には、TransDeepLab</w:t>
      </w:r>
      <w:r w:rsidR="006B2597">
        <w:rPr>
          <w:rFonts w:eastAsiaTheme="minorHAnsi" w:hint="eastAsia"/>
          <w:szCs w:val="21"/>
        </w:rPr>
        <w:fldChar w:fldCharType="begin"/>
      </w:r>
      <w:r w:rsidR="006B2597">
        <w:rPr>
          <w:rFonts w:eastAsiaTheme="minorHAnsi" w:hint="eastAsia"/>
          <w:szCs w:val="21"/>
        </w:rPr>
        <w:instrText xml:space="preserve"> </w:instrText>
      </w:r>
      <w:r w:rsidR="006B2597">
        <w:rPr>
          <w:rFonts w:eastAsiaTheme="minorHAnsi"/>
          <w:szCs w:val="21"/>
        </w:rPr>
        <w:instrText>REF _Ref182913662 \r \h</w:instrText>
      </w:r>
      <w:r w:rsidR="006B2597">
        <w:rPr>
          <w:rFonts w:eastAsiaTheme="minorHAnsi" w:hint="eastAsia"/>
          <w:szCs w:val="21"/>
        </w:rPr>
        <w:instrText xml:space="preserve"> </w:instrText>
      </w:r>
      <w:r w:rsidR="006B2597">
        <w:rPr>
          <w:rFonts w:eastAsiaTheme="minorHAnsi" w:hint="eastAsia"/>
          <w:szCs w:val="21"/>
        </w:rPr>
      </w:r>
      <w:r w:rsidR="006B2597">
        <w:rPr>
          <w:rFonts w:eastAsiaTheme="minorHAnsi" w:hint="eastAsia"/>
          <w:szCs w:val="21"/>
        </w:rPr>
        <w:fldChar w:fldCharType="separate"/>
      </w:r>
      <w:r w:rsidR="006B2597">
        <w:rPr>
          <w:rFonts w:eastAsiaTheme="minorHAnsi" w:hint="eastAsia"/>
          <w:szCs w:val="21"/>
        </w:rPr>
        <w:t>[27]</w:t>
      </w:r>
      <w:r w:rsidR="006B2597">
        <w:rPr>
          <w:rFonts w:eastAsiaTheme="minorHAnsi" w:hint="eastAsia"/>
          <w:szCs w:val="21"/>
        </w:rPr>
        <w:fldChar w:fldCharType="end"/>
      </w:r>
      <w:r w:rsidRPr="00490EBC">
        <w:rPr>
          <w:rFonts w:eastAsiaTheme="minorHAnsi"/>
          <w:szCs w:val="21"/>
        </w:rPr>
        <w:t>に基づいてDeepTransUNetが提案され、TransUNetに</w:t>
      </w:r>
      <w:r w:rsidR="00232F2B">
        <w:rPr>
          <w:rFonts w:eastAsiaTheme="minorHAnsi" w:hint="eastAsia"/>
          <w:szCs w:val="21"/>
        </w:rPr>
        <w:t>アイデア</w:t>
      </w:r>
      <w:r w:rsidRPr="00490EBC">
        <w:rPr>
          <w:rFonts w:eastAsiaTheme="minorHAnsi"/>
          <w:szCs w:val="21"/>
        </w:rPr>
        <w:t>を得て、エンコーダ部分をXceptionモジュールに置き換えた</w:t>
      </w:r>
      <w:r w:rsidR="00873137">
        <w:rPr>
          <w:rFonts w:eastAsiaTheme="minorHAnsi" w:hint="eastAsia"/>
          <w:szCs w:val="21"/>
        </w:rPr>
        <w:t>が、</w:t>
      </w:r>
      <w:r w:rsidRPr="00490EBC">
        <w:rPr>
          <w:rFonts w:eastAsiaTheme="minorHAnsi"/>
          <w:szCs w:val="21"/>
        </w:rPr>
        <w:t>これらの手法は脳卒中データセットで満足のいく性能を示しておらず、セグメンテーション精度が低く、小さな</w:t>
      </w:r>
      <w:r w:rsidR="003C4FA1">
        <w:rPr>
          <w:rFonts w:eastAsiaTheme="minorHAnsi" w:hint="eastAsia"/>
          <w:szCs w:val="21"/>
        </w:rPr>
        <w:t>病巣</w:t>
      </w:r>
      <w:r w:rsidRPr="00490EBC">
        <w:rPr>
          <w:rFonts w:eastAsiaTheme="minorHAnsi"/>
          <w:szCs w:val="21"/>
        </w:rPr>
        <w:t>に対して感度が低いという問題が残っている。</w:t>
      </w:r>
    </w:p>
    <w:p w14:paraId="4B6FB291" w14:textId="77777777" w:rsidR="000B4943" w:rsidRPr="00490EBC" w:rsidRDefault="000B4943" w:rsidP="00490EBC">
      <w:pPr>
        <w:pStyle w:val="ad"/>
        <w:ind w:left="105" w:firstLine="210"/>
        <w:rPr>
          <w:rFonts w:eastAsiaTheme="minorHAnsi" w:hint="eastAsia"/>
          <w:szCs w:val="21"/>
        </w:rPr>
      </w:pPr>
    </w:p>
    <w:p w14:paraId="61AFDB3D" w14:textId="77777777" w:rsidR="005C4915" w:rsidRDefault="00000000">
      <w:pPr>
        <w:pStyle w:val="2"/>
        <w:rPr>
          <w:rFonts w:ascii="MS Gothic" w:eastAsia="MS Gothic" w:hAnsi="MS Gothic" w:hint="eastAsia"/>
          <w:b/>
          <w:bCs/>
          <w:sz w:val="36"/>
          <w:szCs w:val="36"/>
        </w:rPr>
      </w:pPr>
      <w:bookmarkStart w:id="4" w:name="_Toc182990038"/>
      <w:r>
        <w:rPr>
          <w:rFonts w:ascii="MS Gothic" w:eastAsia="MS Gothic" w:hAnsi="MS Gothic"/>
          <w:b/>
          <w:bCs/>
          <w:sz w:val="36"/>
          <w:szCs w:val="36"/>
        </w:rPr>
        <w:lastRenderedPageBreak/>
        <w:t>1.3.研究目的</w:t>
      </w:r>
      <w:bookmarkEnd w:id="4"/>
    </w:p>
    <w:p w14:paraId="36DDEB6A" w14:textId="0F232174" w:rsidR="005E6166" w:rsidRPr="005E6166" w:rsidRDefault="005E6166" w:rsidP="005E6166">
      <w:pPr>
        <w:ind w:firstLine="210"/>
        <w:rPr>
          <w:rFonts w:eastAsiaTheme="minorHAnsi" w:hint="eastAsia"/>
          <w:szCs w:val="21"/>
        </w:rPr>
      </w:pPr>
      <w:r w:rsidRPr="005E6166">
        <w:rPr>
          <w:rFonts w:eastAsiaTheme="minorHAnsi"/>
          <w:szCs w:val="21"/>
        </w:rPr>
        <w:t>本研究は、新たな深層学習に基づく医用画像セグメンテーション手法を提案し、</w:t>
      </w:r>
      <w:r w:rsidR="00461DE1">
        <w:rPr>
          <w:rFonts w:eastAsiaTheme="minorHAnsi" w:hint="eastAsia"/>
          <w:szCs w:val="21"/>
        </w:rPr>
        <w:t>病巣</w:t>
      </w:r>
      <w:r w:rsidRPr="005E6166">
        <w:rPr>
          <w:rFonts w:eastAsiaTheme="minorHAnsi"/>
          <w:szCs w:val="21"/>
        </w:rPr>
        <w:t>の検出能力を向上させることで、虚血性脳卒中画像の自動セグメンテーション精度を</w:t>
      </w:r>
      <w:r w:rsidR="0024755B">
        <w:rPr>
          <w:rFonts w:eastAsiaTheme="minorHAnsi" w:hint="eastAsia"/>
          <w:szCs w:val="21"/>
        </w:rPr>
        <w:t>向上させる</w:t>
      </w:r>
      <w:r w:rsidRPr="005E6166">
        <w:rPr>
          <w:rFonts w:eastAsiaTheme="minorHAnsi"/>
          <w:szCs w:val="21"/>
        </w:rPr>
        <w:t>ことを目的とする。虚血性脳卒中を迅速かつ正確に診断し、介入する方法は、患者の生存期間と生活の質の向上にとって極めて重要である。医用画像は早期診断において重要な役割を果たし、既存のCTやMRIなどの画像技術と深層学習モデルを組み合わせた自動セグメンテーションアルゴリズムは、画像認識と</w:t>
      </w:r>
      <w:r w:rsidR="00B20E25">
        <w:rPr>
          <w:rFonts w:eastAsiaTheme="minorHAnsi" w:hint="eastAsia"/>
          <w:szCs w:val="21"/>
        </w:rPr>
        <w:t>病巣</w:t>
      </w:r>
      <w:r w:rsidRPr="005E6166">
        <w:rPr>
          <w:rFonts w:eastAsiaTheme="minorHAnsi"/>
          <w:szCs w:val="21"/>
        </w:rPr>
        <w:t>検出の進歩をある程度促進してきた。しかし、医用画像セグメンテーションの分野は、低コントラスト、ノイズ干渉、病変の形態と大きさの多様性、異なる画像装置による画像間の差異など、多くの課題に直面している。既存モデルの性能を向上させるために、本研究では</w:t>
      </w:r>
      <w:r w:rsidR="00A9076A">
        <w:rPr>
          <w:rFonts w:eastAsiaTheme="minorHAnsi" w:hint="eastAsia"/>
          <w:szCs w:val="21"/>
        </w:rPr>
        <w:t>、</w:t>
      </w:r>
      <w:r w:rsidR="0072499A">
        <w:rPr>
          <w:rFonts w:eastAsiaTheme="minorHAnsi" w:hint="eastAsia"/>
          <w:szCs w:val="21"/>
        </w:rPr>
        <w:t>より</w:t>
      </w:r>
      <w:r w:rsidRPr="005E6166">
        <w:rPr>
          <w:rFonts w:eastAsiaTheme="minorHAnsi"/>
          <w:szCs w:val="21"/>
        </w:rPr>
        <w:t>精度</w:t>
      </w:r>
      <w:r w:rsidR="0072499A">
        <w:rPr>
          <w:rFonts w:eastAsiaTheme="minorHAnsi" w:hint="eastAsia"/>
          <w:szCs w:val="21"/>
        </w:rPr>
        <w:t>が高い</w:t>
      </w:r>
      <w:r w:rsidRPr="005E6166">
        <w:rPr>
          <w:rFonts w:eastAsiaTheme="minorHAnsi"/>
          <w:szCs w:val="21"/>
        </w:rPr>
        <w:t>自動セグメンテーション</w:t>
      </w:r>
      <w:r w:rsidR="00B15B90">
        <w:rPr>
          <w:rFonts w:eastAsiaTheme="minorHAnsi" w:hint="eastAsia"/>
          <w:szCs w:val="21"/>
        </w:rPr>
        <w:t>アルゴリズム</w:t>
      </w:r>
      <w:r w:rsidRPr="005E6166">
        <w:rPr>
          <w:rFonts w:eastAsiaTheme="minorHAnsi"/>
          <w:szCs w:val="21"/>
        </w:rPr>
        <w:t>を実現する</w:t>
      </w:r>
      <w:r w:rsidR="00A9076A">
        <w:rPr>
          <w:rFonts w:eastAsiaTheme="minorHAnsi" w:hint="eastAsia"/>
          <w:szCs w:val="21"/>
        </w:rPr>
        <w:t>ため</w:t>
      </w:r>
      <w:r w:rsidRPr="005E6166">
        <w:rPr>
          <w:rFonts w:eastAsiaTheme="minorHAnsi"/>
          <w:szCs w:val="21"/>
        </w:rPr>
        <w:t>新しい深層学習モデル構造を設計・実装し、脳卒中画像セグメンテーション</w:t>
      </w:r>
      <w:r w:rsidR="00C42BAC">
        <w:rPr>
          <w:rFonts w:eastAsiaTheme="minorHAnsi" w:hint="eastAsia"/>
          <w:szCs w:val="21"/>
        </w:rPr>
        <w:t>精度の向上を目指す</w:t>
      </w:r>
      <w:r w:rsidRPr="005E6166">
        <w:rPr>
          <w:rFonts w:eastAsiaTheme="minorHAnsi"/>
          <w:szCs w:val="21"/>
        </w:rPr>
        <w:t>。</w:t>
      </w:r>
    </w:p>
    <w:p w14:paraId="7A9D004B" w14:textId="5788B148" w:rsidR="005E6166" w:rsidRPr="005E6166" w:rsidRDefault="005E6166" w:rsidP="005E6166">
      <w:pPr>
        <w:ind w:firstLine="210"/>
        <w:rPr>
          <w:rFonts w:eastAsiaTheme="minorHAnsi" w:hint="eastAsia"/>
          <w:szCs w:val="21"/>
        </w:rPr>
      </w:pPr>
      <w:r w:rsidRPr="005E6166">
        <w:rPr>
          <w:rFonts w:eastAsiaTheme="minorHAnsi"/>
          <w:szCs w:val="21"/>
        </w:rPr>
        <w:t>既存の研究は主に畳み込みニューラルネットワーク（CNN）やその変種である全畳み込みネットワーク（FCN）、UNetなど</w:t>
      </w:r>
      <w:r w:rsidR="00F0153B">
        <w:rPr>
          <w:rFonts w:eastAsiaTheme="minorHAnsi" w:hint="eastAsia"/>
          <w:szCs w:val="21"/>
        </w:rPr>
        <w:t>手法</w:t>
      </w:r>
      <w:r w:rsidRPr="005E6166">
        <w:rPr>
          <w:rFonts w:eastAsiaTheme="minorHAnsi"/>
          <w:szCs w:val="21"/>
        </w:rPr>
        <w:t>に基づ</w:t>
      </w:r>
      <w:r w:rsidR="00AC2A52">
        <w:rPr>
          <w:rFonts w:eastAsiaTheme="minorHAnsi" w:hint="eastAsia"/>
          <w:szCs w:val="21"/>
        </w:rPr>
        <w:t>き</w:t>
      </w:r>
      <w:r w:rsidRPr="005E6166">
        <w:rPr>
          <w:rFonts w:eastAsiaTheme="minorHAnsi"/>
          <w:szCs w:val="21"/>
        </w:rPr>
        <w:t>、医用画像セグメンテーション</w:t>
      </w:r>
      <w:r w:rsidR="00B154B4">
        <w:rPr>
          <w:rFonts w:eastAsiaTheme="minorHAnsi" w:hint="eastAsia"/>
          <w:szCs w:val="21"/>
        </w:rPr>
        <w:t>分野</w:t>
      </w:r>
      <w:r w:rsidRPr="005E6166">
        <w:rPr>
          <w:rFonts w:eastAsiaTheme="minorHAnsi"/>
          <w:szCs w:val="21"/>
        </w:rPr>
        <w:t>で良好な成果を上げてきた。しかし、畳み込みカーネルの限界により、CNNは</w:t>
      </w:r>
      <w:r w:rsidR="00164731">
        <w:rPr>
          <w:rFonts w:eastAsiaTheme="minorHAnsi" w:hint="eastAsia"/>
          <w:szCs w:val="21"/>
        </w:rPr>
        <w:t>全体的</w:t>
      </w:r>
      <w:r w:rsidRPr="005E6166">
        <w:rPr>
          <w:rFonts w:eastAsiaTheme="minorHAnsi"/>
          <w:szCs w:val="21"/>
        </w:rPr>
        <w:t>な特徴抽出においてボトルネックに直面している。近年、Transformer構造は</w:t>
      </w:r>
      <w:r w:rsidR="00305A76">
        <w:rPr>
          <w:rFonts w:eastAsiaTheme="minorHAnsi" w:hint="eastAsia"/>
          <w:szCs w:val="21"/>
        </w:rPr>
        <w:t>全体的</w:t>
      </w:r>
      <w:r w:rsidRPr="005E6166">
        <w:rPr>
          <w:rFonts w:eastAsiaTheme="minorHAnsi"/>
          <w:szCs w:val="21"/>
        </w:rPr>
        <w:t>な特徴の計算や長期依存関係の処理能力で大きな</w:t>
      </w:r>
      <w:r w:rsidR="00B275F7" w:rsidRPr="00B275F7">
        <w:rPr>
          <w:rFonts w:eastAsiaTheme="minorHAnsi" w:hint="eastAsia"/>
          <w:szCs w:val="21"/>
        </w:rPr>
        <w:t>ポテンシャル</w:t>
      </w:r>
      <w:r w:rsidRPr="005E6166">
        <w:rPr>
          <w:rFonts w:eastAsiaTheme="minorHAnsi"/>
          <w:szCs w:val="21"/>
        </w:rPr>
        <w:t>を示し、医用画像の分野にも</w:t>
      </w:r>
      <w:r w:rsidR="00FA051D">
        <w:rPr>
          <w:rFonts w:eastAsiaTheme="minorHAnsi" w:hint="eastAsia"/>
          <w:szCs w:val="21"/>
        </w:rPr>
        <w:t>利用されている</w:t>
      </w:r>
      <w:r w:rsidRPr="005E6166">
        <w:rPr>
          <w:rFonts w:eastAsiaTheme="minorHAnsi"/>
          <w:szCs w:val="21"/>
        </w:rPr>
        <w:t>。本研究は、Transformer構造と既存の深層学習ネットワークを組み合わせ、新しいモデルアーキテクチャを設計し、</w:t>
      </w:r>
      <w:r w:rsidR="00653BD0">
        <w:rPr>
          <w:rFonts w:eastAsiaTheme="minorHAnsi" w:hint="eastAsia"/>
          <w:szCs w:val="21"/>
        </w:rPr>
        <w:t>病巣</w:t>
      </w:r>
      <w:r w:rsidRPr="005E6166">
        <w:rPr>
          <w:rFonts w:eastAsiaTheme="minorHAnsi"/>
          <w:szCs w:val="21"/>
        </w:rPr>
        <w:t>のセグメンテーション能力を強化し、医用画像セグメンテーションの全体的な精度と安定性を向上させることを</w:t>
      </w:r>
      <w:r w:rsidR="007D5100">
        <w:rPr>
          <w:rFonts w:eastAsiaTheme="minorHAnsi" w:hint="eastAsia"/>
          <w:szCs w:val="21"/>
        </w:rPr>
        <w:t>期待している</w:t>
      </w:r>
      <w:r w:rsidRPr="005E6166">
        <w:rPr>
          <w:rFonts w:eastAsiaTheme="minorHAnsi"/>
          <w:szCs w:val="21"/>
        </w:rPr>
        <w:t>。</w:t>
      </w:r>
    </w:p>
    <w:p w14:paraId="742145B0" w14:textId="5C0DA721" w:rsidR="005E6166" w:rsidRPr="005E6166" w:rsidRDefault="005E6166" w:rsidP="005E6166">
      <w:pPr>
        <w:ind w:firstLine="210"/>
        <w:rPr>
          <w:rFonts w:eastAsiaTheme="minorHAnsi" w:hint="eastAsia"/>
          <w:szCs w:val="21"/>
        </w:rPr>
      </w:pPr>
      <w:r w:rsidRPr="005E6166">
        <w:rPr>
          <w:rFonts w:eastAsiaTheme="minorHAnsi"/>
          <w:szCs w:val="21"/>
        </w:rPr>
        <w:t>具体的には、</w:t>
      </w:r>
      <w:r w:rsidR="000B670E">
        <w:rPr>
          <w:rFonts w:eastAsiaTheme="minorHAnsi" w:hint="eastAsia"/>
          <w:szCs w:val="21"/>
        </w:rPr>
        <w:t>従来手法</w:t>
      </w:r>
      <w:r w:rsidRPr="005E6166">
        <w:rPr>
          <w:rFonts w:eastAsiaTheme="minorHAnsi"/>
          <w:szCs w:val="21"/>
        </w:rPr>
        <w:t>を検討した上で、CNNとTransformerを使用し、それぞれの利点を組み合わせて新しいモデルを構築し、脳卒中のCT/CTP</w:t>
      </w:r>
      <w:r w:rsidR="002902FE">
        <w:rPr>
          <w:rFonts w:eastAsiaTheme="minorHAnsi" w:hint="eastAsia"/>
          <w:szCs w:val="21"/>
        </w:rPr>
        <w:t>病巣識別</w:t>
      </w:r>
      <w:r w:rsidRPr="005E6166">
        <w:rPr>
          <w:rFonts w:eastAsiaTheme="minorHAnsi"/>
          <w:szCs w:val="21"/>
        </w:rPr>
        <w:t>に応用する。モデルの入力にはCTと4種類のCTP画像（CBV、CBF、Tmax、MTT）を含み、モデルは自動的に</w:t>
      </w:r>
      <w:r w:rsidR="00266BD5">
        <w:rPr>
          <w:rFonts w:eastAsiaTheme="minorHAnsi" w:hint="eastAsia"/>
          <w:szCs w:val="21"/>
        </w:rPr>
        <w:t>特徴を抽出</w:t>
      </w:r>
      <w:r w:rsidRPr="005E6166">
        <w:rPr>
          <w:rFonts w:eastAsiaTheme="minorHAnsi"/>
          <w:szCs w:val="21"/>
        </w:rPr>
        <w:t>し、シグモイド関数を通じてセグメンテーション結果を出力する。モデルの効果を証明するために、公開データセットISLES2018を用いて実験を行</w:t>
      </w:r>
      <w:r w:rsidR="0085397F">
        <w:rPr>
          <w:rFonts w:eastAsiaTheme="minorHAnsi" w:hint="eastAsia"/>
          <w:szCs w:val="21"/>
        </w:rPr>
        <w:t>った</w:t>
      </w:r>
      <w:r w:rsidR="00212E9C">
        <w:rPr>
          <w:rFonts w:eastAsiaTheme="minorHAnsi" w:hint="eastAsia"/>
          <w:szCs w:val="21"/>
        </w:rPr>
        <w:t>。</w:t>
      </w:r>
      <w:r w:rsidRPr="005E6166">
        <w:rPr>
          <w:rFonts w:eastAsiaTheme="minorHAnsi"/>
          <w:szCs w:val="21"/>
        </w:rPr>
        <w:t>各入力にはCT/CTP画像が含まれ</w:t>
      </w:r>
      <w:r w:rsidR="00212E9C">
        <w:rPr>
          <w:rFonts w:eastAsiaTheme="minorHAnsi" w:hint="eastAsia"/>
          <w:szCs w:val="21"/>
        </w:rPr>
        <w:t>、</w:t>
      </w:r>
      <w:r w:rsidRPr="005E6166">
        <w:rPr>
          <w:rFonts w:eastAsiaTheme="minorHAnsi"/>
          <w:szCs w:val="21"/>
        </w:rPr>
        <w:t>専門家がマークした結果と比較し、ソフトダイス損失を用いて逆伝播を行い、誤差を調整して学習</w:t>
      </w:r>
      <w:r w:rsidR="005212E4">
        <w:rPr>
          <w:rFonts w:eastAsiaTheme="minorHAnsi" w:hint="eastAsia"/>
          <w:szCs w:val="21"/>
        </w:rPr>
        <w:t>させる</w:t>
      </w:r>
      <w:r w:rsidRPr="005E6166">
        <w:rPr>
          <w:rFonts w:eastAsiaTheme="minorHAnsi"/>
          <w:szCs w:val="21"/>
        </w:rPr>
        <w:t>。最後に、同じデータセットで従来</w:t>
      </w:r>
      <w:r w:rsidR="00FF446C">
        <w:rPr>
          <w:rFonts w:eastAsiaTheme="minorHAnsi" w:hint="eastAsia"/>
          <w:szCs w:val="21"/>
        </w:rPr>
        <w:t>手法</w:t>
      </w:r>
      <w:r w:rsidRPr="005E6166">
        <w:rPr>
          <w:rFonts w:eastAsiaTheme="minorHAnsi"/>
          <w:szCs w:val="21"/>
        </w:rPr>
        <w:t>と比較し、提案手法の有効性を検証した。</w:t>
      </w:r>
    </w:p>
    <w:p w14:paraId="327AA893" w14:textId="48541760" w:rsidR="005C4915" w:rsidRPr="005E6166" w:rsidRDefault="005E6166" w:rsidP="005E6166">
      <w:pPr>
        <w:ind w:firstLine="210"/>
        <w:rPr>
          <w:rFonts w:eastAsia="等线" w:hint="eastAsia"/>
          <w:szCs w:val="21"/>
        </w:rPr>
      </w:pPr>
      <w:r w:rsidRPr="005E6166">
        <w:rPr>
          <w:rFonts w:eastAsiaTheme="minorHAnsi"/>
          <w:szCs w:val="21"/>
        </w:rPr>
        <w:t>本研究を通じて、脳卒中患者の治療プロセスの効率化と精度向上を図り、患者の生存を向上させることを目指す。また、社会全体の健康増進と医療負担の軽減を実現するための新たな知見を提供することを</w:t>
      </w:r>
      <w:r w:rsidR="002B1C82">
        <w:rPr>
          <w:rFonts w:eastAsiaTheme="minorHAnsi" w:hint="eastAsia"/>
          <w:szCs w:val="21"/>
        </w:rPr>
        <w:t>期待している</w:t>
      </w:r>
      <w:r w:rsidRPr="005E6166">
        <w:rPr>
          <w:rFonts w:eastAsiaTheme="minorHAnsi"/>
          <w:szCs w:val="21"/>
        </w:rPr>
        <w:t>。</w:t>
      </w:r>
    </w:p>
    <w:p w14:paraId="26A1DB15" w14:textId="77777777" w:rsidR="005C4915" w:rsidRDefault="00000000">
      <w:pPr>
        <w:widowControl/>
        <w:jc w:val="left"/>
        <w:rPr>
          <w:rFonts w:ascii="MS Gothic" w:eastAsia="MS Gothic" w:hAnsi="MS Gothic" w:cstheme="majorBidi" w:hint="eastAsia"/>
          <w:b/>
          <w:bCs/>
          <w:sz w:val="44"/>
          <w:szCs w:val="44"/>
        </w:rPr>
      </w:pPr>
      <w:r>
        <w:br w:type="page"/>
      </w:r>
    </w:p>
    <w:p w14:paraId="4984891A" w14:textId="77777777" w:rsidR="005C4915" w:rsidRDefault="00000000">
      <w:pPr>
        <w:pStyle w:val="1"/>
        <w:rPr>
          <w:rFonts w:ascii="MS Gothic" w:eastAsia="MS Gothic" w:hAnsi="MS Gothic" w:hint="eastAsia"/>
          <w:b/>
          <w:bCs/>
          <w:sz w:val="44"/>
          <w:szCs w:val="44"/>
        </w:rPr>
      </w:pPr>
      <w:bookmarkStart w:id="5" w:name="_Toc182990039"/>
      <w:r>
        <w:rPr>
          <w:rFonts w:ascii="MS Gothic" w:eastAsia="MS Gothic" w:hAnsi="MS Gothic"/>
          <w:b/>
          <w:bCs/>
          <w:sz w:val="44"/>
          <w:szCs w:val="44"/>
        </w:rPr>
        <w:lastRenderedPageBreak/>
        <w:t>参考文献</w:t>
      </w:r>
      <w:bookmarkEnd w:id="5"/>
    </w:p>
    <w:p w14:paraId="03E5B195" w14:textId="593AC934" w:rsidR="005C4915" w:rsidRPr="00531A69" w:rsidRDefault="000114EA" w:rsidP="000114EA">
      <w:pPr>
        <w:pStyle w:val="ad"/>
        <w:numPr>
          <w:ilvl w:val="0"/>
          <w:numId w:val="1"/>
        </w:numPr>
        <w:rPr>
          <w:rFonts w:ascii="Times New Roman" w:eastAsia="MS Gothic" w:hAnsi="Times New Roman" w:cs="Times New Roman"/>
          <w:szCs w:val="21"/>
        </w:rPr>
      </w:pPr>
      <w:bookmarkStart w:id="6" w:name="_Ref182904346"/>
      <w:r w:rsidRPr="00531A69">
        <w:rPr>
          <w:rFonts w:ascii="Times New Roman" w:eastAsia="MS Gothic" w:hAnsi="Times New Roman" w:cs="Times New Roman" w:hint="eastAsia"/>
          <w:szCs w:val="21"/>
        </w:rPr>
        <w:t>木村和美</w:t>
      </w:r>
      <w:r w:rsidRPr="00531A69">
        <w:rPr>
          <w:rFonts w:ascii="Times New Roman" w:eastAsia="MS Gothic" w:hAnsi="Times New Roman" w:cs="Times New Roman" w:hint="eastAsia"/>
          <w:szCs w:val="21"/>
        </w:rPr>
        <w:t xml:space="preserve">, </w:t>
      </w:r>
      <w:r w:rsidR="0070739E"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病態</w:t>
      </w:r>
      <w:r w:rsidR="0070739E"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xml:space="preserve">, </w:t>
      </w:r>
      <w:r w:rsidRPr="00531A69">
        <w:rPr>
          <w:rFonts w:ascii="Times New Roman" w:eastAsia="MS Gothic" w:hAnsi="Times New Roman" w:cs="Times New Roman" w:hint="eastAsia"/>
          <w:szCs w:val="21"/>
        </w:rPr>
        <w:t>日本内科学会雑誌</w:t>
      </w:r>
      <w:r w:rsidRPr="00531A69">
        <w:rPr>
          <w:rFonts w:ascii="Times New Roman" w:eastAsia="MS Gothic" w:hAnsi="Times New Roman" w:cs="Times New Roman" w:hint="eastAsia"/>
          <w:szCs w:val="21"/>
        </w:rPr>
        <w:t>, vol. 98, no. 6, pp. 1224</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xml:space="preserve">1230, 2009, </w:t>
      </w:r>
      <w:proofErr w:type="spellStart"/>
      <w:r w:rsidRPr="00531A69">
        <w:rPr>
          <w:rFonts w:ascii="Times New Roman" w:eastAsia="MS Gothic" w:hAnsi="Times New Roman" w:cs="Times New Roman" w:hint="eastAsia"/>
          <w:szCs w:val="21"/>
        </w:rPr>
        <w:t>doi</w:t>
      </w:r>
      <w:proofErr w:type="spellEnd"/>
      <w:r w:rsidRPr="00531A69">
        <w:rPr>
          <w:rFonts w:ascii="Times New Roman" w:eastAsia="MS Gothic" w:hAnsi="Times New Roman" w:cs="Times New Roman" w:hint="eastAsia"/>
          <w:szCs w:val="21"/>
        </w:rPr>
        <w:t>: 10.2169/naika.98.1224.</w:t>
      </w:r>
      <w:bookmarkEnd w:id="6"/>
    </w:p>
    <w:p w14:paraId="1CA93E71" w14:textId="539C8AA4" w:rsidR="000114EA" w:rsidRPr="00531A69" w:rsidRDefault="000114EA" w:rsidP="000114EA">
      <w:pPr>
        <w:pStyle w:val="ad"/>
        <w:numPr>
          <w:ilvl w:val="0"/>
          <w:numId w:val="1"/>
        </w:numPr>
        <w:rPr>
          <w:rFonts w:ascii="Times New Roman" w:eastAsia="MS Gothic" w:hAnsi="Times New Roman" w:cs="Times New Roman"/>
          <w:szCs w:val="21"/>
        </w:rPr>
      </w:pPr>
      <w:bookmarkStart w:id="7" w:name="_Ref182906280"/>
      <w:r w:rsidRPr="00531A69">
        <w:rPr>
          <w:rFonts w:ascii="Times New Roman" w:eastAsia="MS Gothic" w:hAnsi="Times New Roman" w:cs="Times New Roman" w:hint="eastAsia"/>
          <w:szCs w:val="21"/>
        </w:rPr>
        <w:t>「虚血性脳卒中</w:t>
      </w:r>
      <w:r w:rsidRPr="00531A69">
        <w:rPr>
          <w:rFonts w:ascii="Times New Roman" w:eastAsia="MS Gothic" w:hAnsi="Times New Roman" w:cs="Times New Roman" w:hint="eastAsia"/>
          <w:szCs w:val="21"/>
        </w:rPr>
        <w:t xml:space="preserve"> - 07. </w:t>
      </w:r>
      <w:r w:rsidRPr="00531A69">
        <w:rPr>
          <w:rFonts w:ascii="Times New Roman" w:eastAsia="MS Gothic" w:hAnsi="Times New Roman" w:cs="Times New Roman" w:hint="eastAsia"/>
          <w:szCs w:val="21"/>
        </w:rPr>
        <w:t>神経疾患</w:t>
      </w:r>
      <w:r w:rsidRPr="00531A69">
        <w:rPr>
          <w:rFonts w:ascii="Times New Roman" w:eastAsia="MS Gothic" w:hAnsi="Times New Roman" w:cs="Times New Roman" w:hint="eastAsia"/>
          <w:szCs w:val="21"/>
        </w:rPr>
        <w:t xml:space="preserve"> - MSD</w:t>
      </w:r>
      <w:r w:rsidRPr="00531A69">
        <w:rPr>
          <w:rFonts w:ascii="Times New Roman" w:eastAsia="MS Gothic" w:hAnsi="Times New Roman" w:cs="Times New Roman" w:hint="eastAsia"/>
          <w:szCs w:val="21"/>
        </w:rPr>
        <w:t>マニュアル</w:t>
      </w:r>
      <w:r w:rsidRPr="00531A69">
        <w:rPr>
          <w:rFonts w:ascii="Times New Roman" w:eastAsia="MS Gothic" w:hAnsi="Times New Roman" w:cs="Times New Roman" w:hint="eastAsia"/>
          <w:szCs w:val="21"/>
        </w:rPr>
        <w:t xml:space="preserve"> </w:t>
      </w:r>
      <w:r w:rsidRPr="00531A69">
        <w:rPr>
          <w:rFonts w:ascii="Times New Roman" w:eastAsia="MS Gothic" w:hAnsi="Times New Roman" w:cs="Times New Roman" w:hint="eastAsia"/>
          <w:szCs w:val="21"/>
        </w:rPr>
        <w:t>プロフェッショナル版」</w:t>
      </w:r>
      <w:r w:rsidRPr="00531A69">
        <w:rPr>
          <w:rFonts w:ascii="Times New Roman" w:eastAsia="MS Gothic" w:hAnsi="Times New Roman" w:cs="Times New Roman" w:hint="eastAsia"/>
          <w:szCs w:val="21"/>
        </w:rPr>
        <w:t xml:space="preserve">. </w:t>
      </w:r>
      <w:r w:rsidRPr="00531A69">
        <w:rPr>
          <w:rFonts w:ascii="Times New Roman" w:eastAsia="MS Gothic" w:hAnsi="Times New Roman" w:cs="Times New Roman" w:hint="eastAsia"/>
          <w:szCs w:val="21"/>
        </w:rPr>
        <w:t>参照</w:t>
      </w:r>
      <w:r w:rsidRPr="00531A69">
        <w:rPr>
          <w:rFonts w:ascii="Times New Roman" w:eastAsia="MS Gothic" w:hAnsi="Times New Roman" w:cs="Times New Roman" w:hint="eastAsia"/>
          <w:szCs w:val="21"/>
        </w:rPr>
        <w:t>: 2024</w:t>
      </w:r>
      <w:r w:rsidRPr="00531A69">
        <w:rPr>
          <w:rFonts w:ascii="Times New Roman" w:eastAsia="MS Gothic" w:hAnsi="Times New Roman" w:cs="Times New Roman" w:hint="eastAsia"/>
          <w:szCs w:val="21"/>
        </w:rPr>
        <w:t>年</w:t>
      </w:r>
      <w:r w:rsidRPr="00531A69">
        <w:rPr>
          <w:rFonts w:ascii="Times New Roman" w:eastAsia="MS Gothic" w:hAnsi="Times New Roman" w:cs="Times New Roman" w:hint="eastAsia"/>
          <w:szCs w:val="21"/>
        </w:rPr>
        <w:t>11</w:t>
      </w:r>
      <w:r w:rsidRPr="00531A69">
        <w:rPr>
          <w:rFonts w:ascii="Times New Roman" w:eastAsia="MS Gothic" w:hAnsi="Times New Roman" w:cs="Times New Roman" w:hint="eastAsia"/>
          <w:szCs w:val="21"/>
        </w:rPr>
        <w:t>月</w:t>
      </w:r>
      <w:r w:rsidRPr="00531A69">
        <w:rPr>
          <w:rFonts w:ascii="Times New Roman" w:eastAsia="MS Gothic" w:hAnsi="Times New Roman" w:cs="Times New Roman" w:hint="eastAsia"/>
          <w:szCs w:val="21"/>
        </w:rPr>
        <w:t>19</w:t>
      </w:r>
      <w:r w:rsidRPr="00531A69">
        <w:rPr>
          <w:rFonts w:ascii="Times New Roman" w:eastAsia="MS Gothic" w:hAnsi="Times New Roman" w:cs="Times New Roman" w:hint="eastAsia"/>
          <w:szCs w:val="21"/>
        </w:rPr>
        <w:t>日</w:t>
      </w:r>
      <w:r w:rsidRPr="00531A69">
        <w:rPr>
          <w:rFonts w:ascii="Times New Roman" w:eastAsia="MS Gothic" w:hAnsi="Times New Roman" w:cs="Times New Roman" w:hint="eastAsia"/>
          <w:szCs w:val="21"/>
        </w:rPr>
        <w:t xml:space="preserve">. [Online]. Available at: </w:t>
      </w:r>
      <w:r w:rsidR="0070739E" w:rsidRPr="004A301B">
        <w:rPr>
          <w:rFonts w:ascii="Times New Roman" w:eastAsia="MS Gothic" w:hAnsi="Times New Roman" w:cs="Times New Roman" w:hint="eastAsia"/>
          <w:szCs w:val="21"/>
        </w:rPr>
        <w:t>https://www.msdmanuals.com/ja-jp/professional/07-%E7%A5%9E%E7%B5%8C%E7%96%BE%E6%82%A3/%E8%84%B3%E5%8D%92%E4%B8%AD/%E8%99%9A%E8%A1%80%E6%80%A7%E8%84%B3%E5%8D%92%E4%B8%AD</w:t>
      </w:r>
      <w:bookmarkEnd w:id="7"/>
    </w:p>
    <w:p w14:paraId="0BB83176" w14:textId="3021B57B" w:rsidR="0070739E" w:rsidRPr="00531A69" w:rsidRDefault="0070739E" w:rsidP="000114EA">
      <w:pPr>
        <w:pStyle w:val="ad"/>
        <w:numPr>
          <w:ilvl w:val="0"/>
          <w:numId w:val="1"/>
        </w:numPr>
        <w:rPr>
          <w:rFonts w:ascii="Times New Roman" w:eastAsia="MS Gothic" w:hAnsi="Times New Roman" w:cs="Times New Roman"/>
          <w:szCs w:val="21"/>
        </w:rPr>
      </w:pPr>
      <w:bookmarkStart w:id="8" w:name="_Ref182906352"/>
      <w:r w:rsidRPr="00531A69">
        <w:rPr>
          <w:rFonts w:ascii="Times New Roman" w:eastAsia="MS Gothic" w:hAnsi="Times New Roman" w:cs="Times New Roman" w:hint="eastAsia"/>
          <w:szCs w:val="21"/>
        </w:rPr>
        <w:t xml:space="preserve">World Health </w:t>
      </w:r>
      <w:r w:rsidRPr="00531A69">
        <w:rPr>
          <w:rFonts w:ascii="Times New Roman" w:eastAsia="MS Gothic" w:hAnsi="Times New Roman" w:cs="Times New Roman"/>
          <w:szCs w:val="21"/>
        </w:rPr>
        <w:t>Organization (WHO) et al.</w:t>
      </w:r>
      <w:r w:rsidRPr="00531A69">
        <w:rPr>
          <w:rFonts w:ascii="Times New Roman" w:eastAsia="MS Gothic" w:hAnsi="Times New Roman" w:cs="Times New Roman" w:hint="eastAsia"/>
          <w:szCs w:val="21"/>
        </w:rPr>
        <w:t xml:space="preserve"> </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Cause-specific mortality, 2000-2019,</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xml:space="preserve"> 2020. [Online]. Available: https://www.who.int/data/global-health-estimates. [Accessed: Nov. 19, 2024].</w:t>
      </w:r>
      <w:bookmarkEnd w:id="8"/>
    </w:p>
    <w:p w14:paraId="4CC19158" w14:textId="344B1A51" w:rsidR="0070739E" w:rsidRPr="00531A69" w:rsidRDefault="0070739E" w:rsidP="000114EA">
      <w:pPr>
        <w:pStyle w:val="ad"/>
        <w:numPr>
          <w:ilvl w:val="0"/>
          <w:numId w:val="1"/>
        </w:numPr>
        <w:rPr>
          <w:rFonts w:ascii="Times New Roman" w:eastAsia="MS Gothic" w:hAnsi="Times New Roman" w:cs="Times New Roman"/>
          <w:szCs w:val="21"/>
        </w:rPr>
      </w:pPr>
      <w:bookmarkStart w:id="9" w:name="_Ref182906375"/>
      <w:r w:rsidRPr="00531A69">
        <w:rPr>
          <w:rFonts w:ascii="Times New Roman" w:eastAsia="MS Gothic" w:hAnsi="Times New Roman" w:cs="Times New Roman" w:hint="eastAsia"/>
          <w:szCs w:val="21"/>
        </w:rPr>
        <w:t>L. Pu, L. Wang, R. Zhang, T. Zhao, Y. Jiang, and L. Han, "Projected Global Trends in Ischemic Stroke Incidence, Deaths and Disability-Adjusted Life Years From 2020 to 2030," *Stroke*, vol. 54, no. 5, pp. 1330</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xml:space="preserve">1339, May 2023, </w:t>
      </w:r>
      <w:proofErr w:type="spellStart"/>
      <w:r w:rsidRPr="00531A69">
        <w:rPr>
          <w:rFonts w:ascii="Times New Roman" w:eastAsia="MS Gothic" w:hAnsi="Times New Roman" w:cs="Times New Roman" w:hint="eastAsia"/>
          <w:szCs w:val="21"/>
        </w:rPr>
        <w:t>doi</w:t>
      </w:r>
      <w:proofErr w:type="spellEnd"/>
      <w:r w:rsidRPr="00531A69">
        <w:rPr>
          <w:rFonts w:ascii="Times New Roman" w:eastAsia="MS Gothic" w:hAnsi="Times New Roman" w:cs="Times New Roman" w:hint="eastAsia"/>
          <w:szCs w:val="21"/>
        </w:rPr>
        <w:t>: 10.1161/STROKEAHA.122.040073.</w:t>
      </w:r>
      <w:bookmarkEnd w:id="9"/>
    </w:p>
    <w:p w14:paraId="5DDAC13E" w14:textId="590BD87D" w:rsidR="0070739E" w:rsidRPr="00531A69" w:rsidRDefault="0070739E" w:rsidP="0070739E">
      <w:pPr>
        <w:pStyle w:val="ad"/>
        <w:numPr>
          <w:ilvl w:val="0"/>
          <w:numId w:val="1"/>
        </w:numPr>
        <w:rPr>
          <w:rFonts w:ascii="Times New Roman" w:eastAsia="MS Gothic" w:hAnsi="Times New Roman" w:cs="Times New Roman"/>
          <w:szCs w:val="21"/>
        </w:rPr>
      </w:pPr>
      <w:bookmarkStart w:id="10" w:name="_Ref182906401"/>
      <w:r w:rsidRPr="00531A69">
        <w:rPr>
          <w:rFonts w:ascii="Times New Roman" w:eastAsia="MS Gothic" w:hAnsi="Times New Roman" w:cs="Times New Roman" w:hint="eastAsia"/>
          <w:szCs w:val="21"/>
        </w:rPr>
        <w:t>厚生労働省</w:t>
      </w:r>
      <w:r w:rsidRPr="00531A69">
        <w:rPr>
          <w:rFonts w:ascii="Times New Roman" w:eastAsia="MS Gothic" w:hAnsi="Times New Roman" w:cs="Times New Roman" w:hint="eastAsia"/>
          <w:szCs w:val="21"/>
        </w:rPr>
        <w:t>, "</w:t>
      </w:r>
      <w:r w:rsidRPr="00531A69">
        <w:rPr>
          <w:rFonts w:ascii="Times New Roman" w:eastAsia="MS Gothic" w:hAnsi="Times New Roman" w:cs="Times New Roman" w:hint="eastAsia"/>
          <w:szCs w:val="21"/>
        </w:rPr>
        <w:t>令和</w:t>
      </w:r>
      <w:r w:rsidRPr="00531A69">
        <w:rPr>
          <w:rFonts w:ascii="Times New Roman" w:eastAsia="MS Gothic" w:hAnsi="Times New Roman" w:cs="Times New Roman" w:hint="eastAsia"/>
          <w:szCs w:val="21"/>
        </w:rPr>
        <w:t>3</w:t>
      </w:r>
      <w:r w:rsidRPr="00531A69">
        <w:rPr>
          <w:rFonts w:ascii="Times New Roman" w:eastAsia="MS Gothic" w:hAnsi="Times New Roman" w:cs="Times New Roman" w:hint="eastAsia"/>
          <w:szCs w:val="21"/>
        </w:rPr>
        <w:t>年（</w:t>
      </w:r>
      <w:r w:rsidRPr="00531A69">
        <w:rPr>
          <w:rFonts w:ascii="Times New Roman" w:eastAsia="MS Gothic" w:hAnsi="Times New Roman" w:cs="Times New Roman" w:hint="eastAsia"/>
          <w:szCs w:val="21"/>
        </w:rPr>
        <w:t>2021</w:t>
      </w:r>
      <w:r w:rsidRPr="00531A69">
        <w:rPr>
          <w:rFonts w:ascii="Times New Roman" w:eastAsia="MS Gothic" w:hAnsi="Times New Roman" w:cs="Times New Roman" w:hint="eastAsia"/>
          <w:szCs w:val="21"/>
        </w:rPr>
        <w:t>）人口動態統計（確定数）の概況</w:t>
      </w:r>
      <w:r w:rsidRPr="00531A69">
        <w:rPr>
          <w:rFonts w:ascii="Times New Roman" w:eastAsia="MS Gothic" w:hAnsi="Times New Roman" w:cs="Times New Roman" w:hint="eastAsia"/>
          <w:szCs w:val="21"/>
        </w:rPr>
        <w:t>," Sep. 16, 2022. [Online]. Available: https://www.mhlw.go.jp/toukei/saikin/hw/jinkou/kakutei21/. [Accessed: Nov. 19, 2024].</w:t>
      </w:r>
      <w:bookmarkEnd w:id="10"/>
    </w:p>
    <w:p w14:paraId="490EF506" w14:textId="481D64EB" w:rsidR="0070739E" w:rsidRPr="00531A69" w:rsidRDefault="0070739E" w:rsidP="000114EA">
      <w:pPr>
        <w:pStyle w:val="ad"/>
        <w:numPr>
          <w:ilvl w:val="0"/>
          <w:numId w:val="1"/>
        </w:numPr>
        <w:rPr>
          <w:rFonts w:ascii="Times New Roman" w:eastAsia="MS Gothic" w:hAnsi="Times New Roman" w:cs="Times New Roman"/>
          <w:szCs w:val="21"/>
        </w:rPr>
      </w:pPr>
      <w:bookmarkStart w:id="11" w:name="_Ref182906415"/>
      <w:r w:rsidRPr="00531A69">
        <w:rPr>
          <w:rFonts w:ascii="Times New Roman" w:eastAsia="MS Gothic" w:hAnsi="Times New Roman" w:cs="Times New Roman" w:hint="eastAsia"/>
          <w:szCs w:val="21"/>
        </w:rPr>
        <w:t>三重県健康福祉部</w:t>
      </w:r>
      <w:r w:rsidRPr="00531A69">
        <w:rPr>
          <w:rFonts w:ascii="Times New Roman" w:eastAsia="MS Gothic" w:hAnsi="Times New Roman" w:cs="Times New Roman" w:hint="eastAsia"/>
          <w:szCs w:val="21"/>
        </w:rPr>
        <w:t>, "</w:t>
      </w:r>
      <w:r w:rsidRPr="00531A69">
        <w:rPr>
          <w:rFonts w:ascii="Times New Roman" w:eastAsia="MS Gothic" w:hAnsi="Times New Roman" w:cs="Times New Roman" w:hint="eastAsia"/>
          <w:szCs w:val="21"/>
        </w:rPr>
        <w:t>三重県循環器病対策推進計画</w:t>
      </w:r>
      <w:r w:rsidRPr="00531A69">
        <w:rPr>
          <w:rFonts w:ascii="Times New Roman" w:eastAsia="MS Gothic" w:hAnsi="Times New Roman" w:cs="Times New Roman" w:hint="eastAsia"/>
          <w:szCs w:val="21"/>
        </w:rPr>
        <w:t>," Mar. 2022. [Online]. Available: https://www.mhlw.go.jp/content/10900000/001117012.pdf. [Accessed: Nov. 19, 2024].</w:t>
      </w:r>
      <w:bookmarkEnd w:id="11"/>
    </w:p>
    <w:p w14:paraId="0B12A4A3" w14:textId="306A6908" w:rsidR="0070739E" w:rsidRPr="00531A69" w:rsidRDefault="0070739E" w:rsidP="000114EA">
      <w:pPr>
        <w:pStyle w:val="ad"/>
        <w:numPr>
          <w:ilvl w:val="0"/>
          <w:numId w:val="1"/>
        </w:numPr>
        <w:rPr>
          <w:rFonts w:ascii="Times New Roman" w:eastAsia="MS Gothic" w:hAnsi="Times New Roman" w:cs="Times New Roman"/>
          <w:szCs w:val="21"/>
        </w:rPr>
      </w:pPr>
      <w:bookmarkStart w:id="12" w:name="_Ref182906426"/>
      <w:r w:rsidRPr="00531A69">
        <w:rPr>
          <w:rFonts w:ascii="Times New Roman" w:eastAsia="MS Gothic" w:hAnsi="Times New Roman" w:cs="Times New Roman" w:hint="eastAsia"/>
          <w:szCs w:val="21"/>
        </w:rPr>
        <w:t>T. Hirano, "CT</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MRI</w:t>
      </w:r>
      <w:r w:rsidRPr="00531A69">
        <w:rPr>
          <w:rFonts w:ascii="Times New Roman" w:eastAsia="MS Gothic" w:hAnsi="Times New Roman" w:cs="Times New Roman" w:hint="eastAsia"/>
          <w:szCs w:val="21"/>
        </w:rPr>
        <w:t>診断</w:t>
      </w:r>
      <w:r w:rsidRPr="00531A69">
        <w:rPr>
          <w:rFonts w:ascii="Times New Roman" w:eastAsia="MS Gothic" w:hAnsi="Times New Roman" w:cs="Times New Roman"/>
          <w:szCs w:val="21"/>
        </w:rPr>
        <w:t xml:space="preserve">”, </w:t>
      </w:r>
      <w:r w:rsidRPr="00531A69">
        <w:rPr>
          <w:rFonts w:ascii="Times New Roman" w:eastAsia="MS Gothic" w:hAnsi="Times New Roman" w:cs="Times New Roman"/>
          <w:szCs w:val="21"/>
        </w:rPr>
        <w:t>日本内科学会雑</w:t>
      </w:r>
      <w:r w:rsidRPr="00531A69">
        <w:rPr>
          <w:rFonts w:ascii="Times New Roman" w:eastAsia="MS Gothic" w:hAnsi="Times New Roman" w:cs="Times New Roman" w:hint="eastAsia"/>
          <w:szCs w:val="21"/>
        </w:rPr>
        <w:t>誌</w:t>
      </w:r>
      <w:r w:rsidRPr="00531A69">
        <w:rPr>
          <w:rFonts w:ascii="Times New Roman" w:eastAsia="MS Gothic" w:hAnsi="Times New Roman" w:cs="Times New Roman" w:hint="eastAsia"/>
          <w:szCs w:val="21"/>
        </w:rPr>
        <w:t>, vol. 98, no. 6, pp. 1231</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xml:space="preserve">1239, Jun. 2009, </w:t>
      </w:r>
      <w:proofErr w:type="spellStart"/>
      <w:r w:rsidRPr="00531A69">
        <w:rPr>
          <w:rFonts w:ascii="Times New Roman" w:eastAsia="MS Gothic" w:hAnsi="Times New Roman" w:cs="Times New Roman" w:hint="eastAsia"/>
          <w:szCs w:val="21"/>
        </w:rPr>
        <w:t>doi</w:t>
      </w:r>
      <w:proofErr w:type="spellEnd"/>
      <w:r w:rsidRPr="00531A69">
        <w:rPr>
          <w:rFonts w:ascii="Times New Roman" w:eastAsia="MS Gothic" w:hAnsi="Times New Roman" w:cs="Times New Roman" w:hint="eastAsia"/>
          <w:szCs w:val="21"/>
        </w:rPr>
        <w:t>: 10.2169/naika.98.1231.</w:t>
      </w:r>
      <w:bookmarkEnd w:id="12"/>
    </w:p>
    <w:p w14:paraId="7D6F4E90" w14:textId="5B39E799" w:rsidR="0070739E" w:rsidRPr="00531A69" w:rsidRDefault="0070739E" w:rsidP="000114EA">
      <w:pPr>
        <w:pStyle w:val="ad"/>
        <w:numPr>
          <w:ilvl w:val="0"/>
          <w:numId w:val="1"/>
        </w:numPr>
        <w:rPr>
          <w:rFonts w:ascii="Times New Roman" w:eastAsia="MS Gothic" w:hAnsi="Times New Roman" w:cs="Times New Roman"/>
          <w:szCs w:val="21"/>
        </w:rPr>
      </w:pPr>
      <w:bookmarkStart w:id="13" w:name="_Ref182906438"/>
      <w:r w:rsidRPr="00531A69">
        <w:rPr>
          <w:rFonts w:ascii="Times New Roman" w:eastAsia="MS Gothic" w:hAnsi="Times New Roman" w:cs="Times New Roman" w:hint="eastAsia"/>
          <w:szCs w:val="21"/>
        </w:rPr>
        <w:t>井上</w:t>
      </w:r>
      <w:r w:rsidRPr="00531A69">
        <w:rPr>
          <w:rFonts w:ascii="Times New Roman" w:eastAsia="MS Gothic" w:hAnsi="Times New Roman" w:cs="Times New Roman" w:hint="eastAsia"/>
          <w:szCs w:val="21"/>
        </w:rPr>
        <w:t xml:space="preserve"> </w:t>
      </w:r>
      <w:r w:rsidRPr="00531A69">
        <w:rPr>
          <w:rFonts w:ascii="Times New Roman" w:eastAsia="MS Gothic" w:hAnsi="Times New Roman" w:cs="Times New Roman" w:hint="eastAsia"/>
          <w:szCs w:val="21"/>
        </w:rPr>
        <w:t>学</w:t>
      </w:r>
      <w:r w:rsidRPr="00531A69">
        <w:rPr>
          <w:rFonts w:ascii="Times New Roman" w:eastAsia="MS Gothic" w:hAnsi="Times New Roman" w:cs="Times New Roman" w:hint="eastAsia"/>
          <w:szCs w:val="21"/>
        </w:rPr>
        <w:t>, "</w:t>
      </w:r>
      <w:r w:rsidRPr="00531A69">
        <w:rPr>
          <w:rFonts w:ascii="Times New Roman" w:eastAsia="MS Gothic" w:hAnsi="Times New Roman" w:cs="Times New Roman" w:hint="eastAsia"/>
          <w:szCs w:val="21"/>
        </w:rPr>
        <w:t>急性期</w:t>
      </w:r>
      <w:r w:rsidRPr="00531A69">
        <w:rPr>
          <w:rFonts w:ascii="Times New Roman" w:eastAsia="MS Gothic" w:hAnsi="Times New Roman" w:cs="Times New Roman" w:hint="eastAsia"/>
          <w:szCs w:val="21"/>
        </w:rPr>
        <w:t xml:space="preserve"> CT/MRI </w:t>
      </w:r>
      <w:r w:rsidRPr="00531A69">
        <w:rPr>
          <w:rFonts w:ascii="Times New Roman" w:eastAsia="MS Gothic" w:hAnsi="Times New Roman" w:cs="Times New Roman" w:hint="eastAsia"/>
          <w:szCs w:val="21"/>
        </w:rPr>
        <w:t>造影灌流画像による再灌流療法の適応</w:t>
      </w:r>
      <w:r w:rsidRPr="00531A69">
        <w:rPr>
          <w:rFonts w:ascii="Times New Roman" w:eastAsia="MS Gothic" w:hAnsi="Times New Roman" w:cs="Times New Roman" w:hint="eastAsia"/>
          <w:szCs w:val="21"/>
        </w:rPr>
        <w:t xml:space="preserve">," </w:t>
      </w:r>
      <w:r w:rsidRPr="00531A69">
        <w:rPr>
          <w:rFonts w:ascii="Times New Roman" w:eastAsia="MS Gothic" w:hAnsi="Times New Roman" w:cs="Times New Roman" w:hint="eastAsia"/>
          <w:szCs w:val="21"/>
        </w:rPr>
        <w:t>脳卒中</w:t>
      </w:r>
      <w:r w:rsidRPr="00531A69">
        <w:rPr>
          <w:rFonts w:ascii="Times New Roman" w:eastAsia="MS Gothic" w:hAnsi="Times New Roman" w:cs="Times New Roman" w:hint="eastAsia"/>
          <w:szCs w:val="21"/>
        </w:rPr>
        <w:t>, vol. 41, no. 1, pp. 52</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xml:space="preserve">57, 2019, </w:t>
      </w:r>
      <w:proofErr w:type="spellStart"/>
      <w:r w:rsidRPr="00531A69">
        <w:rPr>
          <w:rFonts w:ascii="Times New Roman" w:eastAsia="MS Gothic" w:hAnsi="Times New Roman" w:cs="Times New Roman" w:hint="eastAsia"/>
          <w:szCs w:val="21"/>
        </w:rPr>
        <w:t>doi</w:t>
      </w:r>
      <w:proofErr w:type="spellEnd"/>
      <w:r w:rsidRPr="00531A69">
        <w:rPr>
          <w:rFonts w:ascii="Times New Roman" w:eastAsia="MS Gothic" w:hAnsi="Times New Roman" w:cs="Times New Roman" w:hint="eastAsia"/>
          <w:szCs w:val="21"/>
        </w:rPr>
        <w:t>: 10.3995/jstroke.10621.</w:t>
      </w:r>
      <w:bookmarkEnd w:id="13"/>
    </w:p>
    <w:p w14:paraId="044235E3" w14:textId="55BB9FE0" w:rsidR="00E63DA7" w:rsidRPr="00531A69" w:rsidRDefault="008575C6" w:rsidP="000114EA">
      <w:pPr>
        <w:pStyle w:val="ad"/>
        <w:numPr>
          <w:ilvl w:val="0"/>
          <w:numId w:val="1"/>
        </w:numPr>
        <w:rPr>
          <w:rFonts w:ascii="Times New Roman" w:eastAsia="MS Gothic" w:hAnsi="Times New Roman" w:cs="Times New Roman"/>
          <w:szCs w:val="21"/>
        </w:rPr>
      </w:pPr>
      <w:bookmarkStart w:id="14" w:name="_Ref182906449"/>
      <w:r w:rsidRPr="00531A69">
        <w:rPr>
          <w:rFonts w:ascii="Times New Roman" w:eastAsia="MS Gothic" w:hAnsi="Times New Roman" w:cs="Times New Roman"/>
          <w:szCs w:val="21"/>
        </w:rPr>
        <w:t xml:space="preserve">K. Nishimura, K. Ogasawara, T. </w:t>
      </w:r>
      <w:proofErr w:type="spellStart"/>
      <w:r w:rsidRPr="00531A69">
        <w:rPr>
          <w:rFonts w:ascii="Times New Roman" w:eastAsia="MS Gothic" w:hAnsi="Times New Roman" w:cs="Times New Roman"/>
          <w:szCs w:val="21"/>
        </w:rPr>
        <w:t>Kitazono</w:t>
      </w:r>
      <w:proofErr w:type="spellEnd"/>
      <w:r w:rsidRPr="00531A69">
        <w:rPr>
          <w:rFonts w:ascii="Times New Roman" w:eastAsia="MS Gothic" w:hAnsi="Times New Roman" w:cs="Times New Roman"/>
          <w:szCs w:val="21"/>
        </w:rPr>
        <w:t xml:space="preserve">, and K. </w:t>
      </w:r>
      <w:proofErr w:type="spellStart"/>
      <w:r w:rsidRPr="00531A69">
        <w:rPr>
          <w:rFonts w:ascii="Times New Roman" w:eastAsia="MS Gothic" w:hAnsi="Times New Roman" w:cs="Times New Roman"/>
          <w:szCs w:val="21"/>
        </w:rPr>
        <w:t>Iihara</w:t>
      </w:r>
      <w:proofErr w:type="spellEnd"/>
      <w:r w:rsidRPr="00531A69">
        <w:rPr>
          <w:rFonts w:ascii="Times New Roman" w:eastAsia="MS Gothic" w:hAnsi="Times New Roman" w:cs="Times New Roman"/>
          <w:szCs w:val="21"/>
        </w:rPr>
        <w:t xml:space="preserve">, "Impact of Physician Volume and Specialty on In-Hospital Mortality of Ischemic and Hemorrhagic Stroke," *Circulation Journal*, vol. 85, no. 10, pp. 1876–1884, 2021, </w:t>
      </w:r>
      <w:proofErr w:type="spellStart"/>
      <w:r w:rsidRPr="00531A69">
        <w:rPr>
          <w:rFonts w:ascii="Times New Roman" w:eastAsia="MS Gothic" w:hAnsi="Times New Roman" w:cs="Times New Roman"/>
          <w:szCs w:val="21"/>
        </w:rPr>
        <w:t>doi</w:t>
      </w:r>
      <w:proofErr w:type="spellEnd"/>
      <w:r w:rsidRPr="00531A69">
        <w:rPr>
          <w:rFonts w:ascii="Times New Roman" w:eastAsia="MS Gothic" w:hAnsi="Times New Roman" w:cs="Times New Roman"/>
          <w:szCs w:val="21"/>
        </w:rPr>
        <w:t>: 10.1253/</w:t>
      </w:r>
      <w:proofErr w:type="gramStart"/>
      <w:r w:rsidRPr="00531A69">
        <w:rPr>
          <w:rFonts w:ascii="Times New Roman" w:eastAsia="MS Gothic" w:hAnsi="Times New Roman" w:cs="Times New Roman"/>
          <w:szCs w:val="21"/>
        </w:rPr>
        <w:t>circj.CJ</w:t>
      </w:r>
      <w:proofErr w:type="gramEnd"/>
      <w:r w:rsidRPr="00531A69">
        <w:rPr>
          <w:rFonts w:ascii="Times New Roman" w:eastAsia="MS Gothic" w:hAnsi="Times New Roman" w:cs="Times New Roman"/>
          <w:szCs w:val="21"/>
        </w:rPr>
        <w:t>-20-1214.</w:t>
      </w:r>
      <w:bookmarkEnd w:id="14"/>
    </w:p>
    <w:p w14:paraId="04AC3A1C" w14:textId="6E315586" w:rsidR="00A36554" w:rsidRPr="00531A69" w:rsidRDefault="00A36554" w:rsidP="000114EA">
      <w:pPr>
        <w:pStyle w:val="ad"/>
        <w:numPr>
          <w:ilvl w:val="0"/>
          <w:numId w:val="1"/>
        </w:numPr>
        <w:rPr>
          <w:rFonts w:ascii="Times New Roman" w:eastAsia="MS Gothic" w:hAnsi="Times New Roman" w:cs="Times New Roman"/>
          <w:szCs w:val="21"/>
        </w:rPr>
      </w:pPr>
      <w:bookmarkStart w:id="15" w:name="_Ref182912736"/>
      <w:r w:rsidRPr="00531A69">
        <w:rPr>
          <w:rFonts w:ascii="Times New Roman" w:eastAsia="MS Gothic" w:hAnsi="Times New Roman" w:cs="Times New Roman"/>
          <w:szCs w:val="21"/>
        </w:rPr>
        <w:t xml:space="preserve">Y. LeCun, L. </w:t>
      </w:r>
      <w:proofErr w:type="spellStart"/>
      <w:r w:rsidRPr="00531A69">
        <w:rPr>
          <w:rFonts w:ascii="Times New Roman" w:eastAsia="MS Gothic" w:hAnsi="Times New Roman" w:cs="Times New Roman"/>
          <w:szCs w:val="21"/>
        </w:rPr>
        <w:t>Bottou</w:t>
      </w:r>
      <w:proofErr w:type="spellEnd"/>
      <w:r w:rsidRPr="00531A69">
        <w:rPr>
          <w:rFonts w:ascii="Times New Roman" w:eastAsia="MS Gothic" w:hAnsi="Times New Roman" w:cs="Times New Roman"/>
          <w:szCs w:val="21"/>
        </w:rPr>
        <w:t xml:space="preserve">, Y. Bengio, and P. Haffner, "Gradient-based learning applied to document recognition," Proceedings of the IEEE, vol. 86, no. 11, pp. 2278–2324, Nov. 1998, </w:t>
      </w:r>
      <w:proofErr w:type="spellStart"/>
      <w:r w:rsidRPr="00531A69">
        <w:rPr>
          <w:rFonts w:ascii="Times New Roman" w:eastAsia="MS Gothic" w:hAnsi="Times New Roman" w:cs="Times New Roman"/>
          <w:szCs w:val="21"/>
        </w:rPr>
        <w:t>doi</w:t>
      </w:r>
      <w:proofErr w:type="spellEnd"/>
      <w:r w:rsidRPr="00531A69">
        <w:rPr>
          <w:rFonts w:ascii="Times New Roman" w:eastAsia="MS Gothic" w:hAnsi="Times New Roman" w:cs="Times New Roman"/>
          <w:szCs w:val="21"/>
        </w:rPr>
        <w:t>: 10.1109/5.726791.</w:t>
      </w:r>
      <w:bookmarkEnd w:id="15"/>
    </w:p>
    <w:p w14:paraId="2841213D" w14:textId="457DB7B6" w:rsidR="00A36554" w:rsidRPr="00531A69" w:rsidRDefault="00A36554" w:rsidP="000114EA">
      <w:pPr>
        <w:pStyle w:val="ad"/>
        <w:numPr>
          <w:ilvl w:val="0"/>
          <w:numId w:val="1"/>
        </w:numPr>
        <w:rPr>
          <w:rFonts w:ascii="Times New Roman" w:eastAsia="MS Gothic" w:hAnsi="Times New Roman" w:cs="Times New Roman"/>
          <w:szCs w:val="21"/>
        </w:rPr>
      </w:pPr>
      <w:bookmarkStart w:id="16" w:name="_Ref182912747"/>
      <w:r w:rsidRPr="00531A69">
        <w:rPr>
          <w:rFonts w:ascii="Times New Roman" w:eastAsia="MS Gothic" w:hAnsi="Times New Roman" w:cs="Times New Roman" w:hint="eastAsia"/>
          <w:szCs w:val="21"/>
        </w:rPr>
        <w:t xml:space="preserve">A. </w:t>
      </w:r>
      <w:proofErr w:type="spellStart"/>
      <w:r w:rsidRPr="00531A69">
        <w:rPr>
          <w:rFonts w:ascii="Times New Roman" w:eastAsia="MS Gothic" w:hAnsi="Times New Roman" w:cs="Times New Roman" w:hint="eastAsia"/>
          <w:szCs w:val="21"/>
        </w:rPr>
        <w:t>Krizhevsky</w:t>
      </w:r>
      <w:proofErr w:type="spellEnd"/>
      <w:r w:rsidRPr="00531A69">
        <w:rPr>
          <w:rFonts w:ascii="Times New Roman" w:eastAsia="MS Gothic" w:hAnsi="Times New Roman" w:cs="Times New Roman" w:hint="eastAsia"/>
          <w:szCs w:val="21"/>
        </w:rPr>
        <w:t xml:space="preserve">, I. </w:t>
      </w:r>
      <w:proofErr w:type="spellStart"/>
      <w:r w:rsidRPr="00531A69">
        <w:rPr>
          <w:rFonts w:ascii="Times New Roman" w:eastAsia="MS Gothic" w:hAnsi="Times New Roman" w:cs="Times New Roman" w:hint="eastAsia"/>
          <w:szCs w:val="21"/>
        </w:rPr>
        <w:t>Sutskever</w:t>
      </w:r>
      <w:proofErr w:type="spellEnd"/>
      <w:r w:rsidRPr="00531A69">
        <w:rPr>
          <w:rFonts w:ascii="Times New Roman" w:eastAsia="MS Gothic" w:hAnsi="Times New Roman" w:cs="Times New Roman" w:hint="eastAsia"/>
          <w:szCs w:val="21"/>
        </w:rPr>
        <w:t>, and G. E. Hinton, "ImageNet classification with deep convolutional neural networks," in Proceedings of the 25th International Conference on Neural Information Processing Systems (NIPS), 2012, pp. 1097-1105.</w:t>
      </w:r>
      <w:bookmarkEnd w:id="16"/>
    </w:p>
    <w:p w14:paraId="6065483A" w14:textId="33129487" w:rsidR="00447EEE" w:rsidRPr="00531A69" w:rsidRDefault="00447EEE" w:rsidP="000114EA">
      <w:pPr>
        <w:pStyle w:val="ad"/>
        <w:numPr>
          <w:ilvl w:val="0"/>
          <w:numId w:val="1"/>
        </w:numPr>
        <w:rPr>
          <w:rFonts w:ascii="Times New Roman" w:eastAsia="MS Gothic" w:hAnsi="Times New Roman" w:cs="Times New Roman"/>
          <w:szCs w:val="21"/>
        </w:rPr>
      </w:pPr>
      <w:bookmarkStart w:id="17" w:name="_Ref182912765"/>
      <w:r w:rsidRPr="00531A69">
        <w:rPr>
          <w:rFonts w:ascii="Times New Roman" w:eastAsia="MS Gothic" w:hAnsi="Times New Roman" w:cs="Times New Roman"/>
          <w:szCs w:val="21"/>
        </w:rPr>
        <w:t>K. Simonyan</w:t>
      </w:r>
      <w:r w:rsidRPr="00531A69">
        <w:rPr>
          <w:rFonts w:ascii="Times New Roman" w:eastAsia="MS Gothic" w:hAnsi="Times New Roman" w:cs="Times New Roman"/>
          <w:szCs w:val="21"/>
        </w:rPr>
        <w:t>と</w:t>
      </w:r>
      <w:r w:rsidRPr="00531A69">
        <w:rPr>
          <w:rFonts w:ascii="Times New Roman" w:eastAsia="MS Gothic" w:hAnsi="Times New Roman" w:cs="Times New Roman"/>
          <w:szCs w:val="21"/>
        </w:rPr>
        <w:t xml:space="preserve">A. Zisserman, </w:t>
      </w:r>
      <w:r w:rsidRPr="00531A69">
        <w:rPr>
          <w:rFonts w:ascii="Times New Roman" w:eastAsia="MS Gothic" w:hAnsi="Times New Roman" w:cs="Times New Roman"/>
          <w:szCs w:val="21"/>
        </w:rPr>
        <w:t>「</w:t>
      </w:r>
      <w:r w:rsidRPr="00531A69">
        <w:rPr>
          <w:rFonts w:ascii="Times New Roman" w:eastAsia="MS Gothic" w:hAnsi="Times New Roman" w:cs="Times New Roman"/>
          <w:szCs w:val="21"/>
        </w:rPr>
        <w:t>Very Deep Convolutional Networks for Large-Scale Image Recognition</w:t>
      </w:r>
      <w:r w:rsidRPr="00531A69">
        <w:rPr>
          <w:rFonts w:ascii="Times New Roman" w:eastAsia="MS Gothic" w:hAnsi="Times New Roman" w:cs="Times New Roman"/>
          <w:szCs w:val="21"/>
        </w:rPr>
        <w:t>」</w:t>
      </w:r>
      <w:r w:rsidRPr="00531A69">
        <w:rPr>
          <w:rFonts w:ascii="Times New Roman" w:eastAsia="MS Gothic" w:hAnsi="Times New Roman" w:cs="Times New Roman"/>
          <w:szCs w:val="21"/>
        </w:rPr>
        <w:t>, 2015</w:t>
      </w:r>
      <w:r w:rsidRPr="00531A69">
        <w:rPr>
          <w:rFonts w:ascii="Times New Roman" w:eastAsia="MS Gothic" w:hAnsi="Times New Roman" w:cs="Times New Roman"/>
          <w:szCs w:val="21"/>
        </w:rPr>
        <w:t>年</w:t>
      </w:r>
      <w:r w:rsidRPr="00531A69">
        <w:rPr>
          <w:rFonts w:ascii="Times New Roman" w:eastAsia="MS Gothic" w:hAnsi="Times New Roman" w:cs="Times New Roman"/>
          <w:szCs w:val="21"/>
        </w:rPr>
        <w:t>4</w:t>
      </w:r>
      <w:r w:rsidRPr="00531A69">
        <w:rPr>
          <w:rFonts w:ascii="Times New Roman" w:eastAsia="MS Gothic" w:hAnsi="Times New Roman" w:cs="Times New Roman"/>
          <w:szCs w:val="21"/>
        </w:rPr>
        <w:t>月</w:t>
      </w:r>
      <w:r w:rsidRPr="00531A69">
        <w:rPr>
          <w:rFonts w:ascii="Times New Roman" w:eastAsia="MS Gothic" w:hAnsi="Times New Roman" w:cs="Times New Roman"/>
          <w:szCs w:val="21"/>
        </w:rPr>
        <w:t>10</w:t>
      </w:r>
      <w:r w:rsidRPr="00531A69">
        <w:rPr>
          <w:rFonts w:ascii="Times New Roman" w:eastAsia="MS Gothic" w:hAnsi="Times New Roman" w:cs="Times New Roman"/>
          <w:szCs w:val="21"/>
        </w:rPr>
        <w:t>日</w:t>
      </w:r>
      <w:r w:rsidRPr="00531A69">
        <w:rPr>
          <w:rFonts w:ascii="Times New Roman" w:eastAsia="MS Gothic" w:hAnsi="Times New Roman" w:cs="Times New Roman"/>
          <w:szCs w:val="21"/>
        </w:rPr>
        <w:t xml:space="preserve">, </w:t>
      </w:r>
      <w:proofErr w:type="spellStart"/>
      <w:r w:rsidRPr="00531A69">
        <w:rPr>
          <w:rFonts w:ascii="Times New Roman" w:eastAsia="MS Gothic" w:hAnsi="Times New Roman" w:cs="Times New Roman"/>
          <w:i/>
          <w:iCs/>
          <w:szCs w:val="21"/>
        </w:rPr>
        <w:t>arXiv</w:t>
      </w:r>
      <w:proofErr w:type="spellEnd"/>
      <w:r w:rsidRPr="00531A69">
        <w:rPr>
          <w:rFonts w:ascii="Times New Roman" w:eastAsia="MS Gothic" w:hAnsi="Times New Roman" w:cs="Times New Roman"/>
          <w:szCs w:val="21"/>
        </w:rPr>
        <w:t xml:space="preserve">: arXiv:1409.1556. </w:t>
      </w:r>
      <w:proofErr w:type="spellStart"/>
      <w:r w:rsidRPr="00531A69">
        <w:rPr>
          <w:rFonts w:ascii="Times New Roman" w:eastAsia="MS Gothic" w:hAnsi="Times New Roman" w:cs="Times New Roman"/>
          <w:szCs w:val="21"/>
        </w:rPr>
        <w:t>doi</w:t>
      </w:r>
      <w:proofErr w:type="spellEnd"/>
      <w:r w:rsidRPr="00531A69">
        <w:rPr>
          <w:rFonts w:ascii="Times New Roman" w:eastAsia="MS Gothic" w:hAnsi="Times New Roman" w:cs="Times New Roman"/>
          <w:szCs w:val="21"/>
        </w:rPr>
        <w:t xml:space="preserve">: </w:t>
      </w:r>
      <w:r w:rsidRPr="004A301B">
        <w:rPr>
          <w:rFonts w:ascii="Times New Roman" w:eastAsia="MS Gothic" w:hAnsi="Times New Roman" w:cs="Times New Roman"/>
          <w:szCs w:val="21"/>
        </w:rPr>
        <w:t>10.48550/arXiv.1409.1556</w:t>
      </w:r>
      <w:r w:rsidRPr="00531A69">
        <w:rPr>
          <w:rFonts w:ascii="Times New Roman" w:eastAsia="MS Gothic" w:hAnsi="Times New Roman" w:cs="Times New Roman"/>
          <w:szCs w:val="21"/>
        </w:rPr>
        <w:t>.</w:t>
      </w:r>
      <w:bookmarkEnd w:id="17"/>
    </w:p>
    <w:p w14:paraId="6C701C04" w14:textId="38C179E6" w:rsidR="00447EEE" w:rsidRPr="00531A69" w:rsidRDefault="00447EEE" w:rsidP="000114EA">
      <w:pPr>
        <w:pStyle w:val="ad"/>
        <w:numPr>
          <w:ilvl w:val="0"/>
          <w:numId w:val="1"/>
        </w:numPr>
        <w:rPr>
          <w:rFonts w:ascii="Times New Roman" w:eastAsia="MS Gothic" w:hAnsi="Times New Roman" w:cs="Times New Roman"/>
          <w:szCs w:val="21"/>
        </w:rPr>
      </w:pPr>
      <w:bookmarkStart w:id="18" w:name="_Ref182912779"/>
      <w:r w:rsidRPr="00531A69">
        <w:rPr>
          <w:rFonts w:ascii="Times New Roman" w:eastAsia="MS Gothic" w:hAnsi="Times New Roman" w:cs="Times New Roman"/>
          <w:szCs w:val="21"/>
        </w:rPr>
        <w:t xml:space="preserve">J. Long, E. Shelhamer, and T. Darrell, "Fully convolutional networks for semantic segmentation," </w:t>
      </w:r>
      <w:r w:rsidRPr="00531A69">
        <w:rPr>
          <w:rFonts w:ascii="Times New Roman" w:eastAsia="MS Gothic" w:hAnsi="Times New Roman" w:cs="Times New Roman"/>
          <w:szCs w:val="21"/>
        </w:rPr>
        <w:lastRenderedPageBreak/>
        <w:t xml:space="preserve">in </w:t>
      </w:r>
      <w:r w:rsidRPr="00531A69">
        <w:rPr>
          <w:rFonts w:ascii="Times New Roman" w:eastAsia="MS Gothic" w:hAnsi="Times New Roman" w:cs="Times New Roman"/>
          <w:i/>
          <w:iCs/>
          <w:szCs w:val="21"/>
        </w:rPr>
        <w:t>Proc. IEEE Conf. Computer Vision and Pattern Recognition (CVPR)</w:t>
      </w:r>
      <w:r w:rsidRPr="00531A69">
        <w:rPr>
          <w:rFonts w:ascii="Times New Roman" w:eastAsia="MS Gothic" w:hAnsi="Times New Roman" w:cs="Times New Roman"/>
          <w:szCs w:val="21"/>
        </w:rPr>
        <w:t>, 2015, pp. 3431–3440.</w:t>
      </w:r>
      <w:bookmarkEnd w:id="18"/>
    </w:p>
    <w:p w14:paraId="6FEC9258" w14:textId="6364F6F1" w:rsidR="00447EEE" w:rsidRPr="00531A69" w:rsidRDefault="00447EEE" w:rsidP="000114EA">
      <w:pPr>
        <w:pStyle w:val="ad"/>
        <w:numPr>
          <w:ilvl w:val="0"/>
          <w:numId w:val="1"/>
        </w:numPr>
        <w:rPr>
          <w:rFonts w:ascii="Times New Roman" w:eastAsia="MS Gothic" w:hAnsi="Times New Roman" w:cs="Times New Roman"/>
          <w:szCs w:val="21"/>
        </w:rPr>
      </w:pPr>
      <w:bookmarkStart w:id="19" w:name="_Ref182912791"/>
      <w:r w:rsidRPr="00531A69">
        <w:rPr>
          <w:rFonts w:ascii="Times New Roman" w:eastAsia="MS Gothic" w:hAnsi="Times New Roman" w:cs="Times New Roman"/>
          <w:szCs w:val="21"/>
        </w:rPr>
        <w:t xml:space="preserve">O. </w:t>
      </w:r>
      <w:proofErr w:type="spellStart"/>
      <w:r w:rsidRPr="00531A69">
        <w:rPr>
          <w:rFonts w:ascii="Times New Roman" w:eastAsia="MS Gothic" w:hAnsi="Times New Roman" w:cs="Times New Roman"/>
          <w:szCs w:val="21"/>
        </w:rPr>
        <w:t>Ronneberger</w:t>
      </w:r>
      <w:proofErr w:type="spellEnd"/>
      <w:r w:rsidRPr="00531A69">
        <w:rPr>
          <w:rFonts w:ascii="Times New Roman" w:eastAsia="MS Gothic" w:hAnsi="Times New Roman" w:cs="Times New Roman"/>
          <w:szCs w:val="21"/>
        </w:rPr>
        <w:t xml:space="preserve">, P. Fischer, and T. Brox, "U-Net: Convolutional networks for biomedical image segmentation," in </w:t>
      </w:r>
      <w:r w:rsidRPr="00531A69">
        <w:rPr>
          <w:rFonts w:ascii="Times New Roman" w:eastAsia="MS Gothic" w:hAnsi="Times New Roman" w:cs="Times New Roman"/>
          <w:i/>
          <w:iCs/>
          <w:szCs w:val="21"/>
        </w:rPr>
        <w:t>Proc. Int. Conf. Medical Image Computing and Computer-Assisted Intervention (MICCAI)</w:t>
      </w:r>
      <w:r w:rsidRPr="00531A69">
        <w:rPr>
          <w:rFonts w:ascii="Times New Roman" w:eastAsia="MS Gothic" w:hAnsi="Times New Roman" w:cs="Times New Roman"/>
          <w:szCs w:val="21"/>
        </w:rPr>
        <w:t>, 2015, pp. 234–241.</w:t>
      </w:r>
      <w:bookmarkEnd w:id="19"/>
    </w:p>
    <w:p w14:paraId="7298B8CA" w14:textId="3CDC70FB" w:rsidR="00447EEE" w:rsidRPr="00531A69" w:rsidRDefault="00447EEE" w:rsidP="000114EA">
      <w:pPr>
        <w:pStyle w:val="ad"/>
        <w:numPr>
          <w:ilvl w:val="0"/>
          <w:numId w:val="1"/>
        </w:numPr>
        <w:rPr>
          <w:rFonts w:ascii="Times New Roman" w:eastAsia="MS Gothic" w:hAnsi="Times New Roman" w:cs="Times New Roman"/>
          <w:szCs w:val="21"/>
        </w:rPr>
      </w:pPr>
      <w:bookmarkStart w:id="20" w:name="_Ref182912799"/>
      <w:r w:rsidRPr="00531A69">
        <w:rPr>
          <w:rFonts w:ascii="Times New Roman" w:eastAsia="MS Gothic" w:hAnsi="Times New Roman" w:cs="Times New Roman"/>
          <w:szCs w:val="21"/>
        </w:rPr>
        <w:t xml:space="preserve">Z. Zhou, M. M. Rahman </w:t>
      </w:r>
      <w:proofErr w:type="spellStart"/>
      <w:r w:rsidRPr="00531A69">
        <w:rPr>
          <w:rFonts w:ascii="Times New Roman" w:eastAsia="MS Gothic" w:hAnsi="Times New Roman" w:cs="Times New Roman"/>
          <w:szCs w:val="21"/>
        </w:rPr>
        <w:t>Siddiquee</w:t>
      </w:r>
      <w:proofErr w:type="spellEnd"/>
      <w:r w:rsidRPr="00531A69">
        <w:rPr>
          <w:rFonts w:ascii="Times New Roman" w:eastAsia="MS Gothic" w:hAnsi="Times New Roman" w:cs="Times New Roman"/>
          <w:szCs w:val="21"/>
        </w:rPr>
        <w:t xml:space="preserve">, N. Tajbakhsh, and J. Liang, "UNet++: A nested U-Net architecture for medical image segmentation," in </w:t>
      </w:r>
      <w:r w:rsidRPr="00531A69">
        <w:rPr>
          <w:rFonts w:ascii="Times New Roman" w:eastAsia="MS Gothic" w:hAnsi="Times New Roman" w:cs="Times New Roman"/>
          <w:i/>
          <w:iCs/>
          <w:szCs w:val="21"/>
        </w:rPr>
        <w:t>Deep Learning in Medical Image Analysis and Multimodal Learning for Clinical Decision Support</w:t>
      </w:r>
      <w:r w:rsidRPr="00531A69">
        <w:rPr>
          <w:rFonts w:ascii="Times New Roman" w:eastAsia="MS Gothic" w:hAnsi="Times New Roman" w:cs="Times New Roman"/>
          <w:szCs w:val="21"/>
        </w:rPr>
        <w:t xml:space="preserve">, Lecture Notes in Computer Science, vol. 11045, 2018, pp. 3–11, </w:t>
      </w:r>
      <w:proofErr w:type="spellStart"/>
      <w:r w:rsidRPr="00531A69">
        <w:rPr>
          <w:rFonts w:ascii="Times New Roman" w:eastAsia="MS Gothic" w:hAnsi="Times New Roman" w:cs="Times New Roman"/>
          <w:szCs w:val="21"/>
        </w:rPr>
        <w:t>doi</w:t>
      </w:r>
      <w:proofErr w:type="spellEnd"/>
      <w:r w:rsidRPr="00531A69">
        <w:rPr>
          <w:rFonts w:ascii="Times New Roman" w:eastAsia="MS Gothic" w:hAnsi="Times New Roman" w:cs="Times New Roman"/>
          <w:szCs w:val="21"/>
        </w:rPr>
        <w:t>: 10.1007/978-3-030-00889-5_1.</w:t>
      </w:r>
      <w:bookmarkEnd w:id="20"/>
    </w:p>
    <w:p w14:paraId="003711CF" w14:textId="16AF177A" w:rsidR="00447EEE" w:rsidRPr="00531A69" w:rsidRDefault="00447EEE" w:rsidP="000114EA">
      <w:pPr>
        <w:pStyle w:val="ad"/>
        <w:numPr>
          <w:ilvl w:val="0"/>
          <w:numId w:val="1"/>
        </w:numPr>
        <w:rPr>
          <w:rFonts w:ascii="Times New Roman" w:eastAsia="MS Gothic" w:hAnsi="Times New Roman" w:cs="Times New Roman"/>
          <w:szCs w:val="21"/>
        </w:rPr>
      </w:pPr>
      <w:bookmarkStart w:id="21" w:name="_Ref182912806"/>
      <w:r w:rsidRPr="00531A69">
        <w:rPr>
          <w:rFonts w:ascii="Times New Roman" w:eastAsia="MS Gothic" w:hAnsi="Times New Roman" w:cs="Times New Roman" w:hint="eastAsia"/>
          <w:szCs w:val="21"/>
        </w:rPr>
        <w:t>H. Huang</w:t>
      </w:r>
      <w:r w:rsidRPr="00531A69">
        <w:rPr>
          <w:rFonts w:ascii="Times New Roman" w:eastAsia="MS Gothic" w:hAnsi="Times New Roman" w:cs="Times New Roman" w:hint="eastAsia"/>
          <w:szCs w:val="21"/>
        </w:rPr>
        <w:t>ほか</w:t>
      </w:r>
      <w:r w:rsidRPr="00531A69">
        <w:rPr>
          <w:rFonts w:ascii="Times New Roman" w:eastAsia="MS Gothic" w:hAnsi="Times New Roman" w:cs="Times New Roman" w:hint="eastAsia"/>
          <w:szCs w:val="21"/>
        </w:rPr>
        <w:t xml:space="preserve">, </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UNet 3+: A Full-Scale Connected UNet for Medical Image Segmentation</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ICASSP 2020 - 2020 IEEE International Conference on Acoustics, Speech and Signal Processing (ICASSP), 5</w:t>
      </w:r>
      <w:r w:rsidRPr="00531A69">
        <w:rPr>
          <w:rFonts w:ascii="Times New Roman" w:eastAsia="MS Gothic" w:hAnsi="Times New Roman" w:cs="Times New Roman" w:hint="eastAsia"/>
          <w:szCs w:val="21"/>
        </w:rPr>
        <w:t>月</w:t>
      </w:r>
      <w:r w:rsidRPr="00531A69">
        <w:rPr>
          <w:rFonts w:ascii="Times New Roman" w:eastAsia="MS Gothic" w:hAnsi="Times New Roman" w:cs="Times New Roman" w:hint="eastAsia"/>
          <w:szCs w:val="21"/>
        </w:rPr>
        <w:t xml:space="preserve"> 2020, pp. 1055</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xml:space="preserve">1059. </w:t>
      </w:r>
      <w:proofErr w:type="spellStart"/>
      <w:r w:rsidRPr="00531A69">
        <w:rPr>
          <w:rFonts w:ascii="Times New Roman" w:eastAsia="MS Gothic" w:hAnsi="Times New Roman" w:cs="Times New Roman" w:hint="eastAsia"/>
          <w:szCs w:val="21"/>
        </w:rPr>
        <w:t>doi</w:t>
      </w:r>
      <w:proofErr w:type="spellEnd"/>
      <w:r w:rsidRPr="00531A69">
        <w:rPr>
          <w:rFonts w:ascii="Times New Roman" w:eastAsia="MS Gothic" w:hAnsi="Times New Roman" w:cs="Times New Roman" w:hint="eastAsia"/>
          <w:szCs w:val="21"/>
        </w:rPr>
        <w:t>: 10.1109/ICASSP40776.2020.9053405.</w:t>
      </w:r>
      <w:bookmarkEnd w:id="21"/>
    </w:p>
    <w:p w14:paraId="4C6D32E9" w14:textId="1ACEB5BE" w:rsidR="00447EEE" w:rsidRPr="00531A69" w:rsidRDefault="00447EEE" w:rsidP="000114EA">
      <w:pPr>
        <w:pStyle w:val="ad"/>
        <w:numPr>
          <w:ilvl w:val="0"/>
          <w:numId w:val="1"/>
        </w:numPr>
        <w:rPr>
          <w:rFonts w:ascii="Times New Roman" w:eastAsia="MS Gothic" w:hAnsi="Times New Roman" w:cs="Times New Roman"/>
          <w:szCs w:val="21"/>
        </w:rPr>
      </w:pPr>
      <w:bookmarkStart w:id="22" w:name="_Ref182912815"/>
      <w:r w:rsidRPr="00531A69">
        <w:rPr>
          <w:rFonts w:ascii="Times New Roman" w:eastAsia="MS Gothic" w:hAnsi="Times New Roman" w:cs="Times New Roman"/>
          <w:szCs w:val="21"/>
        </w:rPr>
        <w:t xml:space="preserve">X. Qin, Z. Zhang, C. Huang, M. Dehghan, O. R. </w:t>
      </w:r>
      <w:proofErr w:type="spellStart"/>
      <w:r w:rsidRPr="00531A69">
        <w:rPr>
          <w:rFonts w:ascii="Times New Roman" w:eastAsia="MS Gothic" w:hAnsi="Times New Roman" w:cs="Times New Roman"/>
          <w:szCs w:val="21"/>
        </w:rPr>
        <w:t>Zaiane</w:t>
      </w:r>
      <w:proofErr w:type="spellEnd"/>
      <w:r w:rsidRPr="00531A69">
        <w:rPr>
          <w:rFonts w:ascii="Times New Roman" w:eastAsia="MS Gothic" w:hAnsi="Times New Roman" w:cs="Times New Roman"/>
          <w:szCs w:val="21"/>
        </w:rPr>
        <w:t>と</w:t>
      </w:r>
      <w:r w:rsidRPr="00531A69">
        <w:rPr>
          <w:rFonts w:ascii="Times New Roman" w:eastAsia="MS Gothic" w:hAnsi="Times New Roman" w:cs="Times New Roman"/>
          <w:szCs w:val="21"/>
        </w:rPr>
        <w:t xml:space="preserve">M. </w:t>
      </w:r>
      <w:proofErr w:type="spellStart"/>
      <w:r w:rsidRPr="00531A69">
        <w:rPr>
          <w:rFonts w:ascii="Times New Roman" w:eastAsia="MS Gothic" w:hAnsi="Times New Roman" w:cs="Times New Roman"/>
          <w:szCs w:val="21"/>
        </w:rPr>
        <w:t>Jagersand</w:t>
      </w:r>
      <w:proofErr w:type="spellEnd"/>
      <w:r w:rsidRPr="00531A69">
        <w:rPr>
          <w:rFonts w:ascii="Times New Roman" w:eastAsia="MS Gothic" w:hAnsi="Times New Roman" w:cs="Times New Roman"/>
          <w:szCs w:val="21"/>
        </w:rPr>
        <w:t xml:space="preserve">, </w:t>
      </w:r>
      <w:r w:rsidRPr="00531A69">
        <w:rPr>
          <w:rFonts w:ascii="Times New Roman" w:eastAsia="MS Gothic" w:hAnsi="Times New Roman" w:cs="Times New Roman"/>
          <w:szCs w:val="21"/>
        </w:rPr>
        <w:t>「</w:t>
      </w:r>
      <w:r w:rsidRPr="00531A69">
        <w:rPr>
          <w:rFonts w:ascii="Times New Roman" w:eastAsia="MS Gothic" w:hAnsi="Times New Roman" w:cs="Times New Roman"/>
          <w:szCs w:val="21"/>
        </w:rPr>
        <w:t>U2-Net: Going Deeper with Nested U-Structure for Salient Object Detection</w:t>
      </w:r>
      <w:r w:rsidRPr="00531A69">
        <w:rPr>
          <w:rFonts w:ascii="Times New Roman" w:eastAsia="MS Gothic" w:hAnsi="Times New Roman" w:cs="Times New Roman"/>
          <w:szCs w:val="21"/>
        </w:rPr>
        <w:t>」</w:t>
      </w:r>
      <w:r w:rsidRPr="00531A69">
        <w:rPr>
          <w:rFonts w:ascii="Times New Roman" w:eastAsia="MS Gothic" w:hAnsi="Times New Roman" w:cs="Times New Roman"/>
          <w:szCs w:val="21"/>
        </w:rPr>
        <w:t xml:space="preserve">, </w:t>
      </w:r>
      <w:r w:rsidRPr="00531A69">
        <w:rPr>
          <w:rFonts w:ascii="Times New Roman" w:eastAsia="MS Gothic" w:hAnsi="Times New Roman" w:cs="Times New Roman"/>
          <w:i/>
          <w:iCs/>
          <w:szCs w:val="21"/>
        </w:rPr>
        <w:t>Pattern Recognition</w:t>
      </w:r>
      <w:r w:rsidRPr="00531A69">
        <w:rPr>
          <w:rFonts w:ascii="Times New Roman" w:eastAsia="MS Gothic" w:hAnsi="Times New Roman" w:cs="Times New Roman"/>
          <w:szCs w:val="21"/>
        </w:rPr>
        <w:t>, vol. 106, p. 107404, 10</w:t>
      </w:r>
      <w:r w:rsidRPr="00531A69">
        <w:rPr>
          <w:rFonts w:ascii="Times New Roman" w:eastAsia="MS Gothic" w:hAnsi="Times New Roman" w:cs="Times New Roman"/>
          <w:szCs w:val="21"/>
        </w:rPr>
        <w:t>月</w:t>
      </w:r>
      <w:r w:rsidRPr="00531A69">
        <w:rPr>
          <w:rFonts w:ascii="Times New Roman" w:eastAsia="MS Gothic" w:hAnsi="Times New Roman" w:cs="Times New Roman"/>
          <w:szCs w:val="21"/>
        </w:rPr>
        <w:t xml:space="preserve"> 2020, </w:t>
      </w:r>
      <w:proofErr w:type="spellStart"/>
      <w:r w:rsidRPr="00531A69">
        <w:rPr>
          <w:rFonts w:ascii="Times New Roman" w:eastAsia="MS Gothic" w:hAnsi="Times New Roman" w:cs="Times New Roman"/>
          <w:szCs w:val="21"/>
        </w:rPr>
        <w:t>doi</w:t>
      </w:r>
      <w:proofErr w:type="spellEnd"/>
      <w:r w:rsidRPr="00531A69">
        <w:rPr>
          <w:rFonts w:ascii="Times New Roman" w:eastAsia="MS Gothic" w:hAnsi="Times New Roman" w:cs="Times New Roman"/>
          <w:szCs w:val="21"/>
        </w:rPr>
        <w:t xml:space="preserve">: </w:t>
      </w:r>
      <w:r w:rsidRPr="004A301B">
        <w:rPr>
          <w:rFonts w:ascii="Times New Roman" w:eastAsia="MS Gothic" w:hAnsi="Times New Roman" w:cs="Times New Roman"/>
          <w:szCs w:val="21"/>
        </w:rPr>
        <w:t>10.1016/j.patcog.2020.107404</w:t>
      </w:r>
      <w:r w:rsidRPr="00531A69">
        <w:rPr>
          <w:rFonts w:ascii="Times New Roman" w:eastAsia="MS Gothic" w:hAnsi="Times New Roman" w:cs="Times New Roman"/>
          <w:szCs w:val="21"/>
        </w:rPr>
        <w:t>.</w:t>
      </w:r>
      <w:bookmarkEnd w:id="22"/>
    </w:p>
    <w:p w14:paraId="6F0E6F06" w14:textId="4BF3F1DB" w:rsidR="0041799B" w:rsidRPr="00531A69" w:rsidRDefault="0041799B" w:rsidP="000114EA">
      <w:pPr>
        <w:pStyle w:val="ad"/>
        <w:numPr>
          <w:ilvl w:val="0"/>
          <w:numId w:val="1"/>
        </w:numPr>
        <w:rPr>
          <w:rFonts w:ascii="Times New Roman" w:eastAsia="MS Gothic" w:hAnsi="Times New Roman" w:cs="Times New Roman"/>
          <w:szCs w:val="21"/>
        </w:rPr>
      </w:pPr>
      <w:r w:rsidRPr="00531A69">
        <w:rPr>
          <w:rFonts w:ascii="Times New Roman" w:eastAsia="MS Gothic" w:hAnsi="Times New Roman" w:cs="Times New Roman"/>
          <w:szCs w:val="21"/>
        </w:rPr>
        <w:t>L.-C. Chen, G. Papandreou, I. Kokkinos, K. Murphy</w:t>
      </w:r>
      <w:r w:rsidRPr="00531A69">
        <w:rPr>
          <w:rFonts w:ascii="Times New Roman" w:eastAsia="MS Gothic" w:hAnsi="Times New Roman" w:cs="Times New Roman"/>
          <w:szCs w:val="21"/>
        </w:rPr>
        <w:t>と</w:t>
      </w:r>
      <w:r w:rsidRPr="00531A69">
        <w:rPr>
          <w:rFonts w:ascii="Times New Roman" w:eastAsia="MS Gothic" w:hAnsi="Times New Roman" w:cs="Times New Roman"/>
          <w:szCs w:val="21"/>
        </w:rPr>
        <w:t xml:space="preserve">A. L. Yuille, </w:t>
      </w:r>
      <w:r w:rsidRPr="00531A69">
        <w:rPr>
          <w:rFonts w:ascii="Times New Roman" w:eastAsia="MS Gothic" w:hAnsi="Times New Roman" w:cs="Times New Roman"/>
          <w:szCs w:val="21"/>
        </w:rPr>
        <w:t>「</w:t>
      </w:r>
      <w:r w:rsidRPr="00531A69">
        <w:rPr>
          <w:rFonts w:ascii="Times New Roman" w:eastAsia="MS Gothic" w:hAnsi="Times New Roman" w:cs="Times New Roman"/>
          <w:szCs w:val="21"/>
        </w:rPr>
        <w:t>Semantic Image Segmentation with Deep Convolutional Nets and Fully Connected CRFs</w:t>
      </w:r>
      <w:r w:rsidRPr="00531A69">
        <w:rPr>
          <w:rFonts w:ascii="Times New Roman" w:eastAsia="MS Gothic" w:hAnsi="Times New Roman" w:cs="Times New Roman"/>
          <w:szCs w:val="21"/>
        </w:rPr>
        <w:t>」</w:t>
      </w:r>
      <w:r w:rsidRPr="00531A69">
        <w:rPr>
          <w:rFonts w:ascii="Times New Roman" w:eastAsia="MS Gothic" w:hAnsi="Times New Roman" w:cs="Times New Roman"/>
          <w:szCs w:val="21"/>
        </w:rPr>
        <w:t>, 2016</w:t>
      </w:r>
      <w:r w:rsidRPr="00531A69">
        <w:rPr>
          <w:rFonts w:ascii="Times New Roman" w:eastAsia="MS Gothic" w:hAnsi="Times New Roman" w:cs="Times New Roman"/>
          <w:szCs w:val="21"/>
        </w:rPr>
        <w:t>年</w:t>
      </w:r>
      <w:r w:rsidRPr="00531A69">
        <w:rPr>
          <w:rFonts w:ascii="Times New Roman" w:eastAsia="MS Gothic" w:hAnsi="Times New Roman" w:cs="Times New Roman"/>
          <w:szCs w:val="21"/>
        </w:rPr>
        <w:t>6</w:t>
      </w:r>
      <w:r w:rsidRPr="00531A69">
        <w:rPr>
          <w:rFonts w:ascii="Times New Roman" w:eastAsia="MS Gothic" w:hAnsi="Times New Roman" w:cs="Times New Roman"/>
          <w:szCs w:val="21"/>
        </w:rPr>
        <w:t>月</w:t>
      </w:r>
      <w:r w:rsidRPr="00531A69">
        <w:rPr>
          <w:rFonts w:ascii="Times New Roman" w:eastAsia="MS Gothic" w:hAnsi="Times New Roman" w:cs="Times New Roman"/>
          <w:szCs w:val="21"/>
        </w:rPr>
        <w:t>7</w:t>
      </w:r>
      <w:r w:rsidRPr="00531A69">
        <w:rPr>
          <w:rFonts w:ascii="Times New Roman" w:eastAsia="MS Gothic" w:hAnsi="Times New Roman" w:cs="Times New Roman"/>
          <w:szCs w:val="21"/>
        </w:rPr>
        <w:t>日</w:t>
      </w:r>
      <w:r w:rsidRPr="00531A69">
        <w:rPr>
          <w:rFonts w:ascii="Times New Roman" w:eastAsia="MS Gothic" w:hAnsi="Times New Roman" w:cs="Times New Roman"/>
          <w:szCs w:val="21"/>
        </w:rPr>
        <w:t xml:space="preserve">, </w:t>
      </w:r>
      <w:proofErr w:type="spellStart"/>
      <w:r w:rsidRPr="00531A69">
        <w:rPr>
          <w:rFonts w:ascii="Times New Roman" w:eastAsia="MS Gothic" w:hAnsi="Times New Roman" w:cs="Times New Roman"/>
          <w:i/>
          <w:iCs/>
          <w:szCs w:val="21"/>
        </w:rPr>
        <w:t>arXiv</w:t>
      </w:r>
      <w:proofErr w:type="spellEnd"/>
      <w:r w:rsidRPr="00531A69">
        <w:rPr>
          <w:rFonts w:ascii="Times New Roman" w:eastAsia="MS Gothic" w:hAnsi="Times New Roman" w:cs="Times New Roman"/>
          <w:szCs w:val="21"/>
        </w:rPr>
        <w:t xml:space="preserve">: arXiv:1412.7062. </w:t>
      </w:r>
      <w:proofErr w:type="spellStart"/>
      <w:r w:rsidRPr="00531A69">
        <w:rPr>
          <w:rFonts w:ascii="Times New Roman" w:eastAsia="MS Gothic" w:hAnsi="Times New Roman" w:cs="Times New Roman"/>
          <w:szCs w:val="21"/>
        </w:rPr>
        <w:t>doi</w:t>
      </w:r>
      <w:proofErr w:type="spellEnd"/>
      <w:r w:rsidRPr="00531A69">
        <w:rPr>
          <w:rFonts w:ascii="Times New Roman" w:eastAsia="MS Gothic" w:hAnsi="Times New Roman" w:cs="Times New Roman"/>
          <w:szCs w:val="21"/>
        </w:rPr>
        <w:t xml:space="preserve">: </w:t>
      </w:r>
      <w:r w:rsidRPr="004A301B">
        <w:rPr>
          <w:rFonts w:ascii="Times New Roman" w:eastAsia="MS Gothic" w:hAnsi="Times New Roman" w:cs="Times New Roman"/>
          <w:szCs w:val="21"/>
        </w:rPr>
        <w:t>10.48550/arXiv.1412.7062</w:t>
      </w:r>
      <w:r w:rsidRPr="00531A69">
        <w:rPr>
          <w:rFonts w:ascii="Times New Roman" w:eastAsia="MS Gothic" w:hAnsi="Times New Roman" w:cs="Times New Roman"/>
          <w:szCs w:val="21"/>
        </w:rPr>
        <w:t>.</w:t>
      </w:r>
    </w:p>
    <w:p w14:paraId="750AEFDD" w14:textId="402BB38A" w:rsidR="00A9375F" w:rsidRPr="00531A69" w:rsidRDefault="00A9375F" w:rsidP="000114EA">
      <w:pPr>
        <w:pStyle w:val="ad"/>
        <w:numPr>
          <w:ilvl w:val="0"/>
          <w:numId w:val="1"/>
        </w:numPr>
        <w:rPr>
          <w:rFonts w:ascii="Times New Roman" w:eastAsia="MS Gothic" w:hAnsi="Times New Roman" w:cs="Times New Roman"/>
          <w:szCs w:val="21"/>
        </w:rPr>
      </w:pPr>
      <w:bookmarkStart w:id="23" w:name="_Ref182912862"/>
      <w:r w:rsidRPr="00531A69">
        <w:rPr>
          <w:rFonts w:ascii="Times New Roman" w:eastAsia="MS Gothic" w:hAnsi="Times New Roman" w:cs="Times New Roman" w:hint="eastAsia"/>
          <w:szCs w:val="21"/>
        </w:rPr>
        <w:t>L.-C. Chen, G. Papandreou, I. Kokkinos, K. Murphy</w:t>
      </w:r>
      <w:r w:rsidRPr="00531A69">
        <w:rPr>
          <w:rFonts w:ascii="Times New Roman" w:eastAsia="MS Gothic" w:hAnsi="Times New Roman" w:cs="Times New Roman" w:hint="eastAsia"/>
          <w:szCs w:val="21"/>
        </w:rPr>
        <w:t>と</w:t>
      </w:r>
      <w:r w:rsidRPr="00531A69">
        <w:rPr>
          <w:rFonts w:ascii="Times New Roman" w:eastAsia="MS Gothic" w:hAnsi="Times New Roman" w:cs="Times New Roman" w:hint="eastAsia"/>
          <w:szCs w:val="21"/>
        </w:rPr>
        <w:t xml:space="preserve">A. L. Yuille, </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xml:space="preserve">DeepLab: Semantic Image Segmentation with Deep Convolutional Nets, </w:t>
      </w:r>
      <w:proofErr w:type="spellStart"/>
      <w:r w:rsidRPr="00531A69">
        <w:rPr>
          <w:rFonts w:ascii="Times New Roman" w:eastAsia="MS Gothic" w:hAnsi="Times New Roman" w:cs="Times New Roman" w:hint="eastAsia"/>
          <w:szCs w:val="21"/>
        </w:rPr>
        <w:t>Atrous</w:t>
      </w:r>
      <w:proofErr w:type="spellEnd"/>
      <w:r w:rsidRPr="00531A69">
        <w:rPr>
          <w:rFonts w:ascii="Times New Roman" w:eastAsia="MS Gothic" w:hAnsi="Times New Roman" w:cs="Times New Roman" w:hint="eastAsia"/>
          <w:szCs w:val="21"/>
        </w:rPr>
        <w:t xml:space="preserve"> Convolution, and Fully Connected CRFs</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IEEE Transactions on Pattern Analysis and Machine Intelligence, vol. 40, no. 4, pp. 834</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848, 4</w:t>
      </w:r>
      <w:r w:rsidRPr="00531A69">
        <w:rPr>
          <w:rFonts w:ascii="Times New Roman" w:eastAsia="MS Gothic" w:hAnsi="Times New Roman" w:cs="Times New Roman" w:hint="eastAsia"/>
          <w:szCs w:val="21"/>
        </w:rPr>
        <w:t>月</w:t>
      </w:r>
      <w:r w:rsidRPr="00531A69">
        <w:rPr>
          <w:rFonts w:ascii="Times New Roman" w:eastAsia="MS Gothic" w:hAnsi="Times New Roman" w:cs="Times New Roman" w:hint="eastAsia"/>
          <w:szCs w:val="21"/>
        </w:rPr>
        <w:t xml:space="preserve"> 2018, </w:t>
      </w:r>
      <w:proofErr w:type="spellStart"/>
      <w:r w:rsidRPr="00531A69">
        <w:rPr>
          <w:rFonts w:ascii="Times New Roman" w:eastAsia="MS Gothic" w:hAnsi="Times New Roman" w:cs="Times New Roman" w:hint="eastAsia"/>
          <w:szCs w:val="21"/>
        </w:rPr>
        <w:t>doi</w:t>
      </w:r>
      <w:proofErr w:type="spellEnd"/>
      <w:r w:rsidRPr="00531A69">
        <w:rPr>
          <w:rFonts w:ascii="Times New Roman" w:eastAsia="MS Gothic" w:hAnsi="Times New Roman" w:cs="Times New Roman" w:hint="eastAsia"/>
          <w:szCs w:val="21"/>
        </w:rPr>
        <w:t>: 10.1109/TPAMI.2017.2699184.</w:t>
      </w:r>
      <w:bookmarkEnd w:id="23"/>
    </w:p>
    <w:p w14:paraId="5F3EE555" w14:textId="4E731CBE" w:rsidR="0041799B" w:rsidRPr="00531A69" w:rsidRDefault="0041799B" w:rsidP="000114EA">
      <w:pPr>
        <w:pStyle w:val="ad"/>
        <w:numPr>
          <w:ilvl w:val="0"/>
          <w:numId w:val="1"/>
        </w:numPr>
        <w:rPr>
          <w:rFonts w:ascii="Times New Roman" w:eastAsia="MS Gothic" w:hAnsi="Times New Roman" w:cs="Times New Roman"/>
          <w:szCs w:val="21"/>
        </w:rPr>
      </w:pPr>
      <w:bookmarkStart w:id="24" w:name="_Ref182913143"/>
      <w:r w:rsidRPr="00531A69">
        <w:rPr>
          <w:rFonts w:ascii="Times New Roman" w:eastAsia="MS Gothic" w:hAnsi="Times New Roman" w:cs="Times New Roman"/>
          <w:szCs w:val="21"/>
        </w:rPr>
        <w:t>L.-C. Chen, G. Papandreou, F. Schroff</w:t>
      </w:r>
      <w:r w:rsidRPr="00531A69">
        <w:rPr>
          <w:rFonts w:ascii="Times New Roman" w:eastAsia="MS Gothic" w:hAnsi="Times New Roman" w:cs="Times New Roman"/>
          <w:szCs w:val="21"/>
        </w:rPr>
        <w:t>と</w:t>
      </w:r>
      <w:r w:rsidRPr="00531A69">
        <w:rPr>
          <w:rFonts w:ascii="Times New Roman" w:eastAsia="MS Gothic" w:hAnsi="Times New Roman" w:cs="Times New Roman"/>
          <w:szCs w:val="21"/>
        </w:rPr>
        <w:t xml:space="preserve">H. Adam, </w:t>
      </w:r>
      <w:r w:rsidRPr="00531A69">
        <w:rPr>
          <w:rFonts w:ascii="Times New Roman" w:eastAsia="MS Gothic" w:hAnsi="Times New Roman" w:cs="Times New Roman"/>
          <w:szCs w:val="21"/>
        </w:rPr>
        <w:t>「</w:t>
      </w:r>
      <w:r w:rsidRPr="00531A69">
        <w:rPr>
          <w:rFonts w:ascii="Times New Roman" w:eastAsia="MS Gothic" w:hAnsi="Times New Roman" w:cs="Times New Roman"/>
          <w:szCs w:val="21"/>
        </w:rPr>
        <w:t xml:space="preserve">Rethinking </w:t>
      </w:r>
      <w:proofErr w:type="spellStart"/>
      <w:r w:rsidRPr="00531A69">
        <w:rPr>
          <w:rFonts w:ascii="Times New Roman" w:eastAsia="MS Gothic" w:hAnsi="Times New Roman" w:cs="Times New Roman"/>
          <w:szCs w:val="21"/>
        </w:rPr>
        <w:t>Atrous</w:t>
      </w:r>
      <w:proofErr w:type="spellEnd"/>
      <w:r w:rsidRPr="00531A69">
        <w:rPr>
          <w:rFonts w:ascii="Times New Roman" w:eastAsia="MS Gothic" w:hAnsi="Times New Roman" w:cs="Times New Roman"/>
          <w:szCs w:val="21"/>
        </w:rPr>
        <w:t xml:space="preserve"> Convolution for Semantic Image Segmentation</w:t>
      </w:r>
      <w:r w:rsidRPr="00531A69">
        <w:rPr>
          <w:rFonts w:ascii="Times New Roman" w:eastAsia="MS Gothic" w:hAnsi="Times New Roman" w:cs="Times New Roman"/>
          <w:szCs w:val="21"/>
        </w:rPr>
        <w:t>」</w:t>
      </w:r>
      <w:r w:rsidRPr="00531A69">
        <w:rPr>
          <w:rFonts w:ascii="Times New Roman" w:eastAsia="MS Gothic" w:hAnsi="Times New Roman" w:cs="Times New Roman"/>
          <w:szCs w:val="21"/>
        </w:rPr>
        <w:t>, 2017</w:t>
      </w:r>
      <w:r w:rsidRPr="00531A69">
        <w:rPr>
          <w:rFonts w:ascii="Times New Roman" w:eastAsia="MS Gothic" w:hAnsi="Times New Roman" w:cs="Times New Roman"/>
          <w:szCs w:val="21"/>
        </w:rPr>
        <w:t>年</w:t>
      </w:r>
      <w:r w:rsidRPr="00531A69">
        <w:rPr>
          <w:rFonts w:ascii="Times New Roman" w:eastAsia="MS Gothic" w:hAnsi="Times New Roman" w:cs="Times New Roman"/>
          <w:szCs w:val="21"/>
        </w:rPr>
        <w:t>12</w:t>
      </w:r>
      <w:r w:rsidRPr="00531A69">
        <w:rPr>
          <w:rFonts w:ascii="Times New Roman" w:eastAsia="MS Gothic" w:hAnsi="Times New Roman" w:cs="Times New Roman"/>
          <w:szCs w:val="21"/>
        </w:rPr>
        <w:t>月</w:t>
      </w:r>
      <w:r w:rsidRPr="00531A69">
        <w:rPr>
          <w:rFonts w:ascii="Times New Roman" w:eastAsia="MS Gothic" w:hAnsi="Times New Roman" w:cs="Times New Roman"/>
          <w:szCs w:val="21"/>
        </w:rPr>
        <w:t>5</w:t>
      </w:r>
      <w:r w:rsidRPr="00531A69">
        <w:rPr>
          <w:rFonts w:ascii="Times New Roman" w:eastAsia="MS Gothic" w:hAnsi="Times New Roman" w:cs="Times New Roman"/>
          <w:szCs w:val="21"/>
        </w:rPr>
        <w:t>日</w:t>
      </w:r>
      <w:r w:rsidRPr="00531A69">
        <w:rPr>
          <w:rFonts w:ascii="Times New Roman" w:eastAsia="MS Gothic" w:hAnsi="Times New Roman" w:cs="Times New Roman"/>
          <w:szCs w:val="21"/>
        </w:rPr>
        <w:t xml:space="preserve">, </w:t>
      </w:r>
      <w:proofErr w:type="spellStart"/>
      <w:r w:rsidRPr="00531A69">
        <w:rPr>
          <w:rFonts w:ascii="Times New Roman" w:eastAsia="MS Gothic" w:hAnsi="Times New Roman" w:cs="Times New Roman"/>
          <w:i/>
          <w:iCs/>
          <w:szCs w:val="21"/>
        </w:rPr>
        <w:t>arXiv</w:t>
      </w:r>
      <w:proofErr w:type="spellEnd"/>
      <w:r w:rsidRPr="00531A69">
        <w:rPr>
          <w:rFonts w:ascii="Times New Roman" w:eastAsia="MS Gothic" w:hAnsi="Times New Roman" w:cs="Times New Roman"/>
          <w:szCs w:val="21"/>
        </w:rPr>
        <w:t xml:space="preserve">: arXiv:1706.05587. </w:t>
      </w:r>
      <w:proofErr w:type="spellStart"/>
      <w:r w:rsidRPr="00531A69">
        <w:rPr>
          <w:rFonts w:ascii="Times New Roman" w:eastAsia="MS Gothic" w:hAnsi="Times New Roman" w:cs="Times New Roman"/>
          <w:szCs w:val="21"/>
        </w:rPr>
        <w:t>doi</w:t>
      </w:r>
      <w:proofErr w:type="spellEnd"/>
      <w:r w:rsidRPr="00531A69">
        <w:rPr>
          <w:rFonts w:ascii="Times New Roman" w:eastAsia="MS Gothic" w:hAnsi="Times New Roman" w:cs="Times New Roman"/>
          <w:szCs w:val="21"/>
        </w:rPr>
        <w:t xml:space="preserve">: </w:t>
      </w:r>
      <w:r w:rsidRPr="004A301B">
        <w:rPr>
          <w:rFonts w:ascii="Times New Roman" w:eastAsia="MS Gothic" w:hAnsi="Times New Roman" w:cs="Times New Roman"/>
          <w:szCs w:val="21"/>
        </w:rPr>
        <w:t>10.48550/arXiv.1706.05587</w:t>
      </w:r>
      <w:r w:rsidRPr="00531A69">
        <w:rPr>
          <w:rFonts w:ascii="Times New Roman" w:eastAsia="MS Gothic" w:hAnsi="Times New Roman" w:cs="Times New Roman"/>
          <w:szCs w:val="21"/>
        </w:rPr>
        <w:t>.</w:t>
      </w:r>
      <w:bookmarkEnd w:id="24"/>
    </w:p>
    <w:p w14:paraId="0D0CF26F" w14:textId="03234E3D" w:rsidR="00A83378" w:rsidRPr="00531A69" w:rsidRDefault="00A83378" w:rsidP="000114EA">
      <w:pPr>
        <w:pStyle w:val="ad"/>
        <w:numPr>
          <w:ilvl w:val="0"/>
          <w:numId w:val="1"/>
        </w:numPr>
        <w:rPr>
          <w:rFonts w:ascii="Times New Roman" w:eastAsia="MS Gothic" w:hAnsi="Times New Roman" w:cs="Times New Roman"/>
          <w:szCs w:val="21"/>
        </w:rPr>
      </w:pPr>
      <w:bookmarkStart w:id="25" w:name="_Ref182913156"/>
      <w:r w:rsidRPr="00531A69">
        <w:rPr>
          <w:rFonts w:ascii="Times New Roman" w:eastAsia="MS Gothic" w:hAnsi="Times New Roman" w:cs="Times New Roman" w:hint="eastAsia"/>
          <w:szCs w:val="21"/>
        </w:rPr>
        <w:t>[1] L.-C. Chen, Y. Zhu, G. Papandreou, F. Schroff</w:t>
      </w:r>
      <w:r w:rsidRPr="00531A69">
        <w:rPr>
          <w:rFonts w:ascii="Times New Roman" w:eastAsia="MS Gothic" w:hAnsi="Times New Roman" w:cs="Times New Roman" w:hint="eastAsia"/>
          <w:szCs w:val="21"/>
        </w:rPr>
        <w:t>と</w:t>
      </w:r>
      <w:r w:rsidRPr="00531A69">
        <w:rPr>
          <w:rFonts w:ascii="Times New Roman" w:eastAsia="MS Gothic" w:hAnsi="Times New Roman" w:cs="Times New Roman" w:hint="eastAsia"/>
          <w:szCs w:val="21"/>
        </w:rPr>
        <w:t xml:space="preserve">H. Adam, </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xml:space="preserve">Encoder-Decoder with </w:t>
      </w:r>
      <w:proofErr w:type="spellStart"/>
      <w:r w:rsidRPr="00531A69">
        <w:rPr>
          <w:rFonts w:ascii="Times New Roman" w:eastAsia="MS Gothic" w:hAnsi="Times New Roman" w:cs="Times New Roman" w:hint="eastAsia"/>
          <w:szCs w:val="21"/>
        </w:rPr>
        <w:t>Atrous</w:t>
      </w:r>
      <w:proofErr w:type="spellEnd"/>
      <w:r w:rsidRPr="00531A69">
        <w:rPr>
          <w:rFonts w:ascii="Times New Roman" w:eastAsia="MS Gothic" w:hAnsi="Times New Roman" w:cs="Times New Roman" w:hint="eastAsia"/>
          <w:szCs w:val="21"/>
        </w:rPr>
        <w:t xml:space="preserve"> Separable Convolution for Semantic Image Segmentation</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xml:space="preserve">, Computer Vision </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xml:space="preserve"> ECCV 2018, V. Ferrari, M. Hebert, C. </w:t>
      </w:r>
      <w:proofErr w:type="spellStart"/>
      <w:r w:rsidRPr="00531A69">
        <w:rPr>
          <w:rFonts w:ascii="Times New Roman" w:eastAsia="MS Gothic" w:hAnsi="Times New Roman" w:cs="Times New Roman" w:hint="eastAsia"/>
          <w:szCs w:val="21"/>
        </w:rPr>
        <w:t>Sminchisescu</w:t>
      </w:r>
      <w:proofErr w:type="spellEnd"/>
      <w:r w:rsidRPr="00531A69">
        <w:rPr>
          <w:rFonts w:ascii="Times New Roman" w:eastAsia="MS Gothic" w:hAnsi="Times New Roman" w:cs="Times New Roman" w:hint="eastAsia"/>
          <w:szCs w:val="21"/>
        </w:rPr>
        <w:t>と</w:t>
      </w:r>
      <w:r w:rsidRPr="00531A69">
        <w:rPr>
          <w:rFonts w:ascii="Times New Roman" w:eastAsia="MS Gothic" w:hAnsi="Times New Roman" w:cs="Times New Roman" w:hint="eastAsia"/>
          <w:szCs w:val="21"/>
        </w:rPr>
        <w:t xml:space="preserve">Y. Weiss, </w:t>
      </w:r>
      <w:r w:rsidRPr="00531A69">
        <w:rPr>
          <w:rFonts w:ascii="Times New Roman" w:eastAsia="MS Gothic" w:hAnsi="Times New Roman" w:cs="Times New Roman" w:hint="eastAsia"/>
          <w:szCs w:val="21"/>
        </w:rPr>
        <w:t>編</w:t>
      </w:r>
      <w:r w:rsidRPr="00531A69">
        <w:rPr>
          <w:rFonts w:ascii="Times New Roman" w:eastAsia="MS Gothic" w:hAnsi="Times New Roman" w:cs="Times New Roman" w:hint="eastAsia"/>
          <w:szCs w:val="21"/>
        </w:rPr>
        <w:t>, Cham: Springer International Publishing, 2018, pp. 833</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xml:space="preserve">851. </w:t>
      </w:r>
      <w:proofErr w:type="spellStart"/>
      <w:r w:rsidRPr="00531A69">
        <w:rPr>
          <w:rFonts w:ascii="Times New Roman" w:eastAsia="MS Gothic" w:hAnsi="Times New Roman" w:cs="Times New Roman" w:hint="eastAsia"/>
          <w:szCs w:val="21"/>
        </w:rPr>
        <w:t>doi</w:t>
      </w:r>
      <w:proofErr w:type="spellEnd"/>
      <w:r w:rsidRPr="00531A69">
        <w:rPr>
          <w:rFonts w:ascii="Times New Roman" w:eastAsia="MS Gothic" w:hAnsi="Times New Roman" w:cs="Times New Roman" w:hint="eastAsia"/>
          <w:szCs w:val="21"/>
        </w:rPr>
        <w:t>: 10.1007/978-3-030-01234-2_49.</w:t>
      </w:r>
      <w:bookmarkEnd w:id="25"/>
    </w:p>
    <w:p w14:paraId="05CDA9E7" w14:textId="53D31F0F" w:rsidR="00A83378" w:rsidRPr="00531A69" w:rsidRDefault="00A83378" w:rsidP="000114EA">
      <w:pPr>
        <w:pStyle w:val="ad"/>
        <w:numPr>
          <w:ilvl w:val="0"/>
          <w:numId w:val="1"/>
        </w:numPr>
        <w:rPr>
          <w:rFonts w:ascii="Times New Roman" w:eastAsia="MS Gothic" w:hAnsi="Times New Roman" w:cs="Times New Roman"/>
          <w:szCs w:val="21"/>
        </w:rPr>
      </w:pPr>
      <w:bookmarkStart w:id="26" w:name="_Ref182913616"/>
      <w:r w:rsidRPr="00531A69">
        <w:rPr>
          <w:rFonts w:ascii="Times New Roman" w:eastAsia="MS Gothic" w:hAnsi="Times New Roman" w:cs="Times New Roman" w:hint="eastAsia"/>
          <w:szCs w:val="21"/>
        </w:rPr>
        <w:t>A. Vaswani et al., "Attention is all you need," in Advances in Neural Information Processing Systems (</w:t>
      </w:r>
      <w:proofErr w:type="spellStart"/>
      <w:r w:rsidRPr="00531A69">
        <w:rPr>
          <w:rFonts w:ascii="Times New Roman" w:eastAsia="MS Gothic" w:hAnsi="Times New Roman" w:cs="Times New Roman" w:hint="eastAsia"/>
          <w:szCs w:val="21"/>
        </w:rPr>
        <w:t>NeurIPS</w:t>
      </w:r>
      <w:proofErr w:type="spellEnd"/>
      <w:r w:rsidRPr="00531A69">
        <w:rPr>
          <w:rFonts w:ascii="Times New Roman" w:eastAsia="MS Gothic" w:hAnsi="Times New Roman" w:cs="Times New Roman" w:hint="eastAsia"/>
          <w:szCs w:val="21"/>
        </w:rPr>
        <w:t>), 2017, pp. 5998</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6008.</w:t>
      </w:r>
      <w:bookmarkEnd w:id="26"/>
    </w:p>
    <w:p w14:paraId="14E0CCC3" w14:textId="11D74811" w:rsidR="007D3884" w:rsidRPr="00531A69" w:rsidRDefault="007D3884" w:rsidP="007D3884">
      <w:pPr>
        <w:pStyle w:val="ad"/>
        <w:numPr>
          <w:ilvl w:val="0"/>
          <w:numId w:val="1"/>
        </w:numPr>
        <w:rPr>
          <w:rFonts w:ascii="Times New Roman" w:eastAsia="MS Gothic" w:hAnsi="Times New Roman" w:cs="Times New Roman"/>
          <w:szCs w:val="21"/>
        </w:rPr>
      </w:pPr>
      <w:bookmarkStart w:id="27" w:name="_Ref182913628"/>
      <w:r w:rsidRPr="00531A69">
        <w:rPr>
          <w:rFonts w:ascii="Times New Roman" w:eastAsia="MS Gothic" w:hAnsi="Times New Roman" w:cs="Times New Roman"/>
          <w:szCs w:val="21"/>
        </w:rPr>
        <w:t xml:space="preserve">A. </w:t>
      </w:r>
      <w:proofErr w:type="spellStart"/>
      <w:r w:rsidRPr="00531A69">
        <w:rPr>
          <w:rFonts w:ascii="Times New Roman" w:eastAsia="MS Gothic" w:hAnsi="Times New Roman" w:cs="Times New Roman"/>
          <w:szCs w:val="21"/>
        </w:rPr>
        <w:t>Dosovitskiy</w:t>
      </w:r>
      <w:proofErr w:type="spellEnd"/>
      <w:r w:rsidRPr="00531A69">
        <w:rPr>
          <w:rFonts w:ascii="Times New Roman" w:eastAsia="MS Gothic" w:hAnsi="Times New Roman" w:cs="Times New Roman"/>
          <w:szCs w:val="21"/>
        </w:rPr>
        <w:t>ほか</w:t>
      </w:r>
      <w:r w:rsidRPr="00531A69">
        <w:rPr>
          <w:rFonts w:ascii="Times New Roman" w:eastAsia="MS Gothic" w:hAnsi="Times New Roman" w:cs="Times New Roman"/>
          <w:szCs w:val="21"/>
        </w:rPr>
        <w:t xml:space="preserve">, </w:t>
      </w:r>
      <w:r w:rsidRPr="00531A69">
        <w:rPr>
          <w:rFonts w:ascii="Times New Roman" w:eastAsia="MS Gothic" w:hAnsi="Times New Roman" w:cs="Times New Roman"/>
          <w:szCs w:val="21"/>
        </w:rPr>
        <w:t>「</w:t>
      </w:r>
      <w:r w:rsidRPr="00531A69">
        <w:rPr>
          <w:rFonts w:ascii="Times New Roman" w:eastAsia="MS Gothic" w:hAnsi="Times New Roman" w:cs="Times New Roman"/>
          <w:szCs w:val="21"/>
        </w:rPr>
        <w:t>An Image is Worth 16x16 Words: Transformers for Image Recognition at Scale</w:t>
      </w:r>
      <w:r w:rsidRPr="00531A69">
        <w:rPr>
          <w:rFonts w:ascii="Times New Roman" w:eastAsia="MS Gothic" w:hAnsi="Times New Roman" w:cs="Times New Roman"/>
          <w:szCs w:val="21"/>
        </w:rPr>
        <w:t>」</w:t>
      </w:r>
      <w:r w:rsidRPr="00531A69">
        <w:rPr>
          <w:rFonts w:ascii="Times New Roman" w:eastAsia="MS Gothic" w:hAnsi="Times New Roman" w:cs="Times New Roman"/>
          <w:szCs w:val="21"/>
        </w:rPr>
        <w:t>, 2021</w:t>
      </w:r>
      <w:r w:rsidRPr="00531A69">
        <w:rPr>
          <w:rFonts w:ascii="Times New Roman" w:eastAsia="MS Gothic" w:hAnsi="Times New Roman" w:cs="Times New Roman"/>
          <w:szCs w:val="21"/>
        </w:rPr>
        <w:t>年</w:t>
      </w:r>
      <w:r w:rsidRPr="00531A69">
        <w:rPr>
          <w:rFonts w:ascii="Times New Roman" w:eastAsia="MS Gothic" w:hAnsi="Times New Roman" w:cs="Times New Roman"/>
          <w:szCs w:val="21"/>
        </w:rPr>
        <w:t>6</w:t>
      </w:r>
      <w:r w:rsidRPr="00531A69">
        <w:rPr>
          <w:rFonts w:ascii="Times New Roman" w:eastAsia="MS Gothic" w:hAnsi="Times New Roman" w:cs="Times New Roman"/>
          <w:szCs w:val="21"/>
        </w:rPr>
        <w:t>月</w:t>
      </w:r>
      <w:r w:rsidRPr="00531A69">
        <w:rPr>
          <w:rFonts w:ascii="Times New Roman" w:eastAsia="MS Gothic" w:hAnsi="Times New Roman" w:cs="Times New Roman"/>
          <w:szCs w:val="21"/>
        </w:rPr>
        <w:t>3</w:t>
      </w:r>
      <w:r w:rsidRPr="00531A69">
        <w:rPr>
          <w:rFonts w:ascii="Times New Roman" w:eastAsia="MS Gothic" w:hAnsi="Times New Roman" w:cs="Times New Roman"/>
          <w:szCs w:val="21"/>
        </w:rPr>
        <w:t>日</w:t>
      </w:r>
      <w:r w:rsidRPr="00531A69">
        <w:rPr>
          <w:rFonts w:ascii="Times New Roman" w:eastAsia="MS Gothic" w:hAnsi="Times New Roman" w:cs="Times New Roman"/>
          <w:szCs w:val="21"/>
        </w:rPr>
        <w:t xml:space="preserve">, </w:t>
      </w:r>
      <w:proofErr w:type="spellStart"/>
      <w:r w:rsidRPr="00531A69">
        <w:rPr>
          <w:rFonts w:ascii="Times New Roman" w:eastAsia="MS Gothic" w:hAnsi="Times New Roman" w:cs="Times New Roman"/>
          <w:i/>
          <w:iCs/>
          <w:szCs w:val="21"/>
        </w:rPr>
        <w:t>arXiv</w:t>
      </w:r>
      <w:proofErr w:type="spellEnd"/>
      <w:r w:rsidRPr="00531A69">
        <w:rPr>
          <w:rFonts w:ascii="Times New Roman" w:eastAsia="MS Gothic" w:hAnsi="Times New Roman" w:cs="Times New Roman"/>
          <w:szCs w:val="21"/>
        </w:rPr>
        <w:t xml:space="preserve">: arXiv:2010.11929. </w:t>
      </w:r>
      <w:proofErr w:type="spellStart"/>
      <w:r w:rsidRPr="00531A69">
        <w:rPr>
          <w:rFonts w:ascii="Times New Roman" w:eastAsia="MS Gothic" w:hAnsi="Times New Roman" w:cs="Times New Roman"/>
          <w:szCs w:val="21"/>
        </w:rPr>
        <w:t>doi</w:t>
      </w:r>
      <w:proofErr w:type="spellEnd"/>
      <w:r w:rsidRPr="00531A69">
        <w:rPr>
          <w:rFonts w:ascii="Times New Roman" w:eastAsia="MS Gothic" w:hAnsi="Times New Roman" w:cs="Times New Roman"/>
          <w:szCs w:val="21"/>
        </w:rPr>
        <w:t xml:space="preserve">: </w:t>
      </w:r>
      <w:r w:rsidRPr="004A301B">
        <w:rPr>
          <w:rFonts w:ascii="Times New Roman" w:eastAsia="MS Gothic" w:hAnsi="Times New Roman" w:cs="Times New Roman"/>
          <w:szCs w:val="21"/>
        </w:rPr>
        <w:t>10.48550/arXiv.2010.11929</w:t>
      </w:r>
      <w:r w:rsidRPr="00531A69">
        <w:rPr>
          <w:rFonts w:ascii="Times New Roman" w:eastAsia="MS Gothic" w:hAnsi="Times New Roman" w:cs="Times New Roman"/>
          <w:szCs w:val="21"/>
        </w:rPr>
        <w:t>.</w:t>
      </w:r>
      <w:bookmarkEnd w:id="27"/>
    </w:p>
    <w:p w14:paraId="1E5A973F" w14:textId="5D618187" w:rsidR="00FA7E74" w:rsidRPr="00531A69" w:rsidRDefault="00FA7E74" w:rsidP="007D3884">
      <w:pPr>
        <w:pStyle w:val="ad"/>
        <w:numPr>
          <w:ilvl w:val="0"/>
          <w:numId w:val="1"/>
        </w:numPr>
        <w:rPr>
          <w:rFonts w:ascii="Times New Roman" w:eastAsia="MS Gothic" w:hAnsi="Times New Roman" w:cs="Times New Roman"/>
          <w:szCs w:val="21"/>
        </w:rPr>
      </w:pPr>
      <w:bookmarkStart w:id="28" w:name="_Ref182913638"/>
      <w:r w:rsidRPr="00531A69">
        <w:rPr>
          <w:rFonts w:ascii="Times New Roman" w:eastAsia="MS Gothic" w:hAnsi="Times New Roman" w:cs="Times New Roman"/>
          <w:szCs w:val="21"/>
        </w:rPr>
        <w:t>J. Chen</w:t>
      </w:r>
      <w:r w:rsidRPr="00531A69">
        <w:rPr>
          <w:rFonts w:ascii="Times New Roman" w:eastAsia="MS Gothic" w:hAnsi="Times New Roman" w:cs="Times New Roman"/>
          <w:szCs w:val="21"/>
        </w:rPr>
        <w:t>ほか</w:t>
      </w:r>
      <w:r w:rsidRPr="00531A69">
        <w:rPr>
          <w:rFonts w:ascii="Times New Roman" w:eastAsia="MS Gothic" w:hAnsi="Times New Roman" w:cs="Times New Roman"/>
          <w:szCs w:val="21"/>
        </w:rPr>
        <w:t xml:space="preserve">, </w:t>
      </w:r>
      <w:r w:rsidRPr="00531A69">
        <w:rPr>
          <w:rFonts w:ascii="Times New Roman" w:eastAsia="MS Gothic" w:hAnsi="Times New Roman" w:cs="Times New Roman"/>
          <w:szCs w:val="21"/>
        </w:rPr>
        <w:t>「</w:t>
      </w:r>
      <w:r w:rsidRPr="00531A69">
        <w:rPr>
          <w:rFonts w:ascii="Times New Roman" w:eastAsia="MS Gothic" w:hAnsi="Times New Roman" w:cs="Times New Roman"/>
          <w:szCs w:val="21"/>
        </w:rPr>
        <w:t>TransUNet: Transformers Make Strong Encoders for Medical Image Segmentation</w:t>
      </w:r>
      <w:r w:rsidRPr="00531A69">
        <w:rPr>
          <w:rFonts w:ascii="Times New Roman" w:eastAsia="MS Gothic" w:hAnsi="Times New Roman" w:cs="Times New Roman"/>
          <w:szCs w:val="21"/>
        </w:rPr>
        <w:t>」</w:t>
      </w:r>
      <w:r w:rsidRPr="00531A69">
        <w:rPr>
          <w:rFonts w:ascii="Times New Roman" w:eastAsia="MS Gothic" w:hAnsi="Times New Roman" w:cs="Times New Roman"/>
          <w:szCs w:val="21"/>
        </w:rPr>
        <w:t>, 2021</w:t>
      </w:r>
      <w:r w:rsidRPr="00531A69">
        <w:rPr>
          <w:rFonts w:ascii="Times New Roman" w:eastAsia="MS Gothic" w:hAnsi="Times New Roman" w:cs="Times New Roman"/>
          <w:szCs w:val="21"/>
        </w:rPr>
        <w:t>年</w:t>
      </w:r>
      <w:r w:rsidRPr="00531A69">
        <w:rPr>
          <w:rFonts w:ascii="Times New Roman" w:eastAsia="MS Gothic" w:hAnsi="Times New Roman" w:cs="Times New Roman"/>
          <w:szCs w:val="21"/>
        </w:rPr>
        <w:t>2</w:t>
      </w:r>
      <w:r w:rsidRPr="00531A69">
        <w:rPr>
          <w:rFonts w:ascii="Times New Roman" w:eastAsia="MS Gothic" w:hAnsi="Times New Roman" w:cs="Times New Roman"/>
          <w:szCs w:val="21"/>
        </w:rPr>
        <w:t>月</w:t>
      </w:r>
      <w:r w:rsidRPr="00531A69">
        <w:rPr>
          <w:rFonts w:ascii="Times New Roman" w:eastAsia="MS Gothic" w:hAnsi="Times New Roman" w:cs="Times New Roman"/>
          <w:szCs w:val="21"/>
        </w:rPr>
        <w:t>8</w:t>
      </w:r>
      <w:r w:rsidRPr="00531A69">
        <w:rPr>
          <w:rFonts w:ascii="Times New Roman" w:eastAsia="MS Gothic" w:hAnsi="Times New Roman" w:cs="Times New Roman"/>
          <w:szCs w:val="21"/>
        </w:rPr>
        <w:t>日</w:t>
      </w:r>
      <w:r w:rsidRPr="00531A69">
        <w:rPr>
          <w:rFonts w:ascii="Times New Roman" w:eastAsia="MS Gothic" w:hAnsi="Times New Roman" w:cs="Times New Roman"/>
          <w:szCs w:val="21"/>
        </w:rPr>
        <w:t xml:space="preserve">, </w:t>
      </w:r>
      <w:proofErr w:type="spellStart"/>
      <w:r w:rsidRPr="00531A69">
        <w:rPr>
          <w:rFonts w:ascii="Times New Roman" w:eastAsia="MS Gothic" w:hAnsi="Times New Roman" w:cs="Times New Roman"/>
          <w:i/>
          <w:iCs/>
          <w:szCs w:val="21"/>
        </w:rPr>
        <w:t>arXiv</w:t>
      </w:r>
      <w:proofErr w:type="spellEnd"/>
      <w:r w:rsidRPr="00531A69">
        <w:rPr>
          <w:rFonts w:ascii="Times New Roman" w:eastAsia="MS Gothic" w:hAnsi="Times New Roman" w:cs="Times New Roman"/>
          <w:szCs w:val="21"/>
        </w:rPr>
        <w:t xml:space="preserve">: arXiv:2102.04306. </w:t>
      </w:r>
      <w:proofErr w:type="spellStart"/>
      <w:r w:rsidRPr="00531A69">
        <w:rPr>
          <w:rFonts w:ascii="Times New Roman" w:eastAsia="MS Gothic" w:hAnsi="Times New Roman" w:cs="Times New Roman"/>
          <w:szCs w:val="21"/>
        </w:rPr>
        <w:t>doi</w:t>
      </w:r>
      <w:proofErr w:type="spellEnd"/>
      <w:r w:rsidRPr="00531A69">
        <w:rPr>
          <w:rFonts w:ascii="Times New Roman" w:eastAsia="MS Gothic" w:hAnsi="Times New Roman" w:cs="Times New Roman"/>
          <w:szCs w:val="21"/>
        </w:rPr>
        <w:t xml:space="preserve">: </w:t>
      </w:r>
      <w:r w:rsidRPr="004A301B">
        <w:rPr>
          <w:rFonts w:ascii="Times New Roman" w:eastAsia="MS Gothic" w:hAnsi="Times New Roman" w:cs="Times New Roman"/>
          <w:szCs w:val="21"/>
        </w:rPr>
        <w:t>10.48550/arXiv.2102.04306</w:t>
      </w:r>
      <w:r w:rsidRPr="00531A69">
        <w:rPr>
          <w:rFonts w:ascii="Times New Roman" w:eastAsia="MS Gothic" w:hAnsi="Times New Roman" w:cs="Times New Roman"/>
          <w:szCs w:val="21"/>
        </w:rPr>
        <w:t>.</w:t>
      </w:r>
      <w:bookmarkEnd w:id="28"/>
    </w:p>
    <w:p w14:paraId="57B6B962" w14:textId="632A7F1C" w:rsidR="00FA7E74" w:rsidRPr="00531A69" w:rsidRDefault="00FA7E74" w:rsidP="007D3884">
      <w:pPr>
        <w:pStyle w:val="ad"/>
        <w:numPr>
          <w:ilvl w:val="0"/>
          <w:numId w:val="1"/>
        </w:numPr>
        <w:rPr>
          <w:rFonts w:ascii="Times New Roman" w:eastAsia="MS Gothic" w:hAnsi="Times New Roman" w:cs="Times New Roman"/>
          <w:szCs w:val="21"/>
        </w:rPr>
      </w:pPr>
      <w:bookmarkStart w:id="29" w:name="_Ref182913645"/>
      <w:r w:rsidRPr="00531A69">
        <w:rPr>
          <w:rFonts w:ascii="Times New Roman" w:eastAsia="MS Gothic" w:hAnsi="Times New Roman" w:cs="Times New Roman" w:hint="eastAsia"/>
          <w:szCs w:val="21"/>
        </w:rPr>
        <w:t>Z. Liu</w:t>
      </w:r>
      <w:r w:rsidRPr="00531A69">
        <w:rPr>
          <w:rFonts w:ascii="Times New Roman" w:eastAsia="MS Gothic" w:hAnsi="Times New Roman" w:cs="Times New Roman" w:hint="eastAsia"/>
          <w:szCs w:val="21"/>
        </w:rPr>
        <w:t>ほか</w:t>
      </w:r>
      <w:r w:rsidRPr="00531A69">
        <w:rPr>
          <w:rFonts w:ascii="Times New Roman" w:eastAsia="MS Gothic" w:hAnsi="Times New Roman" w:cs="Times New Roman" w:hint="eastAsia"/>
          <w:szCs w:val="21"/>
        </w:rPr>
        <w:t xml:space="preserve">, </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Swin Transformer: Hierarchical Vision Transformer using Shifted Windows</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2021 IEEE/CVF International Conference on Computer Vision (ICCV), 10</w:t>
      </w:r>
      <w:r w:rsidRPr="00531A69">
        <w:rPr>
          <w:rFonts w:ascii="Times New Roman" w:eastAsia="MS Gothic" w:hAnsi="Times New Roman" w:cs="Times New Roman" w:hint="eastAsia"/>
          <w:szCs w:val="21"/>
        </w:rPr>
        <w:t>月</w:t>
      </w:r>
      <w:r w:rsidRPr="00531A69">
        <w:rPr>
          <w:rFonts w:ascii="Times New Roman" w:eastAsia="MS Gothic" w:hAnsi="Times New Roman" w:cs="Times New Roman" w:hint="eastAsia"/>
          <w:szCs w:val="21"/>
        </w:rPr>
        <w:t xml:space="preserve"> 2021, pp. 9992</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lastRenderedPageBreak/>
        <w:t xml:space="preserve">10002. </w:t>
      </w:r>
      <w:proofErr w:type="spellStart"/>
      <w:r w:rsidRPr="00531A69">
        <w:rPr>
          <w:rFonts w:ascii="Times New Roman" w:eastAsia="MS Gothic" w:hAnsi="Times New Roman" w:cs="Times New Roman" w:hint="eastAsia"/>
          <w:szCs w:val="21"/>
        </w:rPr>
        <w:t>doi</w:t>
      </w:r>
      <w:proofErr w:type="spellEnd"/>
      <w:r w:rsidRPr="00531A69">
        <w:rPr>
          <w:rFonts w:ascii="Times New Roman" w:eastAsia="MS Gothic" w:hAnsi="Times New Roman" w:cs="Times New Roman" w:hint="eastAsia"/>
          <w:szCs w:val="21"/>
        </w:rPr>
        <w:t>: 10.1109/ICCV48922.2021.00986.</w:t>
      </w:r>
      <w:bookmarkEnd w:id="29"/>
    </w:p>
    <w:p w14:paraId="787A317A" w14:textId="21CD9563" w:rsidR="00FA7E74" w:rsidRPr="00531A69" w:rsidRDefault="00FA7E74" w:rsidP="007D3884">
      <w:pPr>
        <w:pStyle w:val="ad"/>
        <w:numPr>
          <w:ilvl w:val="0"/>
          <w:numId w:val="1"/>
        </w:numPr>
        <w:rPr>
          <w:rFonts w:ascii="Times New Roman" w:eastAsia="MS Gothic" w:hAnsi="Times New Roman" w:cs="Times New Roman"/>
          <w:szCs w:val="21"/>
        </w:rPr>
      </w:pPr>
      <w:bookmarkStart w:id="30" w:name="_Ref182913654"/>
      <w:r w:rsidRPr="00531A69">
        <w:rPr>
          <w:rFonts w:ascii="Times New Roman" w:eastAsia="MS Gothic" w:hAnsi="Times New Roman" w:cs="Times New Roman" w:hint="eastAsia"/>
          <w:szCs w:val="21"/>
        </w:rPr>
        <w:t>H. Cao</w:t>
      </w:r>
      <w:r w:rsidRPr="00531A69">
        <w:rPr>
          <w:rFonts w:ascii="Times New Roman" w:eastAsia="MS Gothic" w:hAnsi="Times New Roman" w:cs="Times New Roman" w:hint="eastAsia"/>
          <w:szCs w:val="21"/>
        </w:rPr>
        <w:t>ほか</w:t>
      </w:r>
      <w:r w:rsidRPr="00531A69">
        <w:rPr>
          <w:rFonts w:ascii="Times New Roman" w:eastAsia="MS Gothic" w:hAnsi="Times New Roman" w:cs="Times New Roman" w:hint="eastAsia"/>
          <w:szCs w:val="21"/>
        </w:rPr>
        <w:t xml:space="preserve">, </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Swin-Unet: Unet-Like Pure Transformer for Medical Image Segmentation</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xml:space="preserve">, Computer Vision </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xml:space="preserve"> ECCV 2022 Workshops, L. Karlinsky, T. Michaeli</w:t>
      </w:r>
      <w:r w:rsidRPr="00531A69">
        <w:rPr>
          <w:rFonts w:ascii="Times New Roman" w:eastAsia="MS Gothic" w:hAnsi="Times New Roman" w:cs="Times New Roman" w:hint="eastAsia"/>
          <w:szCs w:val="21"/>
        </w:rPr>
        <w:t>と</w:t>
      </w:r>
      <w:r w:rsidRPr="00531A69">
        <w:rPr>
          <w:rFonts w:ascii="Times New Roman" w:eastAsia="MS Gothic" w:hAnsi="Times New Roman" w:cs="Times New Roman" w:hint="eastAsia"/>
          <w:szCs w:val="21"/>
        </w:rPr>
        <w:t xml:space="preserve">K. Nishino, </w:t>
      </w:r>
      <w:r w:rsidRPr="00531A69">
        <w:rPr>
          <w:rFonts w:ascii="Times New Roman" w:eastAsia="MS Gothic" w:hAnsi="Times New Roman" w:cs="Times New Roman" w:hint="eastAsia"/>
          <w:szCs w:val="21"/>
        </w:rPr>
        <w:t>編</w:t>
      </w:r>
      <w:r w:rsidRPr="00531A69">
        <w:rPr>
          <w:rFonts w:ascii="Times New Roman" w:eastAsia="MS Gothic" w:hAnsi="Times New Roman" w:cs="Times New Roman" w:hint="eastAsia"/>
          <w:szCs w:val="21"/>
        </w:rPr>
        <w:t>, Cham: Springer Nature Switzerland, 2023, pp. 205</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xml:space="preserve">218. </w:t>
      </w:r>
      <w:proofErr w:type="spellStart"/>
      <w:r w:rsidRPr="00531A69">
        <w:rPr>
          <w:rFonts w:ascii="Times New Roman" w:eastAsia="MS Gothic" w:hAnsi="Times New Roman" w:cs="Times New Roman" w:hint="eastAsia"/>
          <w:szCs w:val="21"/>
        </w:rPr>
        <w:t>doi</w:t>
      </w:r>
      <w:proofErr w:type="spellEnd"/>
      <w:r w:rsidRPr="00531A69">
        <w:rPr>
          <w:rFonts w:ascii="Times New Roman" w:eastAsia="MS Gothic" w:hAnsi="Times New Roman" w:cs="Times New Roman" w:hint="eastAsia"/>
          <w:szCs w:val="21"/>
        </w:rPr>
        <w:t>: 10.1007/978-3-031-25066-8_9.</w:t>
      </w:r>
      <w:bookmarkEnd w:id="30"/>
    </w:p>
    <w:p w14:paraId="0E848A9A" w14:textId="15D450B8" w:rsidR="00BE13B3" w:rsidRPr="00817058" w:rsidRDefault="00CB1EA6" w:rsidP="00817058">
      <w:pPr>
        <w:pStyle w:val="ad"/>
        <w:numPr>
          <w:ilvl w:val="0"/>
          <w:numId w:val="1"/>
        </w:numPr>
        <w:rPr>
          <w:rFonts w:ascii="Times New Roman" w:eastAsia="MS Gothic" w:hAnsi="Times New Roman" w:cs="Times New Roman" w:hint="eastAsia"/>
          <w:szCs w:val="21"/>
        </w:rPr>
      </w:pPr>
      <w:bookmarkStart w:id="31" w:name="_Ref182913662"/>
      <w:r w:rsidRPr="00531A69">
        <w:rPr>
          <w:rFonts w:ascii="Times New Roman" w:eastAsia="MS Gothic" w:hAnsi="Times New Roman" w:cs="Times New Roman" w:hint="eastAsia"/>
          <w:szCs w:val="21"/>
        </w:rPr>
        <w:t>R. Azad</w:t>
      </w:r>
      <w:r w:rsidRPr="00531A69">
        <w:rPr>
          <w:rFonts w:ascii="Times New Roman" w:eastAsia="MS Gothic" w:hAnsi="Times New Roman" w:cs="Times New Roman" w:hint="eastAsia"/>
          <w:szCs w:val="21"/>
        </w:rPr>
        <w:t>ほか</w:t>
      </w:r>
      <w:r w:rsidRPr="00531A69">
        <w:rPr>
          <w:rFonts w:ascii="Times New Roman" w:eastAsia="MS Gothic" w:hAnsi="Times New Roman" w:cs="Times New Roman" w:hint="eastAsia"/>
          <w:szCs w:val="21"/>
        </w:rPr>
        <w:t xml:space="preserve">, </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TransDeepLab: Convolution-Free Transformer-Based DeepLab v3+ for Medical Image Segmentation</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Predictive Intelligence in Medicine, I. Rekik, E. Adeli, S. H. Park</w:t>
      </w:r>
      <w:r w:rsidRPr="00531A69">
        <w:rPr>
          <w:rFonts w:ascii="Times New Roman" w:eastAsia="MS Gothic" w:hAnsi="Times New Roman" w:cs="Times New Roman" w:hint="eastAsia"/>
          <w:szCs w:val="21"/>
        </w:rPr>
        <w:t>と</w:t>
      </w:r>
      <w:r w:rsidRPr="00531A69">
        <w:rPr>
          <w:rFonts w:ascii="Times New Roman" w:eastAsia="MS Gothic" w:hAnsi="Times New Roman" w:cs="Times New Roman" w:hint="eastAsia"/>
          <w:szCs w:val="21"/>
        </w:rPr>
        <w:t xml:space="preserve">C. Cintas, </w:t>
      </w:r>
      <w:r w:rsidRPr="00531A69">
        <w:rPr>
          <w:rFonts w:ascii="Times New Roman" w:eastAsia="MS Gothic" w:hAnsi="Times New Roman" w:cs="Times New Roman" w:hint="eastAsia"/>
          <w:szCs w:val="21"/>
        </w:rPr>
        <w:t>編</w:t>
      </w:r>
      <w:r w:rsidRPr="00531A69">
        <w:rPr>
          <w:rFonts w:ascii="Times New Roman" w:eastAsia="MS Gothic" w:hAnsi="Times New Roman" w:cs="Times New Roman" w:hint="eastAsia"/>
          <w:szCs w:val="21"/>
        </w:rPr>
        <w:t>, Cham: Springer Nature Switzerland, 2022, pp. 91</w:t>
      </w:r>
      <w:r w:rsidRPr="00531A69">
        <w:rPr>
          <w:rFonts w:ascii="Times New Roman" w:eastAsia="MS Gothic" w:hAnsi="Times New Roman" w:cs="Times New Roman" w:hint="eastAsia"/>
          <w:szCs w:val="21"/>
        </w:rPr>
        <w:t>–</w:t>
      </w:r>
      <w:r w:rsidRPr="00531A69">
        <w:rPr>
          <w:rFonts w:ascii="Times New Roman" w:eastAsia="MS Gothic" w:hAnsi="Times New Roman" w:cs="Times New Roman" w:hint="eastAsia"/>
          <w:szCs w:val="21"/>
        </w:rPr>
        <w:t xml:space="preserve">102. </w:t>
      </w:r>
      <w:proofErr w:type="spellStart"/>
      <w:r w:rsidRPr="00531A69">
        <w:rPr>
          <w:rFonts w:ascii="Times New Roman" w:eastAsia="MS Gothic" w:hAnsi="Times New Roman" w:cs="Times New Roman" w:hint="eastAsia"/>
          <w:szCs w:val="21"/>
        </w:rPr>
        <w:t>doi</w:t>
      </w:r>
      <w:proofErr w:type="spellEnd"/>
      <w:r w:rsidRPr="00531A69">
        <w:rPr>
          <w:rFonts w:ascii="Times New Roman" w:eastAsia="MS Gothic" w:hAnsi="Times New Roman" w:cs="Times New Roman" w:hint="eastAsia"/>
          <w:szCs w:val="21"/>
        </w:rPr>
        <w:t>: 10.1007/978-3-031-16919-9_9.</w:t>
      </w:r>
      <w:bookmarkEnd w:id="31"/>
    </w:p>
    <w:sectPr w:rsidR="00BE13B3" w:rsidRPr="00817058">
      <w:pgSz w:w="11906" w:h="16838"/>
      <w:pgMar w:top="1985" w:right="1701" w:bottom="1701" w:left="1701" w:header="0" w:footer="0" w:gutter="0"/>
      <w:cols w:space="720"/>
      <w:formProt w:val="0"/>
      <w:docGrid w:type="lines" w:linePitch="36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EEDBF4" w14:textId="77777777" w:rsidR="00272FBE" w:rsidRDefault="00272FBE" w:rsidP="00781107">
      <w:pPr>
        <w:rPr>
          <w:rFonts w:hint="eastAsia"/>
        </w:rPr>
      </w:pPr>
      <w:r>
        <w:separator/>
      </w:r>
    </w:p>
  </w:endnote>
  <w:endnote w:type="continuationSeparator" w:id="0">
    <w:p w14:paraId="1A3DA503" w14:textId="77777777" w:rsidR="00272FBE" w:rsidRDefault="00272FBE" w:rsidP="007811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JP">
    <w:panose1 w:val="00000000000000000000"/>
    <w:charset w:val="00"/>
    <w:family w:val="roman"/>
    <w:notTrueType/>
    <w:pitch w:val="default"/>
  </w:font>
  <w:font w:name="Lohit Devanagari">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48F979" w14:textId="77777777" w:rsidR="00272FBE" w:rsidRDefault="00272FBE" w:rsidP="00781107">
      <w:pPr>
        <w:rPr>
          <w:rFonts w:hint="eastAsia"/>
        </w:rPr>
      </w:pPr>
      <w:r>
        <w:separator/>
      </w:r>
    </w:p>
  </w:footnote>
  <w:footnote w:type="continuationSeparator" w:id="0">
    <w:p w14:paraId="7824CD5E" w14:textId="77777777" w:rsidR="00272FBE" w:rsidRDefault="00272FBE" w:rsidP="0078110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A514EA"/>
    <w:multiLevelType w:val="multilevel"/>
    <w:tmpl w:val="36D0447A"/>
    <w:lvl w:ilvl="0">
      <w:start w:val="1"/>
      <w:numFmt w:val="decimal"/>
      <w:lvlText w:val="[%1]"/>
      <w:lvlJc w:val="left"/>
      <w:pPr>
        <w:tabs>
          <w:tab w:val="num" w:pos="0"/>
        </w:tabs>
        <w:ind w:left="440" w:hanging="440"/>
      </w:pPr>
    </w:lvl>
    <w:lvl w:ilvl="1">
      <w:start w:val="1"/>
      <w:numFmt w:val="aiueoFullWidth"/>
      <w:lvlText w:val="(%2)"/>
      <w:lvlJc w:val="left"/>
      <w:pPr>
        <w:tabs>
          <w:tab w:val="num" w:pos="0"/>
        </w:tabs>
        <w:ind w:left="880" w:hanging="440"/>
      </w:pPr>
    </w:lvl>
    <w:lvl w:ilvl="2">
      <w:start w:val="1"/>
      <w:numFmt w:val="decimalEnclosedCircle"/>
      <w:lvlText w:val="%3"/>
      <w:lvlJc w:val="left"/>
      <w:pPr>
        <w:tabs>
          <w:tab w:val="num" w:pos="0"/>
        </w:tabs>
        <w:ind w:left="1320" w:hanging="440"/>
      </w:pPr>
    </w:lvl>
    <w:lvl w:ilvl="3">
      <w:start w:val="1"/>
      <w:numFmt w:val="decimal"/>
      <w:lvlText w:val="%4."/>
      <w:lvlJc w:val="left"/>
      <w:pPr>
        <w:tabs>
          <w:tab w:val="num" w:pos="0"/>
        </w:tabs>
        <w:ind w:left="1760" w:hanging="440"/>
      </w:pPr>
    </w:lvl>
    <w:lvl w:ilvl="4">
      <w:start w:val="1"/>
      <w:numFmt w:val="aiueoFullWidth"/>
      <w:lvlText w:val="(%5)"/>
      <w:lvlJc w:val="left"/>
      <w:pPr>
        <w:tabs>
          <w:tab w:val="num" w:pos="0"/>
        </w:tabs>
        <w:ind w:left="2200" w:hanging="440"/>
      </w:pPr>
    </w:lvl>
    <w:lvl w:ilvl="5">
      <w:start w:val="1"/>
      <w:numFmt w:val="decimalEnclosedCircle"/>
      <w:lvlText w:val="%6"/>
      <w:lvlJc w:val="left"/>
      <w:pPr>
        <w:tabs>
          <w:tab w:val="num" w:pos="0"/>
        </w:tabs>
        <w:ind w:left="2640" w:hanging="440"/>
      </w:pPr>
    </w:lvl>
    <w:lvl w:ilvl="6">
      <w:start w:val="1"/>
      <w:numFmt w:val="decimal"/>
      <w:lvlText w:val="%7."/>
      <w:lvlJc w:val="left"/>
      <w:pPr>
        <w:tabs>
          <w:tab w:val="num" w:pos="0"/>
        </w:tabs>
        <w:ind w:left="3080" w:hanging="440"/>
      </w:pPr>
    </w:lvl>
    <w:lvl w:ilvl="7">
      <w:start w:val="1"/>
      <w:numFmt w:val="aiueoFullWidth"/>
      <w:lvlText w:val="(%8)"/>
      <w:lvlJc w:val="left"/>
      <w:pPr>
        <w:tabs>
          <w:tab w:val="num" w:pos="0"/>
        </w:tabs>
        <w:ind w:left="3520" w:hanging="440"/>
      </w:pPr>
    </w:lvl>
    <w:lvl w:ilvl="8">
      <w:start w:val="1"/>
      <w:numFmt w:val="decimalEnclosedCircle"/>
      <w:lvlText w:val="%9"/>
      <w:lvlJc w:val="left"/>
      <w:pPr>
        <w:tabs>
          <w:tab w:val="num" w:pos="0"/>
        </w:tabs>
        <w:ind w:left="3960" w:hanging="440"/>
      </w:pPr>
    </w:lvl>
  </w:abstractNum>
  <w:abstractNum w:abstractNumId="1" w15:restartNumberingAfterBreak="0">
    <w:nsid w:val="584E7A1A"/>
    <w:multiLevelType w:val="multilevel"/>
    <w:tmpl w:val="050C1B3C"/>
    <w:lvl w:ilvl="0">
      <w:start w:val="1"/>
      <w:numFmt w:val="decimal"/>
      <w:lvlText w:val="[%1]"/>
      <w:lvlJc w:val="left"/>
      <w:pPr>
        <w:tabs>
          <w:tab w:val="num" w:pos="0"/>
        </w:tabs>
        <w:ind w:left="440" w:hanging="440"/>
      </w:pPr>
    </w:lvl>
    <w:lvl w:ilvl="1">
      <w:start w:val="1"/>
      <w:numFmt w:val="aiueoFullWidth"/>
      <w:lvlText w:val="(%2)"/>
      <w:lvlJc w:val="left"/>
      <w:pPr>
        <w:tabs>
          <w:tab w:val="num" w:pos="0"/>
        </w:tabs>
        <w:ind w:left="880" w:hanging="440"/>
      </w:pPr>
    </w:lvl>
    <w:lvl w:ilvl="2">
      <w:start w:val="1"/>
      <w:numFmt w:val="decimalEnclosedCircle"/>
      <w:lvlText w:val="%3"/>
      <w:lvlJc w:val="left"/>
      <w:pPr>
        <w:tabs>
          <w:tab w:val="num" w:pos="0"/>
        </w:tabs>
        <w:ind w:left="1320" w:hanging="440"/>
      </w:pPr>
    </w:lvl>
    <w:lvl w:ilvl="3">
      <w:start w:val="1"/>
      <w:numFmt w:val="decimal"/>
      <w:lvlText w:val="%4."/>
      <w:lvlJc w:val="left"/>
      <w:pPr>
        <w:tabs>
          <w:tab w:val="num" w:pos="0"/>
        </w:tabs>
        <w:ind w:left="1760" w:hanging="440"/>
      </w:pPr>
    </w:lvl>
    <w:lvl w:ilvl="4">
      <w:start w:val="1"/>
      <w:numFmt w:val="aiueoFullWidth"/>
      <w:lvlText w:val="(%5)"/>
      <w:lvlJc w:val="left"/>
      <w:pPr>
        <w:tabs>
          <w:tab w:val="num" w:pos="0"/>
        </w:tabs>
        <w:ind w:left="2200" w:hanging="440"/>
      </w:pPr>
    </w:lvl>
    <w:lvl w:ilvl="5">
      <w:start w:val="1"/>
      <w:numFmt w:val="decimalEnclosedCircle"/>
      <w:lvlText w:val="%6"/>
      <w:lvlJc w:val="left"/>
      <w:pPr>
        <w:tabs>
          <w:tab w:val="num" w:pos="0"/>
        </w:tabs>
        <w:ind w:left="2640" w:hanging="440"/>
      </w:pPr>
    </w:lvl>
    <w:lvl w:ilvl="6">
      <w:start w:val="1"/>
      <w:numFmt w:val="decimal"/>
      <w:lvlText w:val="%7."/>
      <w:lvlJc w:val="left"/>
      <w:pPr>
        <w:tabs>
          <w:tab w:val="num" w:pos="0"/>
        </w:tabs>
        <w:ind w:left="3080" w:hanging="440"/>
      </w:pPr>
    </w:lvl>
    <w:lvl w:ilvl="7">
      <w:start w:val="1"/>
      <w:numFmt w:val="aiueoFullWidth"/>
      <w:lvlText w:val="(%8)"/>
      <w:lvlJc w:val="left"/>
      <w:pPr>
        <w:tabs>
          <w:tab w:val="num" w:pos="0"/>
        </w:tabs>
        <w:ind w:left="3520" w:hanging="440"/>
      </w:pPr>
    </w:lvl>
    <w:lvl w:ilvl="8">
      <w:start w:val="1"/>
      <w:numFmt w:val="decimalEnclosedCircle"/>
      <w:lvlText w:val="%9"/>
      <w:lvlJc w:val="left"/>
      <w:pPr>
        <w:tabs>
          <w:tab w:val="num" w:pos="0"/>
        </w:tabs>
        <w:ind w:left="3960" w:hanging="440"/>
      </w:pPr>
    </w:lvl>
  </w:abstractNum>
  <w:abstractNum w:abstractNumId="2" w15:restartNumberingAfterBreak="0">
    <w:nsid w:val="58684DAD"/>
    <w:multiLevelType w:val="multilevel"/>
    <w:tmpl w:val="35289B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60113308">
    <w:abstractNumId w:val="0"/>
  </w:num>
  <w:num w:numId="2" w16cid:durableId="1208030632">
    <w:abstractNumId w:val="2"/>
  </w:num>
  <w:num w:numId="3" w16cid:durableId="1829321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bordersDoNotSurroundHeader/>
  <w:bordersDoNotSurroundFooter/>
  <w:proofState w:spelling="clean" w:grammar="clean"/>
  <w:defaultTabStop w:val="840"/>
  <w:autoHyphenation/>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915"/>
    <w:rsid w:val="000114EA"/>
    <w:rsid w:val="00037422"/>
    <w:rsid w:val="00045008"/>
    <w:rsid w:val="00056C1B"/>
    <w:rsid w:val="0008581A"/>
    <w:rsid w:val="000A0B15"/>
    <w:rsid w:val="000B4943"/>
    <w:rsid w:val="000B670E"/>
    <w:rsid w:val="000D0127"/>
    <w:rsid w:val="000D53C9"/>
    <w:rsid w:val="000E0EAF"/>
    <w:rsid w:val="00122C5A"/>
    <w:rsid w:val="00124879"/>
    <w:rsid w:val="001255FC"/>
    <w:rsid w:val="00153BFF"/>
    <w:rsid w:val="0016183A"/>
    <w:rsid w:val="00164731"/>
    <w:rsid w:val="001A42EF"/>
    <w:rsid w:val="001C0D59"/>
    <w:rsid w:val="001D27FA"/>
    <w:rsid w:val="001D4170"/>
    <w:rsid w:val="001D4E4C"/>
    <w:rsid w:val="001F3880"/>
    <w:rsid w:val="001F662F"/>
    <w:rsid w:val="001F7F56"/>
    <w:rsid w:val="00212E9C"/>
    <w:rsid w:val="00216A63"/>
    <w:rsid w:val="0023249C"/>
    <w:rsid w:val="00232F2B"/>
    <w:rsid w:val="0024755B"/>
    <w:rsid w:val="00251707"/>
    <w:rsid w:val="00266BD5"/>
    <w:rsid w:val="00272FBE"/>
    <w:rsid w:val="00274CC0"/>
    <w:rsid w:val="002902FE"/>
    <w:rsid w:val="002B1C82"/>
    <w:rsid w:val="003009C2"/>
    <w:rsid w:val="003012D5"/>
    <w:rsid w:val="00301878"/>
    <w:rsid w:val="00305A76"/>
    <w:rsid w:val="00326AA2"/>
    <w:rsid w:val="003339EA"/>
    <w:rsid w:val="003424D9"/>
    <w:rsid w:val="0034573F"/>
    <w:rsid w:val="00390C5D"/>
    <w:rsid w:val="003A0655"/>
    <w:rsid w:val="003C3956"/>
    <w:rsid w:val="003C4FA1"/>
    <w:rsid w:val="00406325"/>
    <w:rsid w:val="004101F0"/>
    <w:rsid w:val="00412467"/>
    <w:rsid w:val="0041799B"/>
    <w:rsid w:val="00447EEE"/>
    <w:rsid w:val="00451A46"/>
    <w:rsid w:val="004553DA"/>
    <w:rsid w:val="00461DE1"/>
    <w:rsid w:val="00486726"/>
    <w:rsid w:val="00490EBC"/>
    <w:rsid w:val="00493F9E"/>
    <w:rsid w:val="004A0686"/>
    <w:rsid w:val="004A301B"/>
    <w:rsid w:val="004C08E7"/>
    <w:rsid w:val="004C551F"/>
    <w:rsid w:val="004D24C9"/>
    <w:rsid w:val="004E681C"/>
    <w:rsid w:val="005042EF"/>
    <w:rsid w:val="005212E4"/>
    <w:rsid w:val="00531A69"/>
    <w:rsid w:val="005434B9"/>
    <w:rsid w:val="00581073"/>
    <w:rsid w:val="005A66B6"/>
    <w:rsid w:val="005C06EB"/>
    <w:rsid w:val="005C3B6A"/>
    <w:rsid w:val="005C4915"/>
    <w:rsid w:val="005C7254"/>
    <w:rsid w:val="005D6DE7"/>
    <w:rsid w:val="005E6166"/>
    <w:rsid w:val="005F37B2"/>
    <w:rsid w:val="0060473C"/>
    <w:rsid w:val="006113D9"/>
    <w:rsid w:val="00632139"/>
    <w:rsid w:val="00653BD0"/>
    <w:rsid w:val="00673070"/>
    <w:rsid w:val="00675DAE"/>
    <w:rsid w:val="00687D45"/>
    <w:rsid w:val="006939F2"/>
    <w:rsid w:val="006A35CB"/>
    <w:rsid w:val="006B2597"/>
    <w:rsid w:val="006C3236"/>
    <w:rsid w:val="006C5F2F"/>
    <w:rsid w:val="006D29CE"/>
    <w:rsid w:val="0070739E"/>
    <w:rsid w:val="00721443"/>
    <w:rsid w:val="0072499A"/>
    <w:rsid w:val="00731AAA"/>
    <w:rsid w:val="00781107"/>
    <w:rsid w:val="00783085"/>
    <w:rsid w:val="007C18C9"/>
    <w:rsid w:val="007C7773"/>
    <w:rsid w:val="007D2921"/>
    <w:rsid w:val="007D3884"/>
    <w:rsid w:val="007D4790"/>
    <w:rsid w:val="007D5100"/>
    <w:rsid w:val="007E5751"/>
    <w:rsid w:val="007F3949"/>
    <w:rsid w:val="007F7377"/>
    <w:rsid w:val="007F7A98"/>
    <w:rsid w:val="00806E06"/>
    <w:rsid w:val="0081460D"/>
    <w:rsid w:val="00817058"/>
    <w:rsid w:val="0082192C"/>
    <w:rsid w:val="00826BF3"/>
    <w:rsid w:val="00852032"/>
    <w:rsid w:val="0085397F"/>
    <w:rsid w:val="008575C6"/>
    <w:rsid w:val="00860C2E"/>
    <w:rsid w:val="0086282C"/>
    <w:rsid w:val="00864D30"/>
    <w:rsid w:val="00873137"/>
    <w:rsid w:val="008A5664"/>
    <w:rsid w:val="008B50D0"/>
    <w:rsid w:val="008D3B0B"/>
    <w:rsid w:val="008E019B"/>
    <w:rsid w:val="008E2BA4"/>
    <w:rsid w:val="0090041D"/>
    <w:rsid w:val="00942C00"/>
    <w:rsid w:val="0095417C"/>
    <w:rsid w:val="00956010"/>
    <w:rsid w:val="009927D1"/>
    <w:rsid w:val="00993486"/>
    <w:rsid w:val="009A41E7"/>
    <w:rsid w:val="009B3A02"/>
    <w:rsid w:val="009E2D78"/>
    <w:rsid w:val="009E7163"/>
    <w:rsid w:val="00A17B3B"/>
    <w:rsid w:val="00A36554"/>
    <w:rsid w:val="00A64B54"/>
    <w:rsid w:val="00A7718A"/>
    <w:rsid w:val="00A83378"/>
    <w:rsid w:val="00A9076A"/>
    <w:rsid w:val="00A9375F"/>
    <w:rsid w:val="00AC2A52"/>
    <w:rsid w:val="00AD2E1E"/>
    <w:rsid w:val="00AD3A94"/>
    <w:rsid w:val="00AD5DC8"/>
    <w:rsid w:val="00AF5459"/>
    <w:rsid w:val="00B04298"/>
    <w:rsid w:val="00B055C8"/>
    <w:rsid w:val="00B06CA0"/>
    <w:rsid w:val="00B154B4"/>
    <w:rsid w:val="00B15B90"/>
    <w:rsid w:val="00B20E25"/>
    <w:rsid w:val="00B275F7"/>
    <w:rsid w:val="00B30D1B"/>
    <w:rsid w:val="00B60058"/>
    <w:rsid w:val="00B86B18"/>
    <w:rsid w:val="00B9539C"/>
    <w:rsid w:val="00BA25D5"/>
    <w:rsid w:val="00BB2A0F"/>
    <w:rsid w:val="00BD621B"/>
    <w:rsid w:val="00BE13B3"/>
    <w:rsid w:val="00BE1D4F"/>
    <w:rsid w:val="00C061A9"/>
    <w:rsid w:val="00C103E0"/>
    <w:rsid w:val="00C3546B"/>
    <w:rsid w:val="00C42BAC"/>
    <w:rsid w:val="00C5453D"/>
    <w:rsid w:val="00C55412"/>
    <w:rsid w:val="00C60135"/>
    <w:rsid w:val="00C65443"/>
    <w:rsid w:val="00CA61B9"/>
    <w:rsid w:val="00CB1EA6"/>
    <w:rsid w:val="00CB26A1"/>
    <w:rsid w:val="00CC671E"/>
    <w:rsid w:val="00D308E4"/>
    <w:rsid w:val="00D71C63"/>
    <w:rsid w:val="00D762EA"/>
    <w:rsid w:val="00D83A9B"/>
    <w:rsid w:val="00D922C8"/>
    <w:rsid w:val="00D931A1"/>
    <w:rsid w:val="00DC31FE"/>
    <w:rsid w:val="00DC7B6C"/>
    <w:rsid w:val="00DE2032"/>
    <w:rsid w:val="00E07993"/>
    <w:rsid w:val="00E17A20"/>
    <w:rsid w:val="00E24B8A"/>
    <w:rsid w:val="00E54773"/>
    <w:rsid w:val="00E60A7F"/>
    <w:rsid w:val="00E61C94"/>
    <w:rsid w:val="00E63DA7"/>
    <w:rsid w:val="00E651C8"/>
    <w:rsid w:val="00E87CE0"/>
    <w:rsid w:val="00E90419"/>
    <w:rsid w:val="00EC1D40"/>
    <w:rsid w:val="00EC5D90"/>
    <w:rsid w:val="00F004C7"/>
    <w:rsid w:val="00F0153B"/>
    <w:rsid w:val="00F0595C"/>
    <w:rsid w:val="00F15CE5"/>
    <w:rsid w:val="00F2057C"/>
    <w:rsid w:val="00F460BA"/>
    <w:rsid w:val="00F57E57"/>
    <w:rsid w:val="00F712D5"/>
    <w:rsid w:val="00F83A3B"/>
    <w:rsid w:val="00FA051D"/>
    <w:rsid w:val="00FA72F2"/>
    <w:rsid w:val="00FA7E74"/>
    <w:rsid w:val="00FC4D44"/>
    <w:rsid w:val="00FD64C8"/>
    <w:rsid w:val="00FE68D3"/>
    <w:rsid w:val="00FF446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11C5C"/>
  <w15:docId w15:val="{F5A3E676-4129-4C43-A02B-0E8D1110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761CB"/>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EC3ECD"/>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D56CE5"/>
    <w:pPr>
      <w:keepNext/>
      <w:ind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D56CE5"/>
    <w:pPr>
      <w:keepNext/>
      <w:ind w:left="4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日期 字符"/>
    <w:basedOn w:val="a0"/>
    <w:link w:val="a4"/>
    <w:uiPriority w:val="99"/>
    <w:semiHidden/>
    <w:qFormat/>
    <w:rsid w:val="00FF7863"/>
  </w:style>
  <w:style w:type="character" w:customStyle="1" w:styleId="10">
    <w:name w:val="标题 1 字符"/>
    <w:basedOn w:val="a0"/>
    <w:link w:val="1"/>
    <w:uiPriority w:val="9"/>
    <w:qFormat/>
    <w:rsid w:val="00B761CB"/>
    <w:rPr>
      <w:rFonts w:asciiTheme="majorHAnsi" w:eastAsiaTheme="majorEastAsia" w:hAnsiTheme="majorHAnsi" w:cstheme="majorBidi"/>
      <w:sz w:val="24"/>
      <w:szCs w:val="24"/>
    </w:rPr>
  </w:style>
  <w:style w:type="character" w:customStyle="1" w:styleId="20">
    <w:name w:val="标题 2 字符"/>
    <w:basedOn w:val="a0"/>
    <w:link w:val="2"/>
    <w:uiPriority w:val="9"/>
    <w:qFormat/>
    <w:rsid w:val="00EC3ECD"/>
    <w:rPr>
      <w:rFonts w:asciiTheme="majorHAnsi" w:eastAsiaTheme="majorEastAsia" w:hAnsiTheme="majorHAnsi" w:cstheme="majorBidi"/>
    </w:rPr>
  </w:style>
  <w:style w:type="character" w:customStyle="1" w:styleId="30">
    <w:name w:val="标题 3 字符"/>
    <w:basedOn w:val="a0"/>
    <w:link w:val="3"/>
    <w:uiPriority w:val="9"/>
    <w:qFormat/>
    <w:rsid w:val="00D56CE5"/>
    <w:rPr>
      <w:rFonts w:asciiTheme="majorHAnsi" w:eastAsiaTheme="majorEastAsia" w:hAnsiTheme="majorHAnsi" w:cstheme="majorBidi"/>
    </w:rPr>
  </w:style>
  <w:style w:type="character" w:customStyle="1" w:styleId="40">
    <w:name w:val="标题 4 字符"/>
    <w:basedOn w:val="a0"/>
    <w:link w:val="4"/>
    <w:uiPriority w:val="9"/>
    <w:qFormat/>
    <w:rsid w:val="00D56CE5"/>
    <w:rPr>
      <w:b/>
      <w:bCs/>
    </w:rPr>
  </w:style>
  <w:style w:type="character" w:customStyle="1" w:styleId="a5">
    <w:name w:val="インターネットリンク"/>
    <w:basedOn w:val="a0"/>
    <w:uiPriority w:val="99"/>
    <w:unhideWhenUsed/>
    <w:rsid w:val="00681C72"/>
    <w:rPr>
      <w:color w:val="0563C1" w:themeColor="hyperlink"/>
      <w:u w:val="single"/>
    </w:rPr>
  </w:style>
  <w:style w:type="character" w:styleId="a6">
    <w:name w:val="Placeholder Text"/>
    <w:basedOn w:val="a0"/>
    <w:uiPriority w:val="99"/>
    <w:semiHidden/>
    <w:qFormat/>
    <w:rsid w:val="00393950"/>
    <w:rPr>
      <w:color w:val="666666"/>
    </w:rPr>
  </w:style>
  <w:style w:type="character" w:customStyle="1" w:styleId="a7">
    <w:name w:val="索引ジャンプ"/>
    <w:qFormat/>
  </w:style>
  <w:style w:type="paragraph" w:customStyle="1" w:styleId="a8">
    <w:name w:val="見出し"/>
    <w:basedOn w:val="a"/>
    <w:next w:val="a9"/>
    <w:qFormat/>
    <w:pPr>
      <w:keepNext/>
      <w:spacing w:before="240" w:after="120"/>
    </w:pPr>
    <w:rPr>
      <w:rFonts w:ascii="Liberation Sans" w:eastAsia="Noto Sans CJK JP" w:hAnsi="Liberation Sans" w:cs="Lohit Devanagari"/>
      <w:sz w:val="28"/>
      <w:szCs w:val="28"/>
    </w:rPr>
  </w:style>
  <w:style w:type="paragraph" w:styleId="a9">
    <w:name w:val="Body Text"/>
    <w:basedOn w:val="a"/>
    <w:pPr>
      <w:spacing w:after="140" w:line="276" w:lineRule="auto"/>
    </w:pPr>
  </w:style>
  <w:style w:type="paragraph" w:styleId="aa">
    <w:name w:val="List"/>
    <w:basedOn w:val="a9"/>
    <w:rPr>
      <w:rFonts w:cs="Lohit Devanagari"/>
    </w:rPr>
  </w:style>
  <w:style w:type="paragraph" w:styleId="ab">
    <w:name w:val="caption"/>
    <w:basedOn w:val="a"/>
    <w:next w:val="a"/>
    <w:uiPriority w:val="35"/>
    <w:unhideWhenUsed/>
    <w:qFormat/>
    <w:rsid w:val="009B2367"/>
    <w:rPr>
      <w:b/>
      <w:bCs/>
      <w:szCs w:val="21"/>
    </w:rPr>
  </w:style>
  <w:style w:type="paragraph" w:customStyle="1" w:styleId="ac">
    <w:name w:val="索引"/>
    <w:basedOn w:val="a"/>
    <w:qFormat/>
    <w:pPr>
      <w:suppressLineNumbers/>
    </w:pPr>
    <w:rPr>
      <w:rFonts w:cs="Lohit Devanagari"/>
    </w:rPr>
  </w:style>
  <w:style w:type="paragraph" w:styleId="a4">
    <w:name w:val="Date"/>
    <w:basedOn w:val="a"/>
    <w:next w:val="a"/>
    <w:link w:val="a3"/>
    <w:uiPriority w:val="99"/>
    <w:semiHidden/>
    <w:unhideWhenUsed/>
    <w:qFormat/>
    <w:rsid w:val="00FF7863"/>
  </w:style>
  <w:style w:type="paragraph" w:styleId="ad">
    <w:name w:val="List Paragraph"/>
    <w:basedOn w:val="a"/>
    <w:uiPriority w:val="34"/>
    <w:qFormat/>
    <w:rsid w:val="00E84ECB"/>
    <w:pPr>
      <w:ind w:left="840"/>
    </w:pPr>
  </w:style>
  <w:style w:type="paragraph" w:styleId="ae">
    <w:name w:val="index heading"/>
    <w:basedOn w:val="a8"/>
  </w:style>
  <w:style w:type="paragraph" w:styleId="TOC">
    <w:name w:val="TOC Heading"/>
    <w:basedOn w:val="1"/>
    <w:next w:val="a"/>
    <w:uiPriority w:val="39"/>
    <w:unhideWhenUsed/>
    <w:qFormat/>
    <w:rsid w:val="00B761CB"/>
    <w:pPr>
      <w:keepLines/>
      <w:widowControl/>
      <w:spacing w:before="240" w:line="259" w:lineRule="auto"/>
      <w:jc w:val="left"/>
      <w:outlineLvl w:val="9"/>
    </w:pPr>
    <w:rPr>
      <w:color w:val="2F5496" w:themeColor="accent1" w:themeShade="BF"/>
      <w:kern w:val="0"/>
      <w:sz w:val="32"/>
      <w:szCs w:val="32"/>
    </w:rPr>
  </w:style>
  <w:style w:type="paragraph" w:styleId="af">
    <w:name w:val="No Spacing"/>
    <w:uiPriority w:val="1"/>
    <w:qFormat/>
    <w:rsid w:val="00EC3ECD"/>
    <w:pPr>
      <w:widowControl w:val="0"/>
      <w:jc w:val="both"/>
    </w:pPr>
  </w:style>
  <w:style w:type="paragraph" w:styleId="TOC1">
    <w:name w:val="toc 1"/>
    <w:basedOn w:val="a"/>
    <w:next w:val="a"/>
    <w:autoRedefine/>
    <w:uiPriority w:val="39"/>
    <w:unhideWhenUsed/>
    <w:rsid w:val="00681C72"/>
  </w:style>
  <w:style w:type="paragraph" w:styleId="TOC2">
    <w:name w:val="toc 2"/>
    <w:basedOn w:val="a"/>
    <w:next w:val="a"/>
    <w:autoRedefine/>
    <w:uiPriority w:val="39"/>
    <w:unhideWhenUsed/>
    <w:rsid w:val="00681C72"/>
    <w:pPr>
      <w:ind w:left="210"/>
    </w:pPr>
  </w:style>
  <w:style w:type="paragraph" w:styleId="TOC3">
    <w:name w:val="toc 3"/>
    <w:basedOn w:val="a"/>
    <w:next w:val="a"/>
    <w:autoRedefine/>
    <w:uiPriority w:val="39"/>
    <w:unhideWhenUsed/>
    <w:rsid w:val="00681C72"/>
    <w:pPr>
      <w:ind w:left="420"/>
    </w:pPr>
  </w:style>
  <w:style w:type="character" w:styleId="af0">
    <w:name w:val="Hyperlink"/>
    <w:basedOn w:val="a0"/>
    <w:uiPriority w:val="99"/>
    <w:unhideWhenUsed/>
    <w:rsid w:val="00781107"/>
    <w:rPr>
      <w:color w:val="0563C1" w:themeColor="hyperlink"/>
      <w:u w:val="single"/>
    </w:rPr>
  </w:style>
  <w:style w:type="paragraph" w:styleId="af1">
    <w:name w:val="header"/>
    <w:basedOn w:val="a"/>
    <w:link w:val="af2"/>
    <w:uiPriority w:val="99"/>
    <w:unhideWhenUsed/>
    <w:rsid w:val="00781107"/>
    <w:pPr>
      <w:tabs>
        <w:tab w:val="center" w:pos="4153"/>
        <w:tab w:val="right" w:pos="8306"/>
      </w:tabs>
      <w:snapToGrid w:val="0"/>
      <w:jc w:val="center"/>
    </w:pPr>
    <w:rPr>
      <w:sz w:val="18"/>
      <w:szCs w:val="18"/>
    </w:rPr>
  </w:style>
  <w:style w:type="character" w:customStyle="1" w:styleId="af2">
    <w:name w:val="页眉 字符"/>
    <w:basedOn w:val="a0"/>
    <w:link w:val="af1"/>
    <w:uiPriority w:val="99"/>
    <w:rsid w:val="00781107"/>
    <w:rPr>
      <w:sz w:val="18"/>
      <w:szCs w:val="18"/>
    </w:rPr>
  </w:style>
  <w:style w:type="paragraph" w:styleId="af3">
    <w:name w:val="footer"/>
    <w:basedOn w:val="a"/>
    <w:link w:val="af4"/>
    <w:uiPriority w:val="99"/>
    <w:unhideWhenUsed/>
    <w:rsid w:val="00781107"/>
    <w:pPr>
      <w:tabs>
        <w:tab w:val="center" w:pos="4153"/>
        <w:tab w:val="right" w:pos="8306"/>
      </w:tabs>
      <w:snapToGrid w:val="0"/>
      <w:jc w:val="left"/>
    </w:pPr>
    <w:rPr>
      <w:sz w:val="18"/>
      <w:szCs w:val="18"/>
    </w:rPr>
  </w:style>
  <w:style w:type="character" w:customStyle="1" w:styleId="af4">
    <w:name w:val="页脚 字符"/>
    <w:basedOn w:val="a0"/>
    <w:link w:val="af3"/>
    <w:uiPriority w:val="99"/>
    <w:rsid w:val="00781107"/>
    <w:rPr>
      <w:sz w:val="18"/>
      <w:szCs w:val="18"/>
    </w:rPr>
  </w:style>
  <w:style w:type="character" w:styleId="af5">
    <w:name w:val="Unresolved Mention"/>
    <w:basedOn w:val="a0"/>
    <w:uiPriority w:val="99"/>
    <w:semiHidden/>
    <w:unhideWhenUsed/>
    <w:rsid w:val="007073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503954">
      <w:bodyDiv w:val="1"/>
      <w:marLeft w:val="0"/>
      <w:marRight w:val="0"/>
      <w:marTop w:val="0"/>
      <w:marBottom w:val="0"/>
      <w:divBdr>
        <w:top w:val="none" w:sz="0" w:space="0" w:color="auto"/>
        <w:left w:val="none" w:sz="0" w:space="0" w:color="auto"/>
        <w:bottom w:val="none" w:sz="0" w:space="0" w:color="auto"/>
        <w:right w:val="none" w:sz="0" w:space="0" w:color="auto"/>
      </w:divBdr>
    </w:div>
    <w:div w:id="1022590787">
      <w:bodyDiv w:val="1"/>
      <w:marLeft w:val="0"/>
      <w:marRight w:val="0"/>
      <w:marTop w:val="0"/>
      <w:marBottom w:val="0"/>
      <w:divBdr>
        <w:top w:val="none" w:sz="0" w:space="0" w:color="auto"/>
        <w:left w:val="none" w:sz="0" w:space="0" w:color="auto"/>
        <w:bottom w:val="none" w:sz="0" w:space="0" w:color="auto"/>
        <w:right w:val="none" w:sz="0" w:space="0" w:color="auto"/>
      </w:divBdr>
    </w:div>
    <w:div w:id="1056395286">
      <w:bodyDiv w:val="1"/>
      <w:marLeft w:val="0"/>
      <w:marRight w:val="0"/>
      <w:marTop w:val="0"/>
      <w:marBottom w:val="0"/>
      <w:divBdr>
        <w:top w:val="none" w:sz="0" w:space="0" w:color="auto"/>
        <w:left w:val="none" w:sz="0" w:space="0" w:color="auto"/>
        <w:bottom w:val="none" w:sz="0" w:space="0" w:color="auto"/>
        <w:right w:val="none" w:sz="0" w:space="0" w:color="auto"/>
      </w:divBdr>
    </w:div>
    <w:div w:id="1178733864">
      <w:bodyDiv w:val="1"/>
      <w:marLeft w:val="0"/>
      <w:marRight w:val="0"/>
      <w:marTop w:val="0"/>
      <w:marBottom w:val="0"/>
      <w:divBdr>
        <w:top w:val="none" w:sz="0" w:space="0" w:color="auto"/>
        <w:left w:val="none" w:sz="0" w:space="0" w:color="auto"/>
        <w:bottom w:val="none" w:sz="0" w:space="0" w:color="auto"/>
        <w:right w:val="none" w:sz="0" w:space="0" w:color="auto"/>
      </w:divBdr>
    </w:div>
    <w:div w:id="1291932181">
      <w:bodyDiv w:val="1"/>
      <w:marLeft w:val="0"/>
      <w:marRight w:val="0"/>
      <w:marTop w:val="0"/>
      <w:marBottom w:val="0"/>
      <w:divBdr>
        <w:top w:val="none" w:sz="0" w:space="0" w:color="auto"/>
        <w:left w:val="none" w:sz="0" w:space="0" w:color="auto"/>
        <w:bottom w:val="none" w:sz="0" w:space="0" w:color="auto"/>
        <w:right w:val="none" w:sz="0" w:space="0" w:color="auto"/>
      </w:divBdr>
    </w:div>
    <w:div w:id="1380083753">
      <w:bodyDiv w:val="1"/>
      <w:marLeft w:val="0"/>
      <w:marRight w:val="0"/>
      <w:marTop w:val="0"/>
      <w:marBottom w:val="0"/>
      <w:divBdr>
        <w:top w:val="none" w:sz="0" w:space="0" w:color="auto"/>
        <w:left w:val="none" w:sz="0" w:space="0" w:color="auto"/>
        <w:bottom w:val="none" w:sz="0" w:space="0" w:color="auto"/>
        <w:right w:val="none" w:sz="0" w:space="0" w:color="auto"/>
      </w:divBdr>
    </w:div>
    <w:div w:id="1385107330">
      <w:bodyDiv w:val="1"/>
      <w:marLeft w:val="0"/>
      <w:marRight w:val="0"/>
      <w:marTop w:val="0"/>
      <w:marBottom w:val="0"/>
      <w:divBdr>
        <w:top w:val="none" w:sz="0" w:space="0" w:color="auto"/>
        <w:left w:val="none" w:sz="0" w:space="0" w:color="auto"/>
        <w:bottom w:val="none" w:sz="0" w:space="0" w:color="auto"/>
        <w:right w:val="none" w:sz="0" w:space="0" w:color="auto"/>
      </w:divBdr>
    </w:div>
    <w:div w:id="1907301964">
      <w:bodyDiv w:val="1"/>
      <w:marLeft w:val="0"/>
      <w:marRight w:val="0"/>
      <w:marTop w:val="0"/>
      <w:marBottom w:val="0"/>
      <w:divBdr>
        <w:top w:val="none" w:sz="0" w:space="0" w:color="auto"/>
        <w:left w:val="none" w:sz="0" w:space="0" w:color="auto"/>
        <w:bottom w:val="none" w:sz="0" w:space="0" w:color="auto"/>
        <w:right w:val="none" w:sz="0" w:space="0" w:color="auto"/>
      </w:divBdr>
    </w:div>
    <w:div w:id="2079286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8E5A6-90DE-4E54-A973-F7666A5C6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5317</TotalTime>
  <Pages>11</Pages>
  <Words>2321</Words>
  <Characters>13232</Characters>
  <Application>Microsoft Office Word</Application>
  <DocSecurity>0</DocSecurity>
  <Lines>110</Lines>
  <Paragraphs>31</Paragraphs>
  <ScaleCrop>false</ScaleCrop>
  <Company/>
  <LinksUpToDate>false</LinksUpToDate>
  <CharactersWithSpaces>15522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ModifiedBy>ドン 凛</cp:lastModifiedBy>
  <cp:revision>204</cp:revision>
  <dcterms:created xsi:type="dcterms:W3CDTF">2023-05-14T05:25:00Z</dcterms:created>
  <dcterms:modified xsi:type="dcterms:W3CDTF">2024-11-20T01:22:00Z</dcterms:modified>
</cp:coreProperties>
</file>