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B7C3C" w14:textId="77777777" w:rsidR="007E0829" w:rsidRPr="00741929" w:rsidRDefault="001B0BCF">
      <w:pPr>
        <w:jc w:val="center"/>
        <w:rPr>
          <w:lang w:val="ru-RU"/>
        </w:rPr>
      </w:pPr>
      <w:r w:rsidRPr="00741929">
        <w:rPr>
          <w:b/>
          <w:bCs/>
          <w:sz w:val="36"/>
          <w:szCs w:val="36"/>
          <w:lang w:val="ru-RU"/>
        </w:rPr>
        <w:t>Техническое задание</w:t>
      </w:r>
    </w:p>
    <w:p w14:paraId="6799D3E6" w14:textId="6F08BDB8" w:rsidR="007E0829" w:rsidRPr="00741929" w:rsidRDefault="001B0BCF">
      <w:pPr>
        <w:jc w:val="center"/>
        <w:rPr>
          <w:lang w:val="ru-RU"/>
        </w:rPr>
      </w:pPr>
      <w:r w:rsidRPr="00741929">
        <w:rPr>
          <w:sz w:val="24"/>
          <w:szCs w:val="24"/>
          <w:lang w:val="ru-RU"/>
        </w:rPr>
        <w:t xml:space="preserve">Системный проект «Игра “Жизнь” </w:t>
      </w:r>
      <w:proofErr w:type="spellStart"/>
      <w:r w:rsidRPr="00741929">
        <w:rPr>
          <w:sz w:val="24"/>
          <w:szCs w:val="24"/>
          <w:lang w:val="ru-RU"/>
        </w:rPr>
        <w:t>Конвея</w:t>
      </w:r>
      <w:proofErr w:type="spellEnd"/>
      <w:r w:rsidRPr="00741929">
        <w:rPr>
          <w:sz w:val="24"/>
          <w:szCs w:val="24"/>
          <w:lang w:val="ru-RU"/>
        </w:rPr>
        <w:t>»</w:t>
      </w:r>
    </w:p>
    <w:p w14:paraId="1363110C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Назначение документа: описать требования к аппаратно-программной реализации клеточного автомата </w:t>
      </w:r>
      <w:proofErr w:type="spellStart"/>
      <w:r w:rsidRPr="00741929">
        <w:rPr>
          <w:lang w:val="ru-RU"/>
        </w:rPr>
        <w:t>Conway’s</w:t>
      </w:r>
      <w:proofErr w:type="spellEnd"/>
      <w:r w:rsidRPr="00741929">
        <w:rPr>
          <w:lang w:val="ru-RU"/>
        </w:rPr>
        <w:t xml:space="preserve"> Game </w:t>
      </w:r>
      <w:proofErr w:type="spellStart"/>
      <w:r w:rsidRPr="00741929">
        <w:rPr>
          <w:lang w:val="ru-RU"/>
        </w:rPr>
        <w:t>of</w:t>
      </w:r>
      <w:proofErr w:type="spellEnd"/>
      <w:r w:rsidRPr="00741929">
        <w:rPr>
          <w:lang w:val="ru-RU"/>
        </w:rPr>
        <w:t xml:space="preserve"> Life в стиле учебных проектов по вычислительным платформам: с отдельным описанием игровой модели, аппаратного игрового поля, интерфейса с проце</w:t>
      </w:r>
      <w:r w:rsidRPr="00741929">
        <w:rPr>
          <w:lang w:val="ru-RU"/>
        </w:rPr>
        <w:t>ссором, программной части, этапов разработки и проверочных критериев.</w:t>
      </w:r>
    </w:p>
    <w:p w14:paraId="5A91C1D0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Проект </w:t>
      </w:r>
      <w:r w:rsidRPr="00741929">
        <w:rPr>
          <w:lang w:val="ru-RU"/>
        </w:rPr>
        <w:t>рассчитан на командную разработку, где аппаратная и программная части могут проектироваться параллельно, а затем объединяться в одну демонстрационную систему.</w:t>
      </w:r>
    </w:p>
    <w:p w14:paraId="24C53B34" w14:textId="77777777" w:rsidR="007E0829" w:rsidRPr="00741929" w:rsidRDefault="001B0BCF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t>Краткое описание про</w:t>
      </w:r>
      <w:r w:rsidRPr="00741929">
        <w:rPr>
          <w:lang w:val="ru-RU"/>
        </w:rPr>
        <w:t>екта</w:t>
      </w:r>
    </w:p>
    <w:p w14:paraId="3D7D1049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В рамках проекта требуется реализовать игру «Жизнь» </w:t>
      </w:r>
      <w:proofErr w:type="spellStart"/>
      <w:r w:rsidRPr="00741929">
        <w:rPr>
          <w:lang w:val="ru-RU"/>
        </w:rPr>
        <w:t>Конвея</w:t>
      </w:r>
      <w:proofErr w:type="spellEnd"/>
      <w:r w:rsidRPr="00741929">
        <w:rPr>
          <w:lang w:val="ru-RU"/>
        </w:rPr>
        <w:t xml:space="preserve"> в </w:t>
      </w:r>
      <w:proofErr w:type="spellStart"/>
      <w:r w:rsidRPr="00741929">
        <w:rPr>
          <w:lang w:val="ru-RU"/>
        </w:rPr>
        <w:t>Logisim</w:t>
      </w:r>
      <w:proofErr w:type="spellEnd"/>
      <w:r w:rsidRPr="00741929">
        <w:rPr>
          <w:lang w:val="ru-RU"/>
        </w:rPr>
        <w:t xml:space="preserve">. Система должна отображать двумерное поле клеток, </w:t>
      </w:r>
      <w:r w:rsidRPr="00741929">
        <w:rPr>
          <w:lang w:val="ru-RU"/>
        </w:rPr>
        <w:t xml:space="preserve">отображать </w:t>
      </w:r>
      <w:r w:rsidRPr="00741929">
        <w:rPr>
          <w:lang w:val="ru-RU"/>
        </w:rPr>
        <w:t>состояние текущего поколения, вычислять следующее поколение по правилам клеточного автомата и показывать результат на све</w:t>
      </w:r>
      <w:r w:rsidRPr="00741929">
        <w:rPr>
          <w:lang w:val="ru-RU"/>
        </w:rPr>
        <w:t>тодиодном/матричном экране.</w:t>
      </w:r>
    </w:p>
    <w:p w14:paraId="01E6848F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Аппаратная часть должна предоставить экран, память состояния, интерфейс записи/чтения и, в базовом варианте, средства пошагового или автоматического перехода к следующему поколению. Программная часть должна инициализировать сист</w:t>
      </w:r>
      <w:r w:rsidRPr="00741929">
        <w:rPr>
          <w:lang w:val="ru-RU"/>
        </w:rPr>
        <w:t>ему, управлять режимами работы, загружать начальные фигуры и, если вычисление поколения не полностью аппаратное, выполнять обновление поля программно.</w:t>
      </w:r>
    </w:p>
    <w:p w14:paraId="037812BB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Ожидаемый результат — работоспособная демонстрация клеточного автомата, где можно загрузить начальный пат</w:t>
      </w:r>
      <w:r w:rsidRPr="00741929">
        <w:rPr>
          <w:lang w:val="ru-RU"/>
        </w:rPr>
        <w:t>терн, запустить эволюцию, остановить её, выполнить один шаг и сбросить поле.</w:t>
      </w:r>
    </w:p>
    <w:p w14:paraId="30734CEE" w14:textId="77777777" w:rsidR="007E0829" w:rsidRPr="00741929" w:rsidRDefault="001B0BCF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t>Базовая система</w:t>
      </w:r>
    </w:p>
    <w:p w14:paraId="525B0B63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Минимальная версия проекта должна уметь:</w:t>
      </w:r>
    </w:p>
    <w:p w14:paraId="09D0A3C1" w14:textId="77777777" w:rsidR="007E0829" w:rsidRPr="00741929" w:rsidRDefault="001B0BCF" w:rsidP="006F4551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О</w:t>
      </w:r>
      <w:r w:rsidRPr="00741929">
        <w:rPr>
          <w:lang w:val="ru-RU"/>
        </w:rPr>
        <w:t>тображать поле размером не менее 32×32 клеток; рекомендуемый целевой размер — 64×64;</w:t>
      </w:r>
    </w:p>
    <w:p w14:paraId="2426E98C" w14:textId="77777777" w:rsidR="007E0829" w:rsidRPr="00741929" w:rsidRDefault="001B0BCF" w:rsidP="006F4551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В</w:t>
      </w:r>
      <w:r w:rsidRPr="00741929">
        <w:rPr>
          <w:lang w:val="ru-RU"/>
        </w:rPr>
        <w:t>ычислять новое поколение одновремен</w:t>
      </w:r>
      <w:r w:rsidRPr="00741929">
        <w:rPr>
          <w:lang w:val="ru-RU"/>
        </w:rPr>
        <w:t>но для всего поля, без последовательного «расползания» изменений по уже обновлённым клеткам;</w:t>
      </w:r>
    </w:p>
    <w:p w14:paraId="03DA6FD0" w14:textId="77777777" w:rsidR="007E0829" w:rsidRPr="00741929" w:rsidRDefault="001B0BCF" w:rsidP="006F4551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И</w:t>
      </w:r>
      <w:r w:rsidRPr="00741929">
        <w:rPr>
          <w:lang w:val="ru-RU"/>
        </w:rPr>
        <w:t>спользовать двойную буферизацию: одна матрица хранит старое поколение, вторая принимает новое;</w:t>
      </w:r>
    </w:p>
    <w:p w14:paraId="6E002AC5" w14:textId="77777777" w:rsidR="007E0829" w:rsidRPr="00741929" w:rsidRDefault="001B0BCF" w:rsidP="006F4551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П</w:t>
      </w:r>
      <w:r w:rsidRPr="00741929">
        <w:rPr>
          <w:lang w:val="ru-RU"/>
        </w:rPr>
        <w:t>оддерживать режимы сброса, паузы, одного шага и автоматического об</w:t>
      </w:r>
      <w:r w:rsidRPr="00741929">
        <w:rPr>
          <w:lang w:val="ru-RU"/>
        </w:rPr>
        <w:t>новления;</w:t>
      </w:r>
    </w:p>
    <w:p w14:paraId="1775A7DA" w14:textId="77777777" w:rsidR="007E0829" w:rsidRPr="00741929" w:rsidRDefault="001B0BCF" w:rsidP="006F4551">
      <w:pPr>
        <w:pStyle w:val="a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З</w:t>
      </w:r>
      <w:r w:rsidRPr="00741929">
        <w:rPr>
          <w:lang w:val="ru-RU"/>
        </w:rPr>
        <w:t xml:space="preserve">агружать хотя бы один начальный паттерн, например glider, small </w:t>
      </w:r>
      <w:proofErr w:type="spellStart"/>
      <w:r w:rsidRPr="00741929">
        <w:rPr>
          <w:lang w:val="ru-RU"/>
        </w:rPr>
        <w:t>exploder</w:t>
      </w:r>
      <w:proofErr w:type="spellEnd"/>
      <w:r w:rsidRPr="00741929">
        <w:rPr>
          <w:lang w:val="ru-RU"/>
        </w:rPr>
        <w:t>;</w:t>
      </w:r>
    </w:p>
    <w:p w14:paraId="17B51969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Е</w:t>
      </w:r>
      <w:r w:rsidRPr="00741929">
        <w:rPr>
          <w:lang w:val="ru-RU"/>
        </w:rPr>
        <w:t xml:space="preserve">сли ресурсов </w:t>
      </w:r>
      <w:proofErr w:type="spellStart"/>
      <w:r w:rsidRPr="00741929">
        <w:rPr>
          <w:lang w:val="ru-RU"/>
        </w:rPr>
        <w:t>Logisim</w:t>
      </w:r>
      <w:proofErr w:type="spellEnd"/>
      <w:r w:rsidRPr="00741929">
        <w:rPr>
          <w:lang w:val="ru-RU"/>
        </w:rPr>
        <w:t xml:space="preserve"> или процессора недостаточно для полного варианта, приоритет отдаётся демонстрации корректных правил игры.</w:t>
      </w:r>
    </w:p>
    <w:p w14:paraId="199C8200" w14:textId="77777777" w:rsidR="007E0829" w:rsidRPr="00741929" w:rsidRDefault="001B0BCF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t>Возможные расширения</w:t>
      </w:r>
    </w:p>
    <w:p w14:paraId="2433FDF6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После получения базово</w:t>
      </w:r>
      <w:r w:rsidRPr="00741929">
        <w:rPr>
          <w:lang w:val="ru-RU"/>
        </w:rPr>
        <w:t>й версии можно добавить следующие функции. Они не являются обязательными, но повышают качество проекта и удобство демонстрации:</w:t>
      </w:r>
    </w:p>
    <w:p w14:paraId="79A2968A" w14:textId="77777777" w:rsidR="007E0829" w:rsidRPr="00741929" w:rsidRDefault="001B0BCF" w:rsidP="006F45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Т</w:t>
      </w:r>
      <w:r w:rsidRPr="00741929">
        <w:rPr>
          <w:color w:val="000000"/>
          <w:lang w:val="ru-RU"/>
        </w:rPr>
        <w:t>ороидальные границы поля, при которых верхний край соседствует с нижним, а левый — с правым;</w:t>
      </w:r>
    </w:p>
    <w:p w14:paraId="6D76139B" w14:textId="77777777" w:rsidR="007E0829" w:rsidRPr="00741929" w:rsidRDefault="001B0BCF" w:rsidP="006F45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А</w:t>
      </w:r>
      <w:r w:rsidRPr="00741929">
        <w:rPr>
          <w:color w:val="000000"/>
          <w:lang w:val="ru-RU"/>
        </w:rPr>
        <w:t>ппаратный вычислитель следующего поколения, работающий параллельно по</w:t>
      </w:r>
      <w:r w:rsidRPr="00741929">
        <w:rPr>
          <w:lang w:val="ru-RU"/>
        </w:rPr>
        <w:t xml:space="preserve"> </w:t>
      </w:r>
      <w:r w:rsidRPr="00741929">
        <w:rPr>
          <w:color w:val="000000"/>
          <w:lang w:val="ru-RU"/>
        </w:rPr>
        <w:t>блокам экрана;</w:t>
      </w:r>
    </w:p>
    <w:p w14:paraId="21C13A6D" w14:textId="3FC66C27" w:rsidR="007E0829" w:rsidRPr="00741929" w:rsidRDefault="001B0BCF" w:rsidP="006F45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 xml:space="preserve">Счётчик </w:t>
      </w:r>
      <w:r w:rsidRPr="00741929">
        <w:rPr>
          <w:color w:val="000000"/>
          <w:lang w:val="ru-RU"/>
        </w:rPr>
        <w:t xml:space="preserve">поколений, </w:t>
      </w:r>
      <w:r w:rsidRPr="00741929">
        <w:rPr>
          <w:lang w:val="ru-RU"/>
        </w:rPr>
        <w:t>отображающий номер текущего поколения</w:t>
      </w:r>
      <w:r w:rsidRPr="00741929">
        <w:rPr>
          <w:color w:val="000000"/>
          <w:lang w:val="ru-RU"/>
        </w:rPr>
        <w:t>;</w:t>
      </w:r>
    </w:p>
    <w:p w14:paraId="35A2353C" w14:textId="25890306" w:rsidR="007E0829" w:rsidRPr="00741929" w:rsidRDefault="001B0BCF" w:rsidP="006F45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lang w:val="ru-RU"/>
        </w:rPr>
        <w:t>Н</w:t>
      </w:r>
      <w:r w:rsidRPr="00741929">
        <w:rPr>
          <w:color w:val="000000"/>
          <w:lang w:val="ru-RU"/>
        </w:rPr>
        <w:t>абор предустановленных фигур</w:t>
      </w:r>
      <w:r w:rsidRPr="00741929">
        <w:rPr>
          <w:color w:val="000000"/>
          <w:lang w:val="ru-RU"/>
        </w:rPr>
        <w:t>, случайная засыпка;</w:t>
      </w:r>
    </w:p>
    <w:p w14:paraId="2AE11112" w14:textId="77777777" w:rsidR="007E0829" w:rsidRPr="00741929" w:rsidRDefault="001B0BCF" w:rsidP="006F455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lang w:val="ru-RU"/>
        </w:rPr>
      </w:pPr>
      <w:r w:rsidRPr="00741929">
        <w:rPr>
          <w:lang w:val="ru-RU"/>
        </w:rPr>
        <w:t>П</w:t>
      </w:r>
      <w:r w:rsidRPr="00741929">
        <w:rPr>
          <w:color w:val="000000"/>
          <w:lang w:val="ru-RU"/>
        </w:rPr>
        <w:t>ереключение типа границ: «мёртвые края» или «бублик».</w:t>
      </w:r>
    </w:p>
    <w:p w14:paraId="1758A3F4" w14:textId="77777777" w:rsidR="007E0829" w:rsidRPr="00741929" w:rsidRDefault="001B0BCF">
      <w:pPr>
        <w:pStyle w:val="1"/>
        <w:numPr>
          <w:ilvl w:val="0"/>
          <w:numId w:val="1"/>
        </w:numPr>
        <w:spacing w:before="60" w:after="80"/>
        <w:rPr>
          <w:lang w:val="ru-RU"/>
        </w:rPr>
      </w:pPr>
      <w:r w:rsidRPr="00741929">
        <w:rPr>
          <w:lang w:val="ru-RU"/>
        </w:rPr>
        <w:t>Правила игры «Жизнь»</w:t>
      </w:r>
    </w:p>
    <w:p w14:paraId="3E9674E6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Игра «Жизнь» — это клеточный автомат на прямоугольной решётке. Каждая клетка име</w:t>
      </w:r>
      <w:r w:rsidRPr="00741929">
        <w:rPr>
          <w:lang w:val="ru-RU"/>
        </w:rPr>
        <w:t>ет восемь соседей: по горизонтали, вертикали и диагонали. На каждом шаге все клетки обновляются одновременно.</w:t>
      </w:r>
    </w:p>
    <w:p w14:paraId="2D0F6A4E" w14:textId="77777777" w:rsidR="007E0829" w:rsidRPr="002833D0" w:rsidRDefault="001B0BCF" w:rsidP="006F4551">
      <w:pPr>
        <w:pStyle w:val="a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2833D0">
        <w:rPr>
          <w:color w:val="000000"/>
          <w:lang w:val="ru-RU"/>
        </w:rPr>
        <w:t>Живая клетка с двумя или тремя живыми соседями остаётся живой.</w:t>
      </w:r>
    </w:p>
    <w:p w14:paraId="436E0881" w14:textId="77777777" w:rsidR="007E0829" w:rsidRPr="002833D0" w:rsidRDefault="001B0BCF" w:rsidP="006F4551">
      <w:pPr>
        <w:pStyle w:val="a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2833D0">
        <w:rPr>
          <w:color w:val="000000"/>
          <w:lang w:val="ru-RU"/>
        </w:rPr>
        <w:t>Живая клетка с меньш</w:t>
      </w:r>
      <w:r w:rsidRPr="002833D0">
        <w:rPr>
          <w:lang w:val="ru-RU"/>
        </w:rPr>
        <w:t>е,</w:t>
      </w:r>
      <w:r w:rsidRPr="002833D0">
        <w:rPr>
          <w:color w:val="000000"/>
          <w:lang w:val="ru-RU"/>
        </w:rPr>
        <w:t xml:space="preserve"> чем двумя живыми соседями умирает.</w:t>
      </w:r>
    </w:p>
    <w:p w14:paraId="6F49125B" w14:textId="77777777" w:rsidR="007E0829" w:rsidRPr="002833D0" w:rsidRDefault="001B0BCF" w:rsidP="006F4551">
      <w:pPr>
        <w:pStyle w:val="a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2833D0">
        <w:rPr>
          <w:color w:val="000000"/>
          <w:lang w:val="ru-RU"/>
        </w:rPr>
        <w:lastRenderedPageBreak/>
        <w:t>Живая клетка с больш</w:t>
      </w:r>
      <w:r w:rsidRPr="002833D0">
        <w:rPr>
          <w:lang w:val="ru-RU"/>
        </w:rPr>
        <w:t>е,</w:t>
      </w:r>
      <w:r w:rsidRPr="002833D0">
        <w:rPr>
          <w:color w:val="000000"/>
          <w:lang w:val="ru-RU"/>
        </w:rPr>
        <w:t xml:space="preserve"> чем тремя живыми соседями умирае</w:t>
      </w:r>
      <w:r w:rsidRPr="002833D0">
        <w:rPr>
          <w:lang w:val="ru-RU"/>
        </w:rPr>
        <w:t>т</w:t>
      </w:r>
      <w:r w:rsidRPr="002833D0">
        <w:rPr>
          <w:color w:val="000000"/>
          <w:lang w:val="ru-RU"/>
        </w:rPr>
        <w:t>.</w:t>
      </w:r>
    </w:p>
    <w:p w14:paraId="61521090" w14:textId="77777777" w:rsidR="007E0829" w:rsidRPr="002833D0" w:rsidRDefault="001B0BCF" w:rsidP="006F4551">
      <w:pPr>
        <w:pStyle w:val="a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2833D0">
        <w:rPr>
          <w:color w:val="000000"/>
          <w:lang w:val="ru-RU"/>
        </w:rPr>
        <w:t>Мёртвая клетка ровно с тремя живыми соседями становится живой.</w:t>
      </w:r>
    </w:p>
    <w:p w14:paraId="0369215C" w14:textId="48D75F78" w:rsidR="007E0829" w:rsidRPr="002833D0" w:rsidRDefault="001B0BCF" w:rsidP="006F4551">
      <w:pPr>
        <w:pStyle w:val="a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color w:val="000000"/>
          <w:lang w:val="ru-RU"/>
        </w:rPr>
      </w:pPr>
      <w:r w:rsidRPr="002833D0">
        <w:rPr>
          <w:color w:val="000000"/>
          <w:lang w:val="ru-RU"/>
        </w:rPr>
        <w:t>Во всех остальных случаях мёртвая клетка остаётся мёртвой.</w:t>
      </w:r>
    </w:p>
    <w:p w14:paraId="7331783F" w14:textId="5C3F2330" w:rsidR="007E0829" w:rsidRPr="00741929" w:rsidRDefault="001B0BCF" w:rsidP="006F4551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t>Представление поля и данных</w:t>
      </w:r>
    </w:p>
    <w:p w14:paraId="4BDF0112" w14:textId="6977FC28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Р</w:t>
      </w:r>
      <w:r w:rsidRPr="00741929">
        <w:rPr>
          <w:lang w:val="ru-RU"/>
        </w:rPr>
        <w:t xml:space="preserve">екомендуемое представление поля — битовая матрица. Одна клетка занимает один бит. </w:t>
      </w:r>
      <w:r w:rsidRPr="00741929">
        <w:rPr>
          <w:lang w:val="ru-RU"/>
        </w:rPr>
        <w:t>В 16-битной организации удоб</w:t>
      </w:r>
      <w:r w:rsidRPr="00741929">
        <w:rPr>
          <w:lang w:val="ru-RU"/>
        </w:rPr>
        <w:t xml:space="preserve">но хранить один вертикальный столбец из 16 клеток в одном </w:t>
      </w:r>
      <w:r w:rsidRPr="00741929">
        <w:rPr>
          <w:lang w:val="ru-RU"/>
        </w:rPr>
        <w:t>слове</w:t>
      </w:r>
      <w:r w:rsidRPr="00741929">
        <w:rPr>
          <w:lang w:val="ru-RU"/>
        </w:rPr>
        <w:t>:</w:t>
      </w:r>
      <w:r w:rsidRPr="00741929">
        <w:rPr>
          <w:lang w:val="ru-RU"/>
        </w:rPr>
        <w:t xml:space="preserve"> нулевой бит соответствует верхней клетке блока, </w:t>
      </w:r>
      <w:r w:rsidRPr="00741929">
        <w:rPr>
          <w:lang w:val="ru-RU"/>
        </w:rPr>
        <w:t>пятнадцатый</w:t>
      </w:r>
      <w:r w:rsidRPr="00741929">
        <w:rPr>
          <w:lang w:val="ru-RU"/>
        </w:rPr>
        <w:t xml:space="preserve"> бит </w:t>
      </w:r>
      <w:r w:rsidRPr="00741929">
        <w:rPr>
          <w:lang w:val="ru-RU"/>
        </w:rPr>
        <w:t>— нижней.</w:t>
      </w:r>
    </w:p>
    <w:p w14:paraId="4538F6DD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Для корректного одновременного обновления следует использовать две матрицы: </w:t>
      </w:r>
      <w:proofErr w:type="spellStart"/>
      <w:r w:rsidRPr="00741929">
        <w:rPr>
          <w:lang w:val="ru-RU"/>
        </w:rPr>
        <w:t>active_matrix</w:t>
      </w:r>
      <w:proofErr w:type="spellEnd"/>
      <w:r w:rsidRPr="00741929">
        <w:rPr>
          <w:lang w:val="ru-RU"/>
        </w:rPr>
        <w:t xml:space="preserve"> — поколение, которое сейча</w:t>
      </w:r>
      <w:r w:rsidRPr="00741929">
        <w:rPr>
          <w:lang w:val="ru-RU"/>
        </w:rPr>
        <w:t xml:space="preserve">с отображается и используется как источник; </w:t>
      </w:r>
      <w:proofErr w:type="spellStart"/>
      <w:r w:rsidRPr="00741929">
        <w:rPr>
          <w:lang w:val="ru-RU"/>
        </w:rPr>
        <w:t>next_matrix</w:t>
      </w:r>
      <w:proofErr w:type="spellEnd"/>
      <w:r w:rsidRPr="00741929">
        <w:rPr>
          <w:lang w:val="ru-RU"/>
        </w:rPr>
        <w:t xml:space="preserve"> — буфер, в который записывается результат вычисления следующего поколения. После обновления матрицы меняются ролями.</w:t>
      </w:r>
    </w:p>
    <w:tbl>
      <w:tblPr>
        <w:tblStyle w:val="a5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7E0829" w:rsidRPr="00741929" w14:paraId="27684C4F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6368A2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Параметр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1DB5B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Рекомендуемое значение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8F6F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Комментарий</w:t>
            </w:r>
          </w:p>
        </w:tc>
      </w:tr>
      <w:tr w:rsidR="007E0829" w:rsidRPr="00741929" w14:paraId="7EC9F609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44AF6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 xml:space="preserve">Размер </w:t>
            </w:r>
            <w:r w:rsidRPr="00741929">
              <w:rPr>
                <w:lang w:val="ru-RU"/>
              </w:rPr>
              <w:t>поля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FCBE85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64×64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5D786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Допускается уменьшить до 32×32 для упрощённой версии.</w:t>
            </w:r>
          </w:p>
        </w:tc>
      </w:tr>
      <w:tr w:rsidR="007E0829" w:rsidRPr="00741929" w14:paraId="796CAF1E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F0A69D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Код клетки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4ABE1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1 бит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29E38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0 — мёртвая, 1 — живая.</w:t>
            </w:r>
          </w:p>
        </w:tc>
      </w:tr>
      <w:tr w:rsidR="007E0829" w:rsidRPr="00741929" w14:paraId="453015F1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71DDD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Слово матрицы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18CD0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16 бит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3E61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Один вертикальный блок 16 клеток.</w:t>
            </w:r>
          </w:p>
        </w:tc>
      </w:tr>
      <w:tr w:rsidR="007E0829" w:rsidRPr="00741929" w14:paraId="23840CAC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C6A0E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Количество матриц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8B742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2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B2EED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 xml:space="preserve">Старая и новая матрица для </w:t>
            </w:r>
            <w:proofErr w:type="spellStart"/>
            <w:r w:rsidRPr="00741929">
              <w:rPr>
                <w:lang w:val="ru-RU"/>
              </w:rPr>
              <w:t>double</w:t>
            </w:r>
            <w:proofErr w:type="spellEnd"/>
            <w:r w:rsidRPr="00741929">
              <w:rPr>
                <w:lang w:val="ru-RU"/>
              </w:rPr>
              <w:t xml:space="preserve"> </w:t>
            </w:r>
            <w:proofErr w:type="spellStart"/>
            <w:r w:rsidRPr="00741929">
              <w:rPr>
                <w:lang w:val="ru-RU"/>
              </w:rPr>
              <w:t>buffering</w:t>
            </w:r>
            <w:proofErr w:type="spellEnd"/>
            <w:r w:rsidRPr="00741929">
              <w:rPr>
                <w:lang w:val="ru-RU"/>
              </w:rPr>
              <w:t>.</w:t>
            </w:r>
          </w:p>
        </w:tc>
      </w:tr>
      <w:tr w:rsidR="007E0829" w:rsidRPr="00741929" w14:paraId="363C8AD9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6DC68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Порядок битов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244EC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bit0 сверху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BB9F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Внутри 16-битного вертикального слова.</w:t>
            </w:r>
          </w:p>
        </w:tc>
      </w:tr>
    </w:tbl>
    <w:p w14:paraId="4BA76745" w14:textId="77777777" w:rsidR="007E0829" w:rsidRPr="00741929" w:rsidRDefault="007E0829">
      <w:pPr>
        <w:rPr>
          <w:lang w:val="ru-RU"/>
        </w:rPr>
      </w:pPr>
    </w:p>
    <w:p w14:paraId="7031A3FF" w14:textId="71DB65C7" w:rsidR="007E0829" w:rsidRPr="00741929" w:rsidRDefault="001B0BCF" w:rsidP="006F4551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t>Аппаратная часть</w:t>
      </w:r>
    </w:p>
    <w:p w14:paraId="3B6D56FD" w14:textId="68A100DF" w:rsidR="007E0829" w:rsidRPr="00741929" w:rsidRDefault="001B0BCF" w:rsidP="006F4551">
      <w:pPr>
        <w:pStyle w:val="2"/>
        <w:numPr>
          <w:ilvl w:val="1"/>
          <w:numId w:val="1"/>
        </w:numPr>
        <w:spacing w:after="80"/>
        <w:rPr>
          <w:lang w:val="ru-RU"/>
        </w:rPr>
      </w:pPr>
      <w:r w:rsidRPr="00741929">
        <w:rPr>
          <w:lang w:val="ru-RU"/>
        </w:rPr>
        <w:t xml:space="preserve">Экран и </w:t>
      </w:r>
      <w:proofErr w:type="gramStart"/>
      <w:r w:rsidRPr="00741929">
        <w:rPr>
          <w:lang w:val="ru-RU"/>
        </w:rPr>
        <w:t>видео-подсистема</w:t>
      </w:r>
      <w:proofErr w:type="gramEnd"/>
    </w:p>
    <w:p w14:paraId="6CAEEA5F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Экран состоит из 64×64 пикселей/клеток. Для уменьшения количества проводов его рекомендуется </w:t>
      </w:r>
      <w:r w:rsidRPr="00741929">
        <w:rPr>
          <w:lang w:val="ru-RU"/>
        </w:rPr>
        <w:t>строить как набор повторяющихся секций. Практический вариант — восемь подсекций 32×16, расположенных как 2×4 блока. Каждая подсекция принимает данные из памяти экрана и отображает соответствующие 512 клеток.</w:t>
      </w:r>
    </w:p>
    <w:p w14:paraId="0D621CC6" w14:textId="2400F05D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Как и в примерах с дисплейными драйверам</w:t>
      </w:r>
      <w:r w:rsidR="002833D0">
        <w:rPr>
          <w:lang w:val="ru-RU"/>
        </w:rPr>
        <w:t>и</w:t>
      </w:r>
      <w:r w:rsidRPr="00741929">
        <w:rPr>
          <w:lang w:val="ru-RU"/>
        </w:rPr>
        <w:t>, предпочтительно использовать клеточный дизайн: один небольшой блок проектируется, проверяется отдельно и затем многократно копируется в цепочку. Каждый блок должен знать свой номер или получать адрес позиции по цепочке.</w:t>
      </w:r>
    </w:p>
    <w:p w14:paraId="07F69EE4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Экран не обязан сам вычисля</w:t>
      </w:r>
      <w:r w:rsidRPr="00741929">
        <w:rPr>
          <w:lang w:val="ru-RU"/>
        </w:rPr>
        <w:t>ть правила игры. Его задача — отображать активную матрицу или принимать уже подготовленные изображения. Отдельный контроллер должен решать, какая матрица сейчас активна.</w:t>
      </w:r>
    </w:p>
    <w:p w14:paraId="1B3A44D5" w14:textId="6136D056" w:rsidR="007E0829" w:rsidRPr="00741929" w:rsidRDefault="001B0BCF" w:rsidP="006F4551">
      <w:pPr>
        <w:pStyle w:val="2"/>
        <w:numPr>
          <w:ilvl w:val="1"/>
          <w:numId w:val="1"/>
        </w:numPr>
        <w:spacing w:after="80"/>
        <w:rPr>
          <w:lang w:val="ru-RU"/>
        </w:rPr>
      </w:pPr>
      <w:r w:rsidRPr="00741929">
        <w:rPr>
          <w:lang w:val="ru-RU"/>
        </w:rPr>
        <w:t>Память экрана</w:t>
      </w:r>
    </w:p>
    <w:p w14:paraId="256F551B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Каждая экранная подсекция содержит цепочку элементов памяти. Элемен</w:t>
      </w:r>
      <w:r w:rsidRPr="00741929">
        <w:rPr>
          <w:lang w:val="ru-RU"/>
        </w:rPr>
        <w:t>т памяти принимает адрес, данные и сигнал записи; если адрес совпадает с адресом элемента, он фиксирует новое 16-битное слово и подаёт его на соответствующую колонку/сегмент дисплея.</w:t>
      </w:r>
    </w:p>
    <w:p w14:paraId="3B20A95A" w14:textId="1FA6048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Для цепочного подключения каждому элементу передаётся значение </w:t>
      </w:r>
      <w:r w:rsidR="006F4551">
        <w:rPr>
          <w:lang w:val="ru-RU"/>
        </w:rPr>
        <w:t>позиции</w:t>
      </w:r>
      <w:r w:rsidRPr="00741929">
        <w:rPr>
          <w:lang w:val="ru-RU"/>
        </w:rPr>
        <w:t>. Элеме</w:t>
      </w:r>
      <w:r w:rsidRPr="00741929">
        <w:rPr>
          <w:lang w:val="ru-RU"/>
        </w:rPr>
        <w:t xml:space="preserve">нт сравнивает свой </w:t>
      </w:r>
      <w:r w:rsidRPr="00741929">
        <w:rPr>
          <w:lang w:val="ru-RU"/>
        </w:rPr>
        <w:t xml:space="preserve">адрес </w:t>
      </w:r>
      <w:r w:rsidRPr="00741929">
        <w:rPr>
          <w:lang w:val="ru-RU"/>
        </w:rPr>
        <w:t xml:space="preserve">и передаёт </w:t>
      </w:r>
      <w:r w:rsidR="006F4551">
        <w:rPr>
          <w:lang w:val="ru-RU"/>
        </w:rPr>
        <w:t>позицию</w:t>
      </w:r>
      <w:r w:rsidRPr="00741929">
        <w:rPr>
          <w:lang w:val="ru-RU"/>
        </w:rPr>
        <w:t xml:space="preserve"> дальше. Такой подход уменьшает ручную разводку и упрощает масштабирование экрана.</w:t>
      </w:r>
    </w:p>
    <w:p w14:paraId="69CDD60A" w14:textId="77777777" w:rsidR="007E0829" w:rsidRPr="00741929" w:rsidRDefault="007E0829">
      <w:pPr>
        <w:rPr>
          <w:lang w:val="ru-RU"/>
        </w:rPr>
      </w:pPr>
    </w:p>
    <w:p w14:paraId="18992470" w14:textId="0EE3698F" w:rsidR="007E0829" w:rsidRPr="00741929" w:rsidRDefault="001B0BCF" w:rsidP="006F4551">
      <w:pPr>
        <w:pStyle w:val="2"/>
        <w:numPr>
          <w:ilvl w:val="1"/>
          <w:numId w:val="1"/>
        </w:numPr>
        <w:spacing w:after="80"/>
        <w:rPr>
          <w:lang w:val="ru-RU"/>
        </w:rPr>
      </w:pPr>
      <w:r w:rsidRPr="00741929">
        <w:rPr>
          <w:lang w:val="ru-RU"/>
        </w:rPr>
        <w:lastRenderedPageBreak/>
        <w:t>Вычислитель нового поколения</w:t>
      </w:r>
    </w:p>
    <w:p w14:paraId="46179841" w14:textId="77D129E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Вычисление поколения может быть реализовано программно, аппаратно или смешанно. Рекомендуем</w:t>
      </w:r>
      <w:r w:rsidRPr="00741929">
        <w:rPr>
          <w:lang w:val="ru-RU"/>
        </w:rPr>
        <w:t xml:space="preserve"> сложный вариант — аппаратны</w:t>
      </w:r>
      <w:r w:rsidRPr="00741929">
        <w:rPr>
          <w:lang w:val="ru-RU"/>
        </w:rPr>
        <w:t>й</w:t>
      </w:r>
      <w:r w:rsidRPr="00741929">
        <w:rPr>
          <w:lang w:val="ru-RU"/>
        </w:rPr>
        <w:t xml:space="preserve">, который для каждого слова матрицы получает </w:t>
      </w:r>
      <w:r w:rsidR="006F4551">
        <w:rPr>
          <w:lang w:val="ru-RU"/>
        </w:rPr>
        <w:t>2</w:t>
      </w:r>
      <w:r w:rsidRPr="00741929">
        <w:rPr>
          <w:lang w:val="ru-RU"/>
        </w:rPr>
        <w:t xml:space="preserve"> соседних вертикальных слова</w:t>
      </w:r>
      <w:r w:rsidRPr="00741929">
        <w:rPr>
          <w:lang w:val="ru-RU"/>
        </w:rPr>
        <w:t>, а также пограничные биты свер</w:t>
      </w:r>
      <w:r w:rsidRPr="00741929">
        <w:rPr>
          <w:lang w:val="ru-RU"/>
        </w:rPr>
        <w:t>ху и снизу. На основании этих данных модуль вычисляет 16 новых битов.</w:t>
      </w:r>
    </w:p>
    <w:p w14:paraId="1238DEF7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 xml:space="preserve">Один </w:t>
      </w:r>
      <w:proofErr w:type="spellStart"/>
      <w:r w:rsidRPr="00741929">
        <w:rPr>
          <w:lang w:val="ru-RU"/>
        </w:rPr>
        <w:t>compute</w:t>
      </w:r>
      <w:proofErr w:type="spellEnd"/>
      <w:r w:rsidRPr="00741929">
        <w:rPr>
          <w:lang w:val="ru-RU"/>
        </w:rPr>
        <w:t xml:space="preserve"> </w:t>
      </w:r>
      <w:proofErr w:type="spellStart"/>
      <w:r w:rsidRPr="00741929">
        <w:rPr>
          <w:lang w:val="ru-RU"/>
        </w:rPr>
        <w:t>unit</w:t>
      </w:r>
      <w:proofErr w:type="spellEnd"/>
      <w:r w:rsidRPr="00741929">
        <w:rPr>
          <w:lang w:val="ru-RU"/>
        </w:rPr>
        <w:t xml:space="preserve"> отвечает за одну клетку. Он считает восемь соседей и применяет правило B3/S23. Группа из 16 </w:t>
      </w:r>
      <w:proofErr w:type="spellStart"/>
      <w:r w:rsidRPr="00741929">
        <w:rPr>
          <w:lang w:val="ru-RU"/>
        </w:rPr>
        <w:t>compute</w:t>
      </w:r>
      <w:proofErr w:type="spellEnd"/>
      <w:r w:rsidRPr="00741929">
        <w:rPr>
          <w:lang w:val="ru-RU"/>
        </w:rPr>
        <w:t xml:space="preserve"> </w:t>
      </w:r>
      <w:proofErr w:type="spellStart"/>
      <w:r w:rsidRPr="00741929">
        <w:rPr>
          <w:lang w:val="ru-RU"/>
        </w:rPr>
        <w:t>unit</w:t>
      </w:r>
      <w:proofErr w:type="spellEnd"/>
      <w:r w:rsidRPr="00741929">
        <w:rPr>
          <w:lang w:val="ru-RU"/>
        </w:rPr>
        <w:t xml:space="preserve"> образует </w:t>
      </w:r>
      <w:proofErr w:type="spellStart"/>
      <w:r w:rsidRPr="00741929">
        <w:rPr>
          <w:lang w:val="ru-RU"/>
        </w:rPr>
        <w:t>compute</w:t>
      </w:r>
      <w:proofErr w:type="spellEnd"/>
      <w:r w:rsidRPr="00741929">
        <w:rPr>
          <w:lang w:val="ru-RU"/>
        </w:rPr>
        <w:t xml:space="preserve"> </w:t>
      </w:r>
      <w:proofErr w:type="spellStart"/>
      <w:r w:rsidRPr="00741929">
        <w:rPr>
          <w:lang w:val="ru-RU"/>
        </w:rPr>
        <w:t>block</w:t>
      </w:r>
      <w:proofErr w:type="spellEnd"/>
      <w:r w:rsidRPr="00741929">
        <w:rPr>
          <w:lang w:val="ru-RU"/>
        </w:rPr>
        <w:t>, который выдаёт новое 16-битное слово.</w:t>
      </w:r>
    </w:p>
    <w:p w14:paraId="2ACE6C0B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Е</w:t>
      </w:r>
      <w:r w:rsidRPr="00741929">
        <w:rPr>
          <w:lang w:val="ru-RU"/>
        </w:rPr>
        <w:t>сли аппаратный вычислитель слишком тяжёл для симуляции, допускается перенести вычисление в программу, оставив аппаратуре только память и экран. В отчёте нужно явно указать выбранный вариант и его ограничения.</w:t>
      </w:r>
    </w:p>
    <w:p w14:paraId="4C13B252" w14:textId="08DF4985" w:rsidR="007E0829" w:rsidRPr="00741929" w:rsidRDefault="001B0BCF" w:rsidP="006F4551">
      <w:pPr>
        <w:pStyle w:val="2"/>
        <w:numPr>
          <w:ilvl w:val="1"/>
          <w:numId w:val="1"/>
        </w:numPr>
        <w:spacing w:after="80"/>
        <w:rPr>
          <w:lang w:val="ru-RU"/>
        </w:rPr>
      </w:pPr>
      <w:r w:rsidRPr="00741929">
        <w:rPr>
          <w:lang w:val="ru-RU"/>
        </w:rPr>
        <w:t>Границы поля</w:t>
      </w:r>
    </w:p>
    <w:p w14:paraId="2AACC2D7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Базовый вариант может считать</w:t>
      </w:r>
      <w:r w:rsidRPr="00741929">
        <w:rPr>
          <w:lang w:val="ru-RU"/>
        </w:rPr>
        <w:t xml:space="preserve"> клетки за пределами поля мёртвыми. Расширенный вариант использует тороидальную топологию: крайние строки и столбцы соединяются с противоположными краями. Для аппаратного вычислителя это означает, что каждая подсекция должна получать граничные сигналы от с</w:t>
      </w:r>
      <w:r w:rsidRPr="00741929">
        <w:rPr>
          <w:lang w:val="ru-RU"/>
        </w:rPr>
        <w:t>оседних подсекций.</w:t>
      </w:r>
    </w:p>
    <w:tbl>
      <w:tblPr>
        <w:tblStyle w:val="a7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7E0829" w:rsidRPr="00741929" w14:paraId="604AD101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BB7DC9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Граница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54D07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Базовый вариант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8EA8C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Расширенный вариант</w:t>
            </w:r>
          </w:p>
        </w:tc>
      </w:tr>
      <w:tr w:rsidR="007E0829" w:rsidRPr="00741929" w14:paraId="59EFABCA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40EC87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Верхняя строка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ED6B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сверху = 0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4075B0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берутся с нижней строки поля</w:t>
            </w:r>
          </w:p>
        </w:tc>
      </w:tr>
      <w:tr w:rsidR="007E0829" w:rsidRPr="00741929" w14:paraId="37E99A5D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E4FD4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Нижняя строка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963F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снизу = 0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DB0F0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берутся с верхней строки поля</w:t>
            </w:r>
          </w:p>
        </w:tc>
      </w:tr>
      <w:tr w:rsidR="007E0829" w:rsidRPr="00741929" w14:paraId="43029C03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3BDF3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Левый столбец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AD6C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слева = 0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7ED01C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берутся с правого края поля</w:t>
            </w:r>
          </w:p>
        </w:tc>
      </w:tr>
      <w:tr w:rsidR="007E0829" w:rsidRPr="00741929" w14:paraId="2C1AE226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27F0C3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Правый столбец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C423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справа = 0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59FA8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соседи берутся с левого края поля</w:t>
            </w:r>
          </w:p>
        </w:tc>
      </w:tr>
    </w:tbl>
    <w:p w14:paraId="1E6297C9" w14:textId="77777777" w:rsidR="007E0829" w:rsidRPr="00741929" w:rsidRDefault="007E0829">
      <w:pPr>
        <w:rPr>
          <w:lang w:val="ru-RU"/>
        </w:rPr>
      </w:pPr>
    </w:p>
    <w:p w14:paraId="4765B48A" w14:textId="52528286" w:rsidR="007E0829" w:rsidRPr="00741929" w:rsidRDefault="001B0BCF" w:rsidP="006F4551">
      <w:pPr>
        <w:pStyle w:val="2"/>
        <w:numPr>
          <w:ilvl w:val="1"/>
          <w:numId w:val="1"/>
        </w:numPr>
        <w:spacing w:after="80"/>
        <w:rPr>
          <w:lang w:val="ru-RU"/>
        </w:rPr>
      </w:pPr>
      <w:r w:rsidRPr="00741929">
        <w:rPr>
          <w:lang w:val="ru-RU"/>
        </w:rPr>
        <w:t>Контрольные кнопки и индикаторы</w:t>
      </w:r>
    </w:p>
    <w:p w14:paraId="23CBE6A7" w14:textId="77777777" w:rsidR="007E0829" w:rsidRPr="00741929" w:rsidRDefault="001B0BCF" w:rsidP="006F4551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Для управления симуляцией рекомендуется добавить небольшой управляющий блок с кнопками и светодиодами состояния. К</w:t>
      </w:r>
      <w:r w:rsidRPr="00741929">
        <w:rPr>
          <w:lang w:val="ru-RU"/>
        </w:rPr>
        <w:t>нопки могут быть подключены через отдельный регистр ввода или через простую схему фиксации события.</w:t>
      </w:r>
    </w:p>
    <w:tbl>
      <w:tblPr>
        <w:tblStyle w:val="a8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7E0829" w:rsidRPr="00741929" w14:paraId="19942112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5C6A4F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Кнопка/сигнал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674A24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Назначение</w:t>
            </w:r>
          </w:p>
        </w:tc>
      </w:tr>
      <w:tr w:rsidR="007E0829" w:rsidRPr="00741929" w14:paraId="3C131899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568C8" w14:textId="77777777" w:rsidR="007E0829" w:rsidRPr="00741929" w:rsidRDefault="001B0BCF">
            <w:pPr>
              <w:rPr>
                <w:lang w:val="ru-RU"/>
              </w:rPr>
            </w:pPr>
            <w:proofErr w:type="spellStart"/>
            <w:r w:rsidRPr="00741929">
              <w:rPr>
                <w:lang w:val="ru-RU"/>
              </w:rPr>
              <w:t>reset</w:t>
            </w:r>
            <w:proofErr w:type="spellEnd"/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1B82B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очистить поле и вернуть систему в начальное состояние</w:t>
            </w:r>
          </w:p>
        </w:tc>
      </w:tr>
      <w:tr w:rsidR="007E0829" w:rsidRPr="00741929" w14:paraId="5A49AF81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36A4B" w14:textId="77777777" w:rsidR="007E0829" w:rsidRPr="00741929" w:rsidRDefault="001B0BCF">
            <w:pPr>
              <w:rPr>
                <w:lang w:val="ru-RU"/>
              </w:rPr>
            </w:pPr>
            <w:proofErr w:type="spellStart"/>
            <w:r w:rsidRPr="00741929">
              <w:rPr>
                <w:lang w:val="ru-RU"/>
              </w:rPr>
              <w:t>load</w:t>
            </w:r>
            <w:proofErr w:type="spellEnd"/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18860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загрузить выбранный стартовый паттерн</w:t>
            </w:r>
          </w:p>
        </w:tc>
      </w:tr>
      <w:tr w:rsidR="007E0829" w:rsidRPr="00741929" w14:paraId="4254F243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DEBF9A" w14:textId="77777777" w:rsidR="007E0829" w:rsidRPr="00741929" w:rsidRDefault="001B0BCF">
            <w:pPr>
              <w:rPr>
                <w:lang w:val="ru-RU"/>
              </w:rPr>
            </w:pPr>
            <w:proofErr w:type="spellStart"/>
            <w:r w:rsidRPr="00741929">
              <w:rPr>
                <w:lang w:val="ru-RU"/>
              </w:rPr>
              <w:t>step</w:t>
            </w:r>
            <w:proofErr w:type="spellEnd"/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96BB0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вычислить ровно одно поколение</w:t>
            </w:r>
          </w:p>
        </w:tc>
      </w:tr>
      <w:tr w:rsidR="007E0829" w:rsidRPr="00741929" w14:paraId="3DFE2744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DE70" w14:textId="77777777" w:rsidR="007E0829" w:rsidRPr="00741929" w:rsidRDefault="001B0BCF">
            <w:pPr>
              <w:rPr>
                <w:lang w:val="ru-RU"/>
              </w:rPr>
            </w:pPr>
            <w:proofErr w:type="spellStart"/>
            <w:r w:rsidRPr="00741929">
              <w:rPr>
                <w:lang w:val="ru-RU"/>
              </w:rPr>
              <w:t>run</w:t>
            </w:r>
            <w:proofErr w:type="spellEnd"/>
            <w:r w:rsidRPr="00741929">
              <w:rPr>
                <w:lang w:val="ru-RU"/>
              </w:rPr>
              <w:t>/</w:t>
            </w:r>
            <w:proofErr w:type="spellStart"/>
            <w:r w:rsidRPr="00741929">
              <w:rPr>
                <w:lang w:val="ru-RU"/>
              </w:rPr>
              <w:t>pause</w:t>
            </w:r>
            <w:proofErr w:type="spellEnd"/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85052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переключить автоматическое обновление</w:t>
            </w:r>
          </w:p>
        </w:tc>
      </w:tr>
    </w:tbl>
    <w:p w14:paraId="5A352E7F" w14:textId="77777777" w:rsidR="007E0829" w:rsidRPr="00741929" w:rsidRDefault="007E0829">
      <w:pPr>
        <w:rPr>
          <w:lang w:val="ru-RU"/>
        </w:rPr>
      </w:pPr>
    </w:p>
    <w:tbl>
      <w:tblPr>
        <w:tblStyle w:val="a9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6"/>
        <w:gridCol w:w="4986"/>
      </w:tblGrid>
      <w:tr w:rsidR="007E0829" w:rsidRPr="00741929" w14:paraId="1A976C42" w14:textId="77777777">
        <w:trPr>
          <w:tblHeader/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45B353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Индикатор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FD544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b/>
                <w:bCs/>
                <w:lang w:val="ru-RU"/>
              </w:rPr>
              <w:t>Назначение</w:t>
            </w:r>
          </w:p>
        </w:tc>
      </w:tr>
      <w:tr w:rsidR="007E0829" w:rsidRPr="00741929" w14:paraId="1A1EA44E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0DD7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RUN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DE097C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симуляция находится в автоматическом режиме</w:t>
            </w:r>
          </w:p>
        </w:tc>
      </w:tr>
      <w:tr w:rsidR="007E0829" w:rsidRPr="00741929" w14:paraId="0F67ECDD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1F80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BUSY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557DA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идёт вычисление или запись следующего поколения</w:t>
            </w:r>
          </w:p>
        </w:tc>
      </w:tr>
      <w:tr w:rsidR="007E0829" w:rsidRPr="00741929" w14:paraId="030DE94A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68346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ACTIVE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6D59E" w14:textId="77777777" w:rsidR="007E0829" w:rsidRPr="00741929" w:rsidRDefault="001B0BCF">
            <w:pPr>
              <w:rPr>
                <w:lang w:val="ru-RU"/>
              </w:rPr>
            </w:pPr>
            <w:r w:rsidRPr="00741929">
              <w:rPr>
                <w:lang w:val="ru-RU"/>
              </w:rPr>
              <w:t>показывает номер активной матрицы</w:t>
            </w:r>
          </w:p>
        </w:tc>
      </w:tr>
    </w:tbl>
    <w:p w14:paraId="47BB7C05" w14:textId="176C8CFC" w:rsidR="007E0829" w:rsidRPr="00741929" w:rsidRDefault="001B0BCF" w:rsidP="00653128">
      <w:pPr>
        <w:pStyle w:val="1"/>
        <w:numPr>
          <w:ilvl w:val="0"/>
          <w:numId w:val="1"/>
        </w:numPr>
        <w:spacing w:before="200" w:after="80"/>
        <w:rPr>
          <w:lang w:val="ru-RU"/>
        </w:rPr>
      </w:pPr>
      <w:r w:rsidRPr="00741929">
        <w:rPr>
          <w:lang w:val="ru-RU"/>
        </w:rPr>
        <w:lastRenderedPageBreak/>
        <w:t>Программная часть</w:t>
      </w:r>
    </w:p>
    <w:p w14:paraId="3755E6A2" w14:textId="2E4173D6" w:rsidR="007E0829" w:rsidRPr="006F4551" w:rsidRDefault="001B0BCF" w:rsidP="00653128">
      <w:pPr>
        <w:spacing w:after="120" w:line="252" w:lineRule="auto"/>
        <w:jc w:val="both"/>
        <w:rPr>
          <w:lang w:val="ru-RU"/>
        </w:rPr>
      </w:pPr>
      <w:r w:rsidRPr="00741929">
        <w:rPr>
          <w:lang w:val="ru-RU"/>
        </w:rPr>
        <w:t>Программа должна быть написана с учётом ограничений процессора и симуляции. Главная цель — не максимальная скорость, а корректность и управляемо</w:t>
      </w:r>
      <w:r w:rsidRPr="00741929">
        <w:rPr>
          <w:lang w:val="ru-RU"/>
        </w:rPr>
        <w:t xml:space="preserve">сть демонстрации. Код должен быть разбит на небольшие подпрограммы, которые можно проверять отдельно в </w:t>
      </w:r>
      <w:proofErr w:type="spellStart"/>
      <w:r w:rsidRPr="00741929">
        <w:rPr>
          <w:lang w:val="ru-RU"/>
        </w:rPr>
        <w:t>cocoemu</w:t>
      </w:r>
      <w:proofErr w:type="spellEnd"/>
      <w:r w:rsidRPr="00741929">
        <w:rPr>
          <w:lang w:val="ru-RU"/>
        </w:rPr>
        <w:t xml:space="preserve"> или аналогичном эмуляторе.</w:t>
      </w:r>
    </w:p>
    <w:p w14:paraId="757DB309" w14:textId="561284EF" w:rsidR="007E0829" w:rsidRPr="00741929" w:rsidRDefault="001B0BCF" w:rsidP="00653128">
      <w:pPr>
        <w:pStyle w:val="1"/>
        <w:spacing w:before="200" w:after="80"/>
        <w:jc w:val="both"/>
        <w:rPr>
          <w:lang w:val="ru-RU"/>
        </w:rPr>
      </w:pPr>
      <w:r w:rsidRPr="00741929">
        <w:rPr>
          <w:lang w:val="ru-RU"/>
        </w:rPr>
        <w:t>Рекомендуемый порядок разработки</w:t>
      </w:r>
    </w:p>
    <w:p w14:paraId="724A4678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Сначала зафиксировать карту памяти, формат слова матрицы и соглашения по регистрам.</w:t>
      </w:r>
    </w:p>
    <w:p w14:paraId="594918E4" w14:textId="141625D6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Написать и проверить в эмуляторе подпрограммы работы с битовой матрицей</w:t>
      </w:r>
      <w:r w:rsidR="00653128">
        <w:rPr>
          <w:color w:val="000000"/>
          <w:lang w:val="ru-RU"/>
        </w:rPr>
        <w:t>.</w:t>
      </w:r>
    </w:p>
    <w:p w14:paraId="644CCF79" w14:textId="1906E314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П</w:t>
      </w:r>
      <w:r w:rsidRPr="00741929">
        <w:rPr>
          <w:color w:val="000000"/>
          <w:lang w:val="ru-RU"/>
        </w:rPr>
        <w:t>араллельно собрать один элемент памяти экрана и проверить ег</w:t>
      </w:r>
      <w:r w:rsidR="00653128">
        <w:rPr>
          <w:color w:val="000000"/>
          <w:lang w:val="ru-RU"/>
        </w:rPr>
        <w:t>о</w:t>
      </w:r>
      <w:r w:rsidRPr="00741929">
        <w:rPr>
          <w:color w:val="000000"/>
          <w:lang w:val="ru-RU"/>
        </w:rPr>
        <w:t>.</w:t>
      </w:r>
    </w:p>
    <w:p w14:paraId="71C03D54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Собрать одну экранную подсекцию и проверить запись слов по адресам.</w:t>
      </w:r>
    </w:p>
    <w:p w14:paraId="76FDC0B0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Подключить подсекцию к процессору и написат</w:t>
      </w:r>
      <w:r w:rsidRPr="00741929">
        <w:rPr>
          <w:color w:val="000000"/>
          <w:lang w:val="ru-RU"/>
        </w:rPr>
        <w:t>ь тестовую программу, которая рисует вертикальные линии, шахматную сетку и очищает экран.</w:t>
      </w:r>
    </w:p>
    <w:p w14:paraId="7FD625D5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>Собрать полный экран 64×64 или уменьшенный рабочий вариант, если симуляция слишком медленная.</w:t>
      </w:r>
    </w:p>
    <w:p w14:paraId="55764CFF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 xml:space="preserve">Добавить </w:t>
      </w:r>
      <w:proofErr w:type="spellStart"/>
      <w:r w:rsidRPr="00741929">
        <w:rPr>
          <w:color w:val="000000"/>
          <w:lang w:val="ru-RU"/>
        </w:rPr>
        <w:t>double</w:t>
      </w:r>
      <w:proofErr w:type="spellEnd"/>
      <w:r w:rsidRPr="00741929">
        <w:rPr>
          <w:color w:val="000000"/>
          <w:lang w:val="ru-RU"/>
        </w:rPr>
        <w:t xml:space="preserve"> </w:t>
      </w:r>
      <w:proofErr w:type="spellStart"/>
      <w:r w:rsidRPr="00741929">
        <w:rPr>
          <w:color w:val="000000"/>
          <w:lang w:val="ru-RU"/>
        </w:rPr>
        <w:t>buffering</w:t>
      </w:r>
      <w:proofErr w:type="spellEnd"/>
      <w:r w:rsidRPr="00741929">
        <w:rPr>
          <w:color w:val="000000"/>
          <w:lang w:val="ru-RU"/>
        </w:rPr>
        <w:t xml:space="preserve"> и убедиться, что экран переключается между дву</w:t>
      </w:r>
      <w:r w:rsidRPr="00741929">
        <w:rPr>
          <w:color w:val="000000"/>
          <w:lang w:val="ru-RU"/>
        </w:rPr>
        <w:t>мя матрицами.</w:t>
      </w:r>
    </w:p>
    <w:p w14:paraId="3674ACC7" w14:textId="77777777" w:rsidR="007E0829" w:rsidRPr="00741929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741929">
        <w:rPr>
          <w:color w:val="000000"/>
          <w:lang w:val="ru-RU"/>
        </w:rPr>
        <w:t xml:space="preserve">Реализовать базовый цикл: </w:t>
      </w:r>
      <w:proofErr w:type="spellStart"/>
      <w:r w:rsidRPr="00741929">
        <w:rPr>
          <w:color w:val="000000"/>
          <w:lang w:val="ru-RU"/>
        </w:rPr>
        <w:t>reset</w:t>
      </w:r>
      <w:proofErr w:type="spellEnd"/>
      <w:r w:rsidRPr="00741929">
        <w:rPr>
          <w:color w:val="000000"/>
          <w:lang w:val="ru-RU"/>
        </w:rPr>
        <w:t xml:space="preserve">, </w:t>
      </w:r>
      <w:proofErr w:type="spellStart"/>
      <w:r w:rsidRPr="00741929">
        <w:rPr>
          <w:color w:val="000000"/>
          <w:lang w:val="ru-RU"/>
        </w:rPr>
        <w:t>load</w:t>
      </w:r>
      <w:proofErr w:type="spellEnd"/>
      <w:r w:rsidRPr="00741929">
        <w:rPr>
          <w:color w:val="000000"/>
          <w:lang w:val="ru-RU"/>
        </w:rPr>
        <w:t xml:space="preserve"> </w:t>
      </w:r>
      <w:proofErr w:type="spellStart"/>
      <w:r w:rsidRPr="00741929">
        <w:rPr>
          <w:color w:val="000000"/>
          <w:lang w:val="ru-RU"/>
        </w:rPr>
        <w:t>pattern</w:t>
      </w:r>
      <w:proofErr w:type="spellEnd"/>
      <w:r w:rsidRPr="00741929">
        <w:rPr>
          <w:color w:val="000000"/>
          <w:lang w:val="ru-RU"/>
        </w:rPr>
        <w:t xml:space="preserve">, </w:t>
      </w:r>
      <w:proofErr w:type="spellStart"/>
      <w:r w:rsidRPr="00741929">
        <w:rPr>
          <w:color w:val="000000"/>
          <w:lang w:val="ru-RU"/>
        </w:rPr>
        <w:t>step</w:t>
      </w:r>
      <w:proofErr w:type="spellEnd"/>
      <w:r w:rsidRPr="00741929">
        <w:rPr>
          <w:color w:val="000000"/>
          <w:lang w:val="ru-RU"/>
        </w:rPr>
        <w:t xml:space="preserve">, </w:t>
      </w:r>
      <w:proofErr w:type="spellStart"/>
      <w:r w:rsidRPr="00741929">
        <w:rPr>
          <w:color w:val="000000"/>
          <w:lang w:val="ru-RU"/>
        </w:rPr>
        <w:t>run</w:t>
      </w:r>
      <w:proofErr w:type="spellEnd"/>
      <w:r w:rsidRPr="00741929">
        <w:rPr>
          <w:color w:val="000000"/>
          <w:lang w:val="ru-RU"/>
        </w:rPr>
        <w:t>/</w:t>
      </w:r>
      <w:proofErr w:type="spellStart"/>
      <w:r w:rsidRPr="00741929">
        <w:rPr>
          <w:color w:val="000000"/>
          <w:lang w:val="ru-RU"/>
        </w:rPr>
        <w:t>pause</w:t>
      </w:r>
      <w:proofErr w:type="spellEnd"/>
      <w:r w:rsidRPr="00741929">
        <w:rPr>
          <w:color w:val="000000"/>
          <w:lang w:val="ru-RU"/>
        </w:rPr>
        <w:t>.</w:t>
      </w:r>
    </w:p>
    <w:p w14:paraId="02463795" w14:textId="4C122BF4" w:rsidR="00653128" w:rsidRPr="00653128" w:rsidRDefault="001B0BCF" w:rsidP="006531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/>
        <w:jc w:val="both"/>
        <w:rPr>
          <w:lang w:val="ru-RU"/>
        </w:rPr>
      </w:pPr>
      <w:r w:rsidRPr="00741929">
        <w:rPr>
          <w:color w:val="000000"/>
          <w:lang w:val="ru-RU"/>
        </w:rPr>
        <w:t xml:space="preserve">Только после этого добавлять аппаратный </w:t>
      </w:r>
      <w:proofErr w:type="spellStart"/>
      <w:r w:rsidRPr="00741929">
        <w:rPr>
          <w:color w:val="000000"/>
          <w:lang w:val="ru-RU"/>
        </w:rPr>
        <w:t>compute</w:t>
      </w:r>
      <w:proofErr w:type="spellEnd"/>
      <w:r w:rsidRPr="00741929">
        <w:rPr>
          <w:color w:val="000000"/>
          <w:lang w:val="ru-RU"/>
        </w:rPr>
        <w:t xml:space="preserve"> </w:t>
      </w:r>
      <w:proofErr w:type="spellStart"/>
      <w:r w:rsidRPr="00741929">
        <w:rPr>
          <w:color w:val="000000"/>
          <w:lang w:val="ru-RU"/>
        </w:rPr>
        <w:t>module</w:t>
      </w:r>
      <w:proofErr w:type="spellEnd"/>
      <w:r w:rsidRPr="00741929">
        <w:rPr>
          <w:color w:val="000000"/>
          <w:lang w:val="ru-RU"/>
        </w:rPr>
        <w:t xml:space="preserve"> или сложные расширения вроде тороидальных границ и загрузки фигур из файла.</w:t>
      </w:r>
    </w:p>
    <w:p w14:paraId="04E5B23B" w14:textId="40D188D9" w:rsidR="007E0829" w:rsidRPr="00741929" w:rsidRDefault="001B0BCF" w:rsidP="00653128">
      <w:pPr>
        <w:pStyle w:val="1"/>
        <w:numPr>
          <w:ilvl w:val="0"/>
          <w:numId w:val="1"/>
        </w:numPr>
        <w:spacing w:before="200" w:after="80"/>
        <w:jc w:val="both"/>
        <w:rPr>
          <w:lang w:val="ru-RU"/>
        </w:rPr>
      </w:pPr>
      <w:r w:rsidRPr="00741929">
        <w:rPr>
          <w:lang w:val="ru-RU"/>
        </w:rPr>
        <w:t>Требования к итоговой демонстрации и отчёту</w:t>
      </w:r>
    </w:p>
    <w:p w14:paraId="7AF32ACA" w14:textId="77777777" w:rsidR="007E0829" w:rsidRPr="00653128" w:rsidRDefault="001B0BCF" w:rsidP="00653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653128">
        <w:rPr>
          <w:color w:val="000000"/>
          <w:lang w:val="ru-RU"/>
        </w:rPr>
        <w:t xml:space="preserve">Демонстрация: </w:t>
      </w:r>
      <w:r w:rsidRPr="00741929">
        <w:rPr>
          <w:color w:val="000000"/>
          <w:lang w:val="ru-RU"/>
        </w:rPr>
        <w:t>показать сброс, загрузку стартового паттерна, один шаг, автоматический режим и остановку.</w:t>
      </w:r>
    </w:p>
    <w:p w14:paraId="5DBD91C6" w14:textId="1D02E70C" w:rsidR="007E0829" w:rsidRPr="00653128" w:rsidRDefault="001B0BCF" w:rsidP="00653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653128">
        <w:rPr>
          <w:color w:val="000000"/>
          <w:lang w:val="ru-RU"/>
        </w:rPr>
        <w:t xml:space="preserve">Корректность: </w:t>
      </w:r>
      <w:r w:rsidRPr="00741929">
        <w:rPr>
          <w:color w:val="000000"/>
          <w:lang w:val="ru-RU"/>
        </w:rPr>
        <w:t>продемонстрировать минимум три тестовые фигуры</w:t>
      </w:r>
      <w:r w:rsidRPr="00741929">
        <w:rPr>
          <w:color w:val="000000"/>
          <w:lang w:val="ru-RU"/>
        </w:rPr>
        <w:t>.</w:t>
      </w:r>
    </w:p>
    <w:p w14:paraId="0912E0A7" w14:textId="51AA201B" w:rsidR="007E0829" w:rsidRPr="00653128" w:rsidRDefault="001B0BCF" w:rsidP="00653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  <w:lang w:val="ru-RU"/>
        </w:rPr>
      </w:pPr>
      <w:r w:rsidRPr="00653128">
        <w:rPr>
          <w:color w:val="000000"/>
          <w:lang w:val="ru-RU"/>
        </w:rPr>
        <w:t xml:space="preserve">Архитектура: </w:t>
      </w:r>
      <w:r w:rsidRPr="00741929">
        <w:rPr>
          <w:color w:val="000000"/>
          <w:lang w:val="ru-RU"/>
        </w:rPr>
        <w:t>объяснить разбиение на экран, память</w:t>
      </w:r>
      <w:r w:rsidR="00653128">
        <w:rPr>
          <w:color w:val="000000"/>
          <w:lang w:val="ru-RU"/>
        </w:rPr>
        <w:t xml:space="preserve"> </w:t>
      </w:r>
      <w:r w:rsidRPr="00741929">
        <w:rPr>
          <w:color w:val="000000"/>
          <w:lang w:val="ru-RU"/>
        </w:rPr>
        <w:t>и программу.</w:t>
      </w:r>
    </w:p>
    <w:p w14:paraId="571F8D11" w14:textId="0E179956" w:rsidR="007E0829" w:rsidRPr="00741929" w:rsidRDefault="001B0BCF" w:rsidP="006531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ru-RU"/>
        </w:rPr>
      </w:pPr>
      <w:r w:rsidRPr="00653128">
        <w:rPr>
          <w:color w:val="000000"/>
          <w:lang w:val="ru-RU"/>
        </w:rPr>
        <w:t xml:space="preserve">Ограничения: </w:t>
      </w:r>
      <w:r w:rsidRPr="00741929">
        <w:rPr>
          <w:color w:val="000000"/>
          <w:lang w:val="ru-RU"/>
        </w:rPr>
        <w:t xml:space="preserve">указать, какие функции не реализованы или работают медленно из-за симуляции </w:t>
      </w:r>
      <w:proofErr w:type="spellStart"/>
      <w:r w:rsidRPr="00741929">
        <w:rPr>
          <w:color w:val="000000"/>
          <w:lang w:val="ru-RU"/>
        </w:rPr>
        <w:t>Logisim</w:t>
      </w:r>
      <w:proofErr w:type="spellEnd"/>
      <w:r w:rsidRPr="00741929">
        <w:rPr>
          <w:color w:val="000000"/>
          <w:lang w:val="ru-RU"/>
        </w:rPr>
        <w:t>.</w:t>
      </w:r>
    </w:p>
    <w:sectPr w:rsidR="007E0829" w:rsidRPr="00741929">
      <w:headerReference w:type="default" r:id="rId7"/>
      <w:footerReference w:type="default" r:id="rId8"/>
      <w:pgSz w:w="12240" w:h="15840"/>
      <w:pgMar w:top="964" w:right="1134" w:bottom="96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428BA" w14:textId="77777777" w:rsidR="001B0BCF" w:rsidRDefault="001B0BCF">
      <w:pPr>
        <w:spacing w:after="0" w:line="240" w:lineRule="auto"/>
      </w:pPr>
      <w:r>
        <w:separator/>
      </w:r>
    </w:p>
  </w:endnote>
  <w:endnote w:type="continuationSeparator" w:id="0">
    <w:p w14:paraId="7DEAAA81" w14:textId="77777777" w:rsidR="001B0BCF" w:rsidRDefault="001B0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9658C6A-49D2-45AC-8A8A-4A46BAD46420}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9940FBB7-7445-4035-B472-107D11FBCAEC}"/>
    <w:embedItalic r:id="rId3" w:fontKey="{0D04C985-37CF-4A04-BAAC-01239CB20027}"/>
    <w:embedBoldItalic r:id="rId4" w:fontKey="{0E419CB5-DB83-4286-9B0E-13B705F978D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4073A726-A27F-4AD3-8FE7-5541E65D9E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A8D0B" w14:textId="77777777" w:rsidR="007E0829" w:rsidRDefault="007E08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6C57B" w14:textId="77777777" w:rsidR="001B0BCF" w:rsidRDefault="001B0BCF">
      <w:pPr>
        <w:spacing w:after="0" w:line="240" w:lineRule="auto"/>
      </w:pPr>
      <w:r>
        <w:separator/>
      </w:r>
    </w:p>
  </w:footnote>
  <w:footnote w:type="continuationSeparator" w:id="0">
    <w:p w14:paraId="2323FB8E" w14:textId="77777777" w:rsidR="001B0BCF" w:rsidRDefault="001B0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00BE5" w14:textId="77777777" w:rsidR="007E0829" w:rsidRDefault="007E08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B5D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75287E"/>
    <w:multiLevelType w:val="multilevel"/>
    <w:tmpl w:val="A73E7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C35D97"/>
    <w:multiLevelType w:val="hybridMultilevel"/>
    <w:tmpl w:val="FA682A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DE75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abstractNum w:abstractNumId="4" w15:restartNumberingAfterBreak="0">
    <w:nsid w:val="1F3C6D8B"/>
    <w:multiLevelType w:val="hybridMultilevel"/>
    <w:tmpl w:val="6C3EFA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8271B9"/>
    <w:multiLevelType w:val="hybridMultilevel"/>
    <w:tmpl w:val="1BBA0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621FB0"/>
    <w:multiLevelType w:val="multilevel"/>
    <w:tmpl w:val="A73E7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25B58DD"/>
    <w:multiLevelType w:val="multilevel"/>
    <w:tmpl w:val="A73E77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9783F29"/>
    <w:multiLevelType w:val="multilevel"/>
    <w:tmpl w:val="1F58C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82C33B0"/>
    <w:multiLevelType w:val="hybridMultilevel"/>
    <w:tmpl w:val="1B3894F0"/>
    <w:lvl w:ilvl="0" w:tplc="51EC4DC6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2260B2"/>
    <w:multiLevelType w:val="multilevel"/>
    <w:tmpl w:val="D4BA68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6D203EDF"/>
    <w:multiLevelType w:val="multilevel"/>
    <w:tmpl w:val="1F58C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0"/>
  </w:num>
  <w:num w:numId="3">
    <w:abstractNumId w:val="11"/>
  </w:num>
  <w:num w:numId="4">
    <w:abstractNumId w:val="6"/>
  </w:num>
  <w:num w:numId="5">
    <w:abstractNumId w:val="7"/>
  </w:num>
  <w:num w:numId="6">
    <w:abstractNumId w:val="1"/>
  </w:num>
  <w:num w:numId="7">
    <w:abstractNumId w:val="5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829"/>
    <w:rsid w:val="001B0BCF"/>
    <w:rsid w:val="002833D0"/>
    <w:rsid w:val="00653128"/>
    <w:rsid w:val="006F4551"/>
    <w:rsid w:val="00741929"/>
    <w:rsid w:val="007E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8AD17"/>
  <w15:docId w15:val="{F0F78974-5584-4EDA-9DE5-8A211F5A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1"/>
        <w:szCs w:val="21"/>
        <w:lang w:val="en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00000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741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Dragon Bezzybik</cp:lastModifiedBy>
  <cp:revision>2</cp:revision>
  <dcterms:created xsi:type="dcterms:W3CDTF">2026-05-18T07:40:00Z</dcterms:created>
  <dcterms:modified xsi:type="dcterms:W3CDTF">2026-05-18T08:16:00Z</dcterms:modified>
</cp:coreProperties>
</file>