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1F2" w:rsidRPr="004A08E2" w:rsidRDefault="004A08E2" w:rsidP="004A08E2">
      <w:pPr>
        <w:spacing w:after="0" w:line="240" w:lineRule="auto"/>
        <w:rPr>
          <w:b/>
          <w:sz w:val="18"/>
          <w:szCs w:val="18"/>
          <w:lang w:val="es-MX"/>
        </w:rPr>
      </w:pPr>
      <w:r w:rsidRPr="004A08E2">
        <w:rPr>
          <w:b/>
          <w:sz w:val="18"/>
          <w:szCs w:val="18"/>
          <w:lang w:val="es-MX"/>
        </w:rPr>
        <w:t>ANEXO 4: CLASIFICACIÓN Y CODIFICACIÓN DE INDICADORES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1494"/>
        <w:gridCol w:w="2077"/>
        <w:gridCol w:w="2077"/>
        <w:gridCol w:w="2077"/>
        <w:gridCol w:w="2077"/>
        <w:gridCol w:w="2078"/>
      </w:tblGrid>
      <w:tr w:rsidR="0089461D" w:rsidTr="002061D8">
        <w:tc>
          <w:tcPr>
            <w:tcW w:w="2660" w:type="dxa"/>
            <w:vMerge w:val="restart"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>INDICADOR</w:t>
            </w:r>
          </w:p>
        </w:tc>
        <w:tc>
          <w:tcPr>
            <w:tcW w:w="1494" w:type="dxa"/>
            <w:vMerge w:val="restart"/>
          </w:tcPr>
          <w:p w:rsidR="0089461D" w:rsidRPr="0089461D" w:rsidRDefault="0089461D" w:rsidP="002B12F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 xml:space="preserve">NOMBRE EN LA </w:t>
            </w:r>
            <w:r w:rsidR="002B12FC">
              <w:rPr>
                <w:b/>
                <w:sz w:val="18"/>
                <w:szCs w:val="18"/>
                <w:lang w:val="es-MX"/>
              </w:rPr>
              <w:t>BD RECTIFICADA</w:t>
            </w:r>
          </w:p>
        </w:tc>
        <w:tc>
          <w:tcPr>
            <w:tcW w:w="10386" w:type="dxa"/>
            <w:gridSpan w:val="5"/>
          </w:tcPr>
          <w:p w:rsidR="0089461D" w:rsidRPr="0089461D" w:rsidRDefault="0089461D" w:rsidP="00E9300D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>CATEG</w:t>
            </w:r>
            <w:r w:rsidR="00E9300D">
              <w:rPr>
                <w:b/>
                <w:sz w:val="18"/>
                <w:szCs w:val="18"/>
                <w:lang w:val="es-MX"/>
              </w:rPr>
              <w:t>O</w:t>
            </w:r>
            <w:r w:rsidRPr="0089461D">
              <w:rPr>
                <w:b/>
                <w:sz w:val="18"/>
                <w:szCs w:val="18"/>
                <w:lang w:val="es-MX"/>
              </w:rPr>
              <w:t>RÍAS</w:t>
            </w:r>
            <w:r w:rsidR="003634F2">
              <w:rPr>
                <w:b/>
                <w:sz w:val="18"/>
                <w:szCs w:val="18"/>
                <w:lang w:val="es-MX"/>
              </w:rPr>
              <w:t xml:space="preserve"> EN EL ORDEN EN QUE DEBEN QUEDAR EN LA BASE DE DATOS RECTIFICADA</w:t>
            </w:r>
            <w:bookmarkStart w:id="0" w:name="_GoBack"/>
            <w:bookmarkEnd w:id="0"/>
          </w:p>
        </w:tc>
      </w:tr>
      <w:tr w:rsidR="0089461D" w:rsidTr="002061D8">
        <w:tc>
          <w:tcPr>
            <w:tcW w:w="2660" w:type="dxa"/>
            <w:vMerge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</w:p>
        </w:tc>
        <w:tc>
          <w:tcPr>
            <w:tcW w:w="1494" w:type="dxa"/>
            <w:vMerge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>1</w:t>
            </w:r>
          </w:p>
        </w:tc>
        <w:tc>
          <w:tcPr>
            <w:tcW w:w="2077" w:type="dxa"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>2</w:t>
            </w:r>
          </w:p>
        </w:tc>
        <w:tc>
          <w:tcPr>
            <w:tcW w:w="2077" w:type="dxa"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>3</w:t>
            </w:r>
          </w:p>
        </w:tc>
        <w:tc>
          <w:tcPr>
            <w:tcW w:w="2077" w:type="dxa"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>4</w:t>
            </w:r>
          </w:p>
        </w:tc>
        <w:tc>
          <w:tcPr>
            <w:tcW w:w="2078" w:type="dxa"/>
          </w:tcPr>
          <w:p w:rsidR="0089461D" w:rsidRPr="0089461D" w:rsidRDefault="0089461D" w:rsidP="0089461D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89461D">
              <w:rPr>
                <w:b/>
                <w:sz w:val="18"/>
                <w:szCs w:val="18"/>
                <w:lang w:val="es-MX"/>
              </w:rPr>
              <w:t>5</w:t>
            </w:r>
          </w:p>
        </w:tc>
      </w:tr>
      <w:tr w:rsidR="00AA5C28" w:rsidTr="002061D8">
        <w:tc>
          <w:tcPr>
            <w:tcW w:w="2660" w:type="dxa"/>
          </w:tcPr>
          <w:p w:rsidR="00AA5C28" w:rsidRDefault="00AA5C28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Identificador </w:t>
            </w:r>
            <w:r w:rsidR="002061D8">
              <w:rPr>
                <w:sz w:val="18"/>
                <w:szCs w:val="18"/>
                <w:lang w:val="es-MX"/>
              </w:rPr>
              <w:t>de objetos</w:t>
            </w:r>
          </w:p>
        </w:tc>
        <w:tc>
          <w:tcPr>
            <w:tcW w:w="1494" w:type="dxa"/>
          </w:tcPr>
          <w:p w:rsidR="00AA5C28" w:rsidRDefault="00AA5C28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ID</w:t>
            </w:r>
          </w:p>
        </w:tc>
        <w:tc>
          <w:tcPr>
            <w:tcW w:w="10386" w:type="dxa"/>
            <w:gridSpan w:val="5"/>
          </w:tcPr>
          <w:p w:rsidR="00AA5C28" w:rsidRDefault="00AA5C28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se categoriza; la forma de asignar el ID se explica en el epígrafe</w:t>
            </w:r>
            <w:r w:rsidR="00D43959">
              <w:rPr>
                <w:sz w:val="18"/>
                <w:szCs w:val="18"/>
                <w:lang w:val="es-MX"/>
              </w:rPr>
              <w:t xml:space="preserve"> 2.4.1 de las indicaciones</w:t>
            </w:r>
            <w:r w:rsidR="00192E28">
              <w:rPr>
                <w:sz w:val="18"/>
                <w:szCs w:val="18"/>
                <w:lang w:val="es-MX"/>
              </w:rPr>
              <w:t>.</w:t>
            </w:r>
          </w:p>
        </w:tc>
      </w:tr>
      <w:tr w:rsidR="00DF7CE4" w:rsidTr="002061D8">
        <w:tc>
          <w:tcPr>
            <w:tcW w:w="2660" w:type="dxa"/>
          </w:tcPr>
          <w:p w:rsidR="00DF7CE4" w:rsidRDefault="0081038D" w:rsidP="0081038D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Número</w:t>
            </w:r>
            <w:r w:rsidR="002061D8">
              <w:rPr>
                <w:sz w:val="18"/>
                <w:szCs w:val="18"/>
                <w:lang w:val="es-MX"/>
              </w:rPr>
              <w:t xml:space="preserve"> que identifica</w:t>
            </w:r>
            <w:r>
              <w:rPr>
                <w:sz w:val="18"/>
                <w:szCs w:val="18"/>
                <w:lang w:val="es-MX"/>
              </w:rPr>
              <w:t xml:space="preserve"> al tipo</w:t>
            </w:r>
          </w:p>
        </w:tc>
        <w:tc>
          <w:tcPr>
            <w:tcW w:w="1494" w:type="dxa"/>
          </w:tcPr>
          <w:p w:rsidR="00DF7CE4" w:rsidRDefault="00DF7CE4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Cód_tipo</w:t>
            </w:r>
          </w:p>
        </w:tc>
        <w:tc>
          <w:tcPr>
            <w:tcW w:w="10386" w:type="dxa"/>
            <w:gridSpan w:val="5"/>
          </w:tcPr>
          <w:p w:rsidR="00DF7CE4" w:rsidRDefault="00DF7CE4" w:rsidP="00B32A80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No se categoriza; se explica en el epígrafe 2.4.2 de las indicaciones y </w:t>
            </w:r>
            <w:r w:rsidR="00130542">
              <w:rPr>
                <w:sz w:val="18"/>
                <w:szCs w:val="18"/>
                <w:lang w:val="es-MX"/>
              </w:rPr>
              <w:t xml:space="preserve">los códigos de tipos aparecen en el Anexo </w:t>
            </w:r>
            <w:r w:rsidR="00B32A80">
              <w:rPr>
                <w:sz w:val="18"/>
                <w:szCs w:val="18"/>
                <w:lang w:val="es-MX"/>
              </w:rPr>
              <w:t>6</w:t>
            </w:r>
            <w:r w:rsidR="00130542">
              <w:rPr>
                <w:sz w:val="18"/>
                <w:szCs w:val="18"/>
                <w:lang w:val="es-MX"/>
              </w:rPr>
              <w:t>.</w:t>
            </w:r>
          </w:p>
        </w:tc>
      </w:tr>
      <w:tr w:rsidR="00192E28" w:rsidTr="002061D8">
        <w:tc>
          <w:tcPr>
            <w:tcW w:w="2660" w:type="dxa"/>
          </w:tcPr>
          <w:p w:rsidR="00192E28" w:rsidRDefault="0081038D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Número que identifica al subtipo</w:t>
            </w:r>
          </w:p>
        </w:tc>
        <w:tc>
          <w:tcPr>
            <w:tcW w:w="1494" w:type="dxa"/>
          </w:tcPr>
          <w:p w:rsidR="00192E28" w:rsidRDefault="00192E28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Cód_stipo</w:t>
            </w:r>
          </w:p>
        </w:tc>
        <w:tc>
          <w:tcPr>
            <w:tcW w:w="10386" w:type="dxa"/>
            <w:gridSpan w:val="5"/>
          </w:tcPr>
          <w:p w:rsidR="00192E28" w:rsidRDefault="00192E28" w:rsidP="00B32A80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No se categoriza; se explica en el epígrafe 2.4.3 de las indicaciones y los códigos de subtipos aparecen en el Anexo </w:t>
            </w:r>
            <w:r w:rsidR="00B32A80">
              <w:rPr>
                <w:sz w:val="18"/>
                <w:szCs w:val="18"/>
                <w:lang w:val="es-MX"/>
              </w:rPr>
              <w:t>6</w:t>
            </w:r>
            <w:r>
              <w:rPr>
                <w:sz w:val="18"/>
                <w:szCs w:val="18"/>
                <w:lang w:val="es-MX"/>
              </w:rPr>
              <w:t>.</w:t>
            </w:r>
          </w:p>
        </w:tc>
      </w:tr>
      <w:tr w:rsidR="00192E28" w:rsidTr="002061D8">
        <w:tc>
          <w:tcPr>
            <w:tcW w:w="2660" w:type="dxa"/>
          </w:tcPr>
          <w:p w:rsidR="00192E28" w:rsidRDefault="0081038D" w:rsidP="0081038D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Nombre subtipo con caracteres</w:t>
            </w:r>
          </w:p>
        </w:tc>
        <w:tc>
          <w:tcPr>
            <w:tcW w:w="1494" w:type="dxa"/>
          </w:tcPr>
          <w:p w:rsidR="00192E28" w:rsidRDefault="00192E28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Nombre_subtipo </w:t>
            </w:r>
          </w:p>
        </w:tc>
        <w:tc>
          <w:tcPr>
            <w:tcW w:w="10386" w:type="dxa"/>
            <w:gridSpan w:val="5"/>
          </w:tcPr>
          <w:p w:rsidR="00192E28" w:rsidRDefault="00192E28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se categoriza; el nombre del subtipo se pone con caracteres a partir de la explicación que se da en el epígrafe 2.4.3.</w:t>
            </w:r>
          </w:p>
        </w:tc>
      </w:tr>
      <w:tr w:rsidR="005E392D" w:rsidTr="002061D8">
        <w:tc>
          <w:tcPr>
            <w:tcW w:w="2660" w:type="dxa"/>
          </w:tcPr>
          <w:p w:rsidR="005E392D" w:rsidRDefault="0081038D" w:rsidP="0081038D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Número que identifica al MB</w:t>
            </w:r>
          </w:p>
        </w:tc>
        <w:tc>
          <w:tcPr>
            <w:tcW w:w="1494" w:type="dxa"/>
          </w:tcPr>
          <w:p w:rsidR="005E392D" w:rsidRDefault="005E392D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Cód_MBasal</w:t>
            </w:r>
          </w:p>
        </w:tc>
        <w:tc>
          <w:tcPr>
            <w:tcW w:w="10386" w:type="dxa"/>
            <w:gridSpan w:val="5"/>
          </w:tcPr>
          <w:p w:rsidR="005E392D" w:rsidRDefault="005E392D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se categoriza; los códigos de material basal aparecen en el Anexo 6.</w:t>
            </w:r>
          </w:p>
        </w:tc>
      </w:tr>
      <w:tr w:rsidR="00F36454" w:rsidTr="002061D8">
        <w:tc>
          <w:tcPr>
            <w:tcW w:w="2660" w:type="dxa"/>
          </w:tcPr>
          <w:p w:rsidR="00F36454" w:rsidRPr="00A11192" w:rsidRDefault="0081038D" w:rsidP="004A08E2">
            <w:pPr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>Grado de saturación</w:t>
            </w:r>
          </w:p>
        </w:tc>
        <w:tc>
          <w:tcPr>
            <w:tcW w:w="1494" w:type="dxa"/>
          </w:tcPr>
          <w:p w:rsidR="00F36454" w:rsidRPr="00A11192" w:rsidRDefault="00F36454" w:rsidP="00BE2B21">
            <w:pPr>
              <w:jc w:val="both"/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>Cód_sat</w:t>
            </w:r>
          </w:p>
        </w:tc>
        <w:tc>
          <w:tcPr>
            <w:tcW w:w="10386" w:type="dxa"/>
            <w:gridSpan w:val="5"/>
          </w:tcPr>
          <w:p w:rsidR="00F36454" w:rsidRPr="00A11192" w:rsidRDefault="00F36454" w:rsidP="004A08E2">
            <w:pPr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>Categorías y códigos en el Anexo 5</w:t>
            </w:r>
          </w:p>
        </w:tc>
      </w:tr>
      <w:tr w:rsidR="0002472A" w:rsidTr="002061D8">
        <w:tc>
          <w:tcPr>
            <w:tcW w:w="2660" w:type="dxa"/>
          </w:tcPr>
          <w:p w:rsidR="0002472A" w:rsidRDefault="004E65E7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Profundidad pedológica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Prof_pedol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profundo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Profundo</w:t>
            </w:r>
          </w:p>
        </w:tc>
        <w:tc>
          <w:tcPr>
            <w:tcW w:w="2077" w:type="dxa"/>
          </w:tcPr>
          <w:p w:rsidR="0002472A" w:rsidRDefault="00F36454" w:rsidP="00F36454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profundo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profundo</w:t>
            </w:r>
          </w:p>
        </w:tc>
        <w:tc>
          <w:tcPr>
            <w:tcW w:w="2078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procede</w:t>
            </w:r>
          </w:p>
        </w:tc>
      </w:tr>
      <w:tr w:rsidR="0002472A" w:rsidTr="002061D8">
        <w:tc>
          <w:tcPr>
            <w:tcW w:w="2660" w:type="dxa"/>
          </w:tcPr>
          <w:p w:rsidR="0002472A" w:rsidRDefault="004E65E7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Grado de humificación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Humif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humifcado</w:t>
            </w:r>
          </w:p>
        </w:tc>
        <w:tc>
          <w:tcPr>
            <w:tcW w:w="2077" w:type="dxa"/>
          </w:tcPr>
          <w:p w:rsidR="0002472A" w:rsidRDefault="00F36454" w:rsidP="00F36454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Humificado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humif.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humificado</w:t>
            </w:r>
          </w:p>
        </w:tc>
        <w:tc>
          <w:tcPr>
            <w:tcW w:w="2078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procede</w:t>
            </w:r>
          </w:p>
        </w:tc>
      </w:tr>
      <w:tr w:rsidR="0002472A" w:rsidTr="002061D8">
        <w:tc>
          <w:tcPr>
            <w:tcW w:w="2660" w:type="dxa"/>
          </w:tcPr>
          <w:p w:rsidR="0002472A" w:rsidRDefault="004E65E7" w:rsidP="004A08E2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>Grado de erosión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Erosión 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erosionado</w:t>
            </w:r>
          </w:p>
        </w:tc>
        <w:tc>
          <w:tcPr>
            <w:tcW w:w="2077" w:type="dxa"/>
          </w:tcPr>
          <w:p w:rsidR="0002472A" w:rsidRDefault="00F36454" w:rsidP="00F36454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Poca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Mediana </w:t>
            </w:r>
          </w:p>
        </w:tc>
        <w:tc>
          <w:tcPr>
            <w:tcW w:w="2077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Fuerte </w:t>
            </w:r>
          </w:p>
        </w:tc>
        <w:tc>
          <w:tcPr>
            <w:tcW w:w="2078" w:type="dxa"/>
          </w:tcPr>
          <w:p w:rsidR="0002472A" w:rsidRDefault="00F36454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</w:t>
            </w:r>
          </w:p>
        </w:tc>
      </w:tr>
      <w:tr w:rsidR="0002472A" w:rsidTr="002061D8">
        <w:tc>
          <w:tcPr>
            <w:tcW w:w="2660" w:type="dxa"/>
          </w:tcPr>
          <w:p w:rsidR="0002472A" w:rsidRDefault="004E65E7" w:rsidP="004E65E7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 xml:space="preserve">Concrecionamiento </w:t>
            </w:r>
          </w:p>
        </w:tc>
        <w:tc>
          <w:tcPr>
            <w:tcW w:w="1494" w:type="dxa"/>
          </w:tcPr>
          <w:p w:rsidR="0002472A" w:rsidRPr="004E1E29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 w:rsidRPr="004E1E29">
              <w:rPr>
                <w:sz w:val="18"/>
                <w:szCs w:val="18"/>
                <w:lang w:val="es-MX"/>
              </w:rPr>
              <w:t xml:space="preserve">Concrec </w:t>
            </w:r>
          </w:p>
        </w:tc>
        <w:tc>
          <w:tcPr>
            <w:tcW w:w="2077" w:type="dxa"/>
          </w:tcPr>
          <w:p w:rsidR="0002472A" w:rsidRPr="004E1E29" w:rsidRDefault="004E1E29" w:rsidP="004A08E2">
            <w:pPr>
              <w:rPr>
                <w:sz w:val="18"/>
                <w:szCs w:val="18"/>
                <w:lang w:val="es-MX"/>
              </w:rPr>
            </w:pPr>
            <w:r w:rsidRPr="004E1E29">
              <w:rPr>
                <w:sz w:val="18"/>
                <w:szCs w:val="18"/>
                <w:lang w:val="es-MX"/>
              </w:rPr>
              <w:t>Implícita en un subtipo</w:t>
            </w:r>
          </w:p>
        </w:tc>
        <w:tc>
          <w:tcPr>
            <w:tcW w:w="2077" w:type="dxa"/>
          </w:tcPr>
          <w:p w:rsidR="0002472A" w:rsidRPr="004E1E29" w:rsidRDefault="00F316CE" w:rsidP="004A08E2">
            <w:pPr>
              <w:rPr>
                <w:sz w:val="18"/>
                <w:szCs w:val="18"/>
                <w:lang w:val="es-MX"/>
              </w:rPr>
            </w:pPr>
            <w:r w:rsidRPr="004E1E29">
              <w:rPr>
                <w:sz w:val="18"/>
                <w:szCs w:val="18"/>
                <w:lang w:val="es-MX"/>
              </w:rPr>
              <w:t xml:space="preserve">Poco </w:t>
            </w:r>
            <w:r w:rsidR="00923F4B" w:rsidRPr="004E1E29">
              <w:rPr>
                <w:sz w:val="18"/>
                <w:szCs w:val="18"/>
                <w:lang w:val="es-MX"/>
              </w:rPr>
              <w:t>concesionario</w:t>
            </w:r>
          </w:p>
        </w:tc>
        <w:tc>
          <w:tcPr>
            <w:tcW w:w="2077" w:type="dxa"/>
          </w:tcPr>
          <w:p w:rsidR="0002472A" w:rsidRPr="004E1E29" w:rsidRDefault="004E1E29" w:rsidP="004A08E2">
            <w:pPr>
              <w:rPr>
                <w:sz w:val="18"/>
                <w:szCs w:val="18"/>
                <w:lang w:val="es-MX"/>
              </w:rPr>
            </w:pPr>
            <w:r w:rsidRPr="004E1E29">
              <w:rPr>
                <w:sz w:val="18"/>
                <w:szCs w:val="18"/>
                <w:lang w:val="es-MX"/>
              </w:rPr>
              <w:t>Muy concrecionarío</w:t>
            </w:r>
          </w:p>
        </w:tc>
        <w:tc>
          <w:tcPr>
            <w:tcW w:w="2077" w:type="dxa"/>
          </w:tcPr>
          <w:p w:rsidR="0002472A" w:rsidRPr="004E1E29" w:rsidRDefault="004E1E29" w:rsidP="004A08E2">
            <w:pPr>
              <w:rPr>
                <w:sz w:val="18"/>
                <w:szCs w:val="18"/>
                <w:lang w:val="es-MX"/>
              </w:rPr>
            </w:pPr>
            <w:r w:rsidRPr="004E1E29">
              <w:rPr>
                <w:sz w:val="18"/>
                <w:szCs w:val="18"/>
                <w:lang w:val="es-MX"/>
              </w:rPr>
              <w:t>Implícita en un subtipo</w:t>
            </w:r>
          </w:p>
        </w:tc>
        <w:tc>
          <w:tcPr>
            <w:tcW w:w="2078" w:type="dxa"/>
          </w:tcPr>
          <w:p w:rsidR="0002472A" w:rsidRPr="004E1E29" w:rsidRDefault="004E1E29" w:rsidP="004A08E2">
            <w:pPr>
              <w:rPr>
                <w:sz w:val="18"/>
                <w:szCs w:val="18"/>
                <w:lang w:val="es-MX"/>
              </w:rPr>
            </w:pPr>
            <w:r w:rsidRPr="004E1E29">
              <w:rPr>
                <w:sz w:val="18"/>
                <w:szCs w:val="18"/>
                <w:lang w:val="es-MX"/>
              </w:rPr>
              <w:t xml:space="preserve">No procede </w:t>
            </w:r>
          </w:p>
        </w:tc>
      </w:tr>
      <w:tr w:rsidR="0002472A" w:rsidTr="002061D8">
        <w:tc>
          <w:tcPr>
            <w:tcW w:w="2660" w:type="dxa"/>
          </w:tcPr>
          <w:p w:rsidR="0002472A" w:rsidRDefault="004E65E7" w:rsidP="004A08E2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 xml:space="preserve">Grado de salinización 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Sal </w:t>
            </w:r>
          </w:p>
        </w:tc>
        <w:tc>
          <w:tcPr>
            <w:tcW w:w="2077" w:type="dxa"/>
          </w:tcPr>
          <w:p w:rsidR="0002472A" w:rsidRDefault="00F316CE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salino</w:t>
            </w:r>
          </w:p>
        </w:tc>
        <w:tc>
          <w:tcPr>
            <w:tcW w:w="2077" w:type="dxa"/>
          </w:tcPr>
          <w:p w:rsidR="0002472A" w:rsidRDefault="00F316CE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Débilmente salino</w:t>
            </w:r>
          </w:p>
        </w:tc>
        <w:tc>
          <w:tcPr>
            <w:tcW w:w="2077" w:type="dxa"/>
          </w:tcPr>
          <w:p w:rsidR="0002472A" w:rsidRDefault="00F316CE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salino</w:t>
            </w:r>
          </w:p>
        </w:tc>
        <w:tc>
          <w:tcPr>
            <w:tcW w:w="2077" w:type="dxa"/>
          </w:tcPr>
          <w:p w:rsidR="0002472A" w:rsidRDefault="00F316CE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salino</w:t>
            </w:r>
          </w:p>
        </w:tc>
        <w:tc>
          <w:tcPr>
            <w:tcW w:w="2078" w:type="dxa"/>
          </w:tcPr>
          <w:p w:rsidR="0002472A" w:rsidRDefault="00F316CE" w:rsidP="00F316CE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fuertemente salino</w:t>
            </w:r>
          </w:p>
        </w:tc>
      </w:tr>
      <w:tr w:rsidR="0002472A" w:rsidTr="002061D8">
        <w:tc>
          <w:tcPr>
            <w:tcW w:w="2660" w:type="dxa"/>
          </w:tcPr>
          <w:p w:rsidR="0002472A" w:rsidRDefault="004E65E7" w:rsidP="004A08E2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 xml:space="preserve">Grado de gleyzación 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Gleyz </w:t>
            </w:r>
          </w:p>
        </w:tc>
        <w:tc>
          <w:tcPr>
            <w:tcW w:w="2077" w:type="dxa"/>
          </w:tcPr>
          <w:p w:rsidR="0002472A" w:rsidRDefault="00891696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gleyzado</w:t>
            </w:r>
          </w:p>
        </w:tc>
        <w:tc>
          <w:tcPr>
            <w:tcW w:w="2077" w:type="dxa"/>
          </w:tcPr>
          <w:p w:rsidR="0002472A" w:rsidRDefault="00891696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gleyzado</w:t>
            </w:r>
          </w:p>
        </w:tc>
        <w:tc>
          <w:tcPr>
            <w:tcW w:w="2077" w:type="dxa"/>
          </w:tcPr>
          <w:p w:rsidR="0002472A" w:rsidRDefault="00891696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gleyzado</w:t>
            </w:r>
          </w:p>
        </w:tc>
        <w:tc>
          <w:tcPr>
            <w:tcW w:w="2077" w:type="dxa"/>
          </w:tcPr>
          <w:p w:rsidR="0002472A" w:rsidRDefault="00891696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fuertemente gleyz</w:t>
            </w:r>
          </w:p>
        </w:tc>
        <w:tc>
          <w:tcPr>
            <w:tcW w:w="2078" w:type="dxa"/>
          </w:tcPr>
          <w:p w:rsidR="0002472A" w:rsidRDefault="00891696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procede</w:t>
            </w:r>
          </w:p>
        </w:tc>
      </w:tr>
      <w:tr w:rsidR="0002472A" w:rsidTr="002061D8">
        <w:tc>
          <w:tcPr>
            <w:tcW w:w="2660" w:type="dxa"/>
          </w:tcPr>
          <w:p w:rsidR="0002472A" w:rsidRPr="00A11192" w:rsidRDefault="004E65E7" w:rsidP="004A08E2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>Grado de lavado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Lavado </w:t>
            </w:r>
          </w:p>
        </w:tc>
        <w:tc>
          <w:tcPr>
            <w:tcW w:w="2077" w:type="dxa"/>
          </w:tcPr>
          <w:p w:rsidR="0002472A" w:rsidRDefault="001F4E7E" w:rsidP="001F4E7E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</w:t>
            </w:r>
            <w:r w:rsidR="00891696">
              <w:rPr>
                <w:sz w:val="18"/>
                <w:szCs w:val="18"/>
                <w:lang w:val="es-MX"/>
              </w:rPr>
              <w:t>arbonatado</w:t>
            </w:r>
          </w:p>
        </w:tc>
        <w:tc>
          <w:tcPr>
            <w:tcW w:w="2077" w:type="dxa"/>
          </w:tcPr>
          <w:p w:rsidR="0002472A" w:rsidRDefault="00891696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lavado</w:t>
            </w:r>
          </w:p>
        </w:tc>
        <w:tc>
          <w:tcPr>
            <w:tcW w:w="2077" w:type="dxa"/>
          </w:tcPr>
          <w:p w:rsidR="0002472A" w:rsidRDefault="00891696" w:rsidP="001F4E7E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lavado</w:t>
            </w:r>
            <w:r w:rsidR="001F4E7E"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077" w:type="dxa"/>
          </w:tcPr>
          <w:p w:rsidR="0002472A" w:rsidRDefault="001F4E7E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lavado</w:t>
            </w:r>
          </w:p>
        </w:tc>
        <w:tc>
          <w:tcPr>
            <w:tcW w:w="2078" w:type="dxa"/>
          </w:tcPr>
          <w:p w:rsidR="0002472A" w:rsidRDefault="001F4E7E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No procede </w:t>
            </w:r>
          </w:p>
        </w:tc>
      </w:tr>
      <w:tr w:rsidR="001F4E7E" w:rsidTr="002061D8">
        <w:tc>
          <w:tcPr>
            <w:tcW w:w="2660" w:type="dxa"/>
          </w:tcPr>
          <w:p w:rsidR="001F4E7E" w:rsidRPr="00A11192" w:rsidRDefault="00E9300D" w:rsidP="004A08E2">
            <w:pPr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>Grado de dispersión del suelo</w:t>
            </w:r>
          </w:p>
        </w:tc>
        <w:tc>
          <w:tcPr>
            <w:tcW w:w="1494" w:type="dxa"/>
          </w:tcPr>
          <w:p w:rsidR="001F4E7E" w:rsidRPr="00A11192" w:rsidRDefault="001F4E7E" w:rsidP="00BE2B21">
            <w:pPr>
              <w:jc w:val="both"/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 xml:space="preserve">Textura </w:t>
            </w:r>
          </w:p>
        </w:tc>
        <w:tc>
          <w:tcPr>
            <w:tcW w:w="10386" w:type="dxa"/>
            <w:gridSpan w:val="5"/>
          </w:tcPr>
          <w:p w:rsidR="001F4E7E" w:rsidRPr="00A11192" w:rsidRDefault="001F4E7E" w:rsidP="004A08E2">
            <w:pPr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 xml:space="preserve">Categorías y códigos en el Anexo 5 </w:t>
            </w:r>
          </w:p>
        </w:tc>
      </w:tr>
      <w:tr w:rsidR="0002472A" w:rsidTr="002061D8">
        <w:tc>
          <w:tcPr>
            <w:tcW w:w="2660" w:type="dxa"/>
          </w:tcPr>
          <w:p w:rsidR="0002472A" w:rsidRDefault="00E9300D" w:rsidP="004A08E2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>Contenido de gravas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Gravas</w:t>
            </w:r>
          </w:p>
        </w:tc>
        <w:tc>
          <w:tcPr>
            <w:tcW w:w="2077" w:type="dxa"/>
          </w:tcPr>
          <w:p w:rsidR="0002472A" w:rsidRDefault="001C143A" w:rsidP="001C143A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poco gravilloso</w:t>
            </w:r>
          </w:p>
        </w:tc>
        <w:tc>
          <w:tcPr>
            <w:tcW w:w="2077" w:type="dxa"/>
          </w:tcPr>
          <w:p w:rsidR="0002472A" w:rsidRDefault="001C143A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Poco gravilloso </w:t>
            </w:r>
          </w:p>
        </w:tc>
        <w:tc>
          <w:tcPr>
            <w:tcW w:w="2077" w:type="dxa"/>
          </w:tcPr>
          <w:p w:rsidR="0002472A" w:rsidRDefault="001C143A" w:rsidP="001C143A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gravillos</w:t>
            </w:r>
          </w:p>
        </w:tc>
        <w:tc>
          <w:tcPr>
            <w:tcW w:w="2077" w:type="dxa"/>
          </w:tcPr>
          <w:p w:rsidR="0002472A" w:rsidRDefault="001C143A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gavilloso</w:t>
            </w:r>
          </w:p>
        </w:tc>
        <w:tc>
          <w:tcPr>
            <w:tcW w:w="2078" w:type="dxa"/>
          </w:tcPr>
          <w:p w:rsidR="0002472A" w:rsidRDefault="001C143A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fuertemente gravill</w:t>
            </w:r>
            <w:r w:rsidR="001D4C8E">
              <w:rPr>
                <w:sz w:val="18"/>
                <w:szCs w:val="18"/>
                <w:lang w:val="es-MX"/>
              </w:rPr>
              <w:t>.</w:t>
            </w:r>
          </w:p>
        </w:tc>
      </w:tr>
      <w:tr w:rsidR="0002472A" w:rsidTr="002061D8">
        <w:tc>
          <w:tcPr>
            <w:tcW w:w="2660" w:type="dxa"/>
          </w:tcPr>
          <w:p w:rsidR="0002472A" w:rsidRDefault="00E9300D" w:rsidP="004A08E2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>Presencia de piedras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Piedras</w:t>
            </w:r>
          </w:p>
        </w:tc>
        <w:tc>
          <w:tcPr>
            <w:tcW w:w="2077" w:type="dxa"/>
          </w:tcPr>
          <w:p w:rsidR="0002472A" w:rsidRDefault="00466AA0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Sin piedras</w:t>
            </w:r>
          </w:p>
        </w:tc>
        <w:tc>
          <w:tcPr>
            <w:tcW w:w="2077" w:type="dxa"/>
          </w:tcPr>
          <w:p w:rsidR="0002472A" w:rsidRDefault="00466AA0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Moderada </w:t>
            </w:r>
          </w:p>
        </w:tc>
        <w:tc>
          <w:tcPr>
            <w:tcW w:w="2077" w:type="dxa"/>
          </w:tcPr>
          <w:p w:rsidR="0002472A" w:rsidRDefault="00466AA0" w:rsidP="00466AA0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Pedregoso</w:t>
            </w:r>
          </w:p>
        </w:tc>
        <w:tc>
          <w:tcPr>
            <w:tcW w:w="2077" w:type="dxa"/>
          </w:tcPr>
          <w:p w:rsidR="0002472A" w:rsidRDefault="00466AA0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pedregoso</w:t>
            </w:r>
          </w:p>
        </w:tc>
        <w:tc>
          <w:tcPr>
            <w:tcW w:w="2078" w:type="dxa"/>
          </w:tcPr>
          <w:p w:rsidR="0002472A" w:rsidRDefault="00466AA0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Excesiva </w:t>
            </w:r>
          </w:p>
        </w:tc>
      </w:tr>
      <w:tr w:rsidR="0002472A" w:rsidTr="002061D8">
        <w:tc>
          <w:tcPr>
            <w:tcW w:w="2660" w:type="dxa"/>
          </w:tcPr>
          <w:p w:rsidR="0002472A" w:rsidRDefault="00E9300D" w:rsidP="00E9300D">
            <w:pPr>
              <w:rPr>
                <w:sz w:val="18"/>
                <w:szCs w:val="18"/>
                <w:lang w:val="es-MX"/>
              </w:rPr>
            </w:pPr>
            <w:r w:rsidRPr="00A11192">
              <w:rPr>
                <w:color w:val="FF0000"/>
                <w:sz w:val="18"/>
                <w:szCs w:val="18"/>
                <w:lang w:val="es-MX"/>
              </w:rPr>
              <w:t>Presencia de rocas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Rocas </w:t>
            </w:r>
          </w:p>
        </w:tc>
        <w:tc>
          <w:tcPr>
            <w:tcW w:w="2077" w:type="dxa"/>
          </w:tcPr>
          <w:p w:rsidR="0002472A" w:rsidRDefault="00574F39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rocoso</w:t>
            </w:r>
          </w:p>
        </w:tc>
        <w:tc>
          <w:tcPr>
            <w:tcW w:w="2077" w:type="dxa"/>
          </w:tcPr>
          <w:p w:rsidR="0002472A" w:rsidRDefault="00574F39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Moderadamente rocoso </w:t>
            </w:r>
          </w:p>
        </w:tc>
        <w:tc>
          <w:tcPr>
            <w:tcW w:w="2077" w:type="dxa"/>
          </w:tcPr>
          <w:p w:rsidR="0002472A" w:rsidRDefault="00574F39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Rocoso </w:t>
            </w:r>
          </w:p>
        </w:tc>
        <w:tc>
          <w:tcPr>
            <w:tcW w:w="2077" w:type="dxa"/>
          </w:tcPr>
          <w:p w:rsidR="0002472A" w:rsidRDefault="00574F39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rocoso</w:t>
            </w:r>
          </w:p>
        </w:tc>
        <w:tc>
          <w:tcPr>
            <w:tcW w:w="2078" w:type="dxa"/>
          </w:tcPr>
          <w:p w:rsidR="0002472A" w:rsidRDefault="00574F39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Extremadamente rocoso</w:t>
            </w:r>
          </w:p>
        </w:tc>
      </w:tr>
      <w:tr w:rsidR="0002472A" w:rsidTr="002061D8">
        <w:tc>
          <w:tcPr>
            <w:tcW w:w="2660" w:type="dxa"/>
          </w:tcPr>
          <w:p w:rsidR="0002472A" w:rsidRDefault="00E9300D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Profundidad efectiva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Prof_ef</w:t>
            </w:r>
          </w:p>
        </w:tc>
        <w:tc>
          <w:tcPr>
            <w:tcW w:w="2077" w:type="dxa"/>
          </w:tcPr>
          <w:p w:rsidR="0002472A" w:rsidRDefault="008A1448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profundo</w:t>
            </w:r>
          </w:p>
        </w:tc>
        <w:tc>
          <w:tcPr>
            <w:tcW w:w="2077" w:type="dxa"/>
          </w:tcPr>
          <w:p w:rsidR="0002472A" w:rsidRDefault="008A1448" w:rsidP="008A1448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Profundo</w:t>
            </w:r>
          </w:p>
        </w:tc>
        <w:tc>
          <w:tcPr>
            <w:tcW w:w="2077" w:type="dxa"/>
          </w:tcPr>
          <w:p w:rsidR="0002472A" w:rsidRDefault="008A1448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profundo</w:t>
            </w:r>
          </w:p>
        </w:tc>
        <w:tc>
          <w:tcPr>
            <w:tcW w:w="2077" w:type="dxa"/>
          </w:tcPr>
          <w:p w:rsidR="0002472A" w:rsidRDefault="008A1448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profundo</w:t>
            </w:r>
          </w:p>
        </w:tc>
        <w:tc>
          <w:tcPr>
            <w:tcW w:w="2078" w:type="dxa"/>
          </w:tcPr>
          <w:p w:rsidR="0002472A" w:rsidRDefault="008A1448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poco profundo</w:t>
            </w:r>
          </w:p>
        </w:tc>
      </w:tr>
      <w:tr w:rsidR="00374509" w:rsidTr="002061D8">
        <w:tc>
          <w:tcPr>
            <w:tcW w:w="2660" w:type="dxa"/>
          </w:tcPr>
          <w:p w:rsidR="00374509" w:rsidRPr="00A11192" w:rsidRDefault="00A67BBB" w:rsidP="004A08E2">
            <w:pPr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>Grado de pendiente</w:t>
            </w:r>
          </w:p>
        </w:tc>
        <w:tc>
          <w:tcPr>
            <w:tcW w:w="1494" w:type="dxa"/>
          </w:tcPr>
          <w:p w:rsidR="00374509" w:rsidRPr="00A11192" w:rsidRDefault="00374509" w:rsidP="00BE2B21">
            <w:pPr>
              <w:jc w:val="both"/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 xml:space="preserve">Pend </w:t>
            </w:r>
          </w:p>
        </w:tc>
        <w:tc>
          <w:tcPr>
            <w:tcW w:w="10386" w:type="dxa"/>
            <w:gridSpan w:val="5"/>
          </w:tcPr>
          <w:p w:rsidR="00374509" w:rsidRPr="00A11192" w:rsidRDefault="00374509" w:rsidP="004A08E2">
            <w:pPr>
              <w:rPr>
                <w:b/>
                <w:color w:val="984806" w:themeColor="accent6" w:themeShade="80"/>
                <w:sz w:val="18"/>
                <w:szCs w:val="18"/>
                <w:lang w:val="es-MX"/>
              </w:rPr>
            </w:pPr>
            <w:r w:rsidRPr="00A11192">
              <w:rPr>
                <w:b/>
                <w:color w:val="984806" w:themeColor="accent6" w:themeShade="80"/>
                <w:sz w:val="18"/>
                <w:szCs w:val="18"/>
                <w:lang w:val="es-MX"/>
              </w:rPr>
              <w:t>Categorías y códigos en el Anexo 5</w:t>
            </w:r>
          </w:p>
        </w:tc>
      </w:tr>
      <w:tr w:rsidR="0002472A" w:rsidTr="002061D8">
        <w:tc>
          <w:tcPr>
            <w:tcW w:w="2660" w:type="dxa"/>
          </w:tcPr>
          <w:p w:rsidR="0002472A" w:rsidRDefault="00A67BBB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Altura sobre el nivel del mar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Altitud </w:t>
            </w:r>
          </w:p>
        </w:tc>
        <w:tc>
          <w:tcPr>
            <w:tcW w:w="2077" w:type="dxa"/>
          </w:tcPr>
          <w:p w:rsidR="0002472A" w:rsidRDefault="00171B02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montañoso</w:t>
            </w:r>
          </w:p>
        </w:tc>
        <w:tc>
          <w:tcPr>
            <w:tcW w:w="2077" w:type="dxa"/>
          </w:tcPr>
          <w:p w:rsidR="0002472A" w:rsidRDefault="00171B02" w:rsidP="00171B0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montañ</w:t>
            </w:r>
          </w:p>
        </w:tc>
        <w:tc>
          <w:tcPr>
            <w:tcW w:w="2077" w:type="dxa"/>
          </w:tcPr>
          <w:p w:rsidR="0002472A" w:rsidRDefault="00171B02" w:rsidP="00171B0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Montañoso</w:t>
            </w:r>
          </w:p>
        </w:tc>
        <w:tc>
          <w:tcPr>
            <w:tcW w:w="2077" w:type="dxa"/>
          </w:tcPr>
          <w:p w:rsidR="0002472A" w:rsidRDefault="00171B02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montañoso</w:t>
            </w:r>
          </w:p>
        </w:tc>
        <w:tc>
          <w:tcPr>
            <w:tcW w:w="2078" w:type="dxa"/>
          </w:tcPr>
          <w:p w:rsidR="0002472A" w:rsidRDefault="00171B02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procede</w:t>
            </w:r>
          </w:p>
        </w:tc>
      </w:tr>
      <w:tr w:rsidR="0002472A" w:rsidTr="002061D8">
        <w:tc>
          <w:tcPr>
            <w:tcW w:w="2660" w:type="dxa"/>
          </w:tcPr>
          <w:p w:rsidR="0002472A" w:rsidRDefault="00A67BBB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Aptitud agro- productiva</w:t>
            </w:r>
          </w:p>
        </w:tc>
        <w:tc>
          <w:tcPr>
            <w:tcW w:w="1494" w:type="dxa"/>
          </w:tcPr>
          <w:p w:rsidR="0002472A" w:rsidRDefault="0002472A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Cat_agrop</w:t>
            </w:r>
          </w:p>
        </w:tc>
        <w:tc>
          <w:tcPr>
            <w:tcW w:w="2077" w:type="dxa"/>
          </w:tcPr>
          <w:p w:rsidR="0002472A" w:rsidRDefault="00171B02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productivo</w:t>
            </w:r>
          </w:p>
        </w:tc>
        <w:tc>
          <w:tcPr>
            <w:tcW w:w="2077" w:type="dxa"/>
          </w:tcPr>
          <w:p w:rsidR="0002472A" w:rsidRDefault="00171B02" w:rsidP="00171B0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Productivo</w:t>
            </w:r>
          </w:p>
        </w:tc>
        <w:tc>
          <w:tcPr>
            <w:tcW w:w="2077" w:type="dxa"/>
          </w:tcPr>
          <w:p w:rsidR="0002472A" w:rsidRDefault="00171B02" w:rsidP="00171B0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product</w:t>
            </w:r>
          </w:p>
        </w:tc>
        <w:tc>
          <w:tcPr>
            <w:tcW w:w="2077" w:type="dxa"/>
          </w:tcPr>
          <w:p w:rsidR="0002472A" w:rsidRDefault="00171B02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Poco productivo </w:t>
            </w:r>
          </w:p>
        </w:tc>
        <w:tc>
          <w:tcPr>
            <w:tcW w:w="2078" w:type="dxa"/>
          </w:tcPr>
          <w:p w:rsidR="0002472A" w:rsidRDefault="00171B02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procede</w:t>
            </w:r>
          </w:p>
        </w:tc>
      </w:tr>
      <w:tr w:rsidR="00171B02" w:rsidTr="002061D8">
        <w:tc>
          <w:tcPr>
            <w:tcW w:w="2660" w:type="dxa"/>
          </w:tcPr>
          <w:p w:rsidR="00171B02" w:rsidRDefault="00A67BBB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Superficie ocupada</w:t>
            </w:r>
          </w:p>
        </w:tc>
        <w:tc>
          <w:tcPr>
            <w:tcW w:w="1494" w:type="dxa"/>
          </w:tcPr>
          <w:p w:rsidR="00171B02" w:rsidRDefault="00171B02" w:rsidP="00BE2B2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Área_ha</w:t>
            </w:r>
          </w:p>
        </w:tc>
        <w:tc>
          <w:tcPr>
            <w:tcW w:w="10386" w:type="dxa"/>
            <w:gridSpan w:val="5"/>
          </w:tcPr>
          <w:p w:rsidR="00171B02" w:rsidRPr="00171B02" w:rsidRDefault="00171B02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No se clasifica; cálculo automático en MapInfo como función </w:t>
            </w:r>
            <w:r w:rsidRPr="00171B02">
              <w:rPr>
                <w:i/>
                <w:sz w:val="18"/>
                <w:szCs w:val="18"/>
                <w:lang w:val="es-MX"/>
              </w:rPr>
              <w:t>Área</w:t>
            </w:r>
            <w:r>
              <w:rPr>
                <w:i/>
                <w:sz w:val="18"/>
                <w:szCs w:val="18"/>
                <w:lang w:val="es-MX"/>
              </w:rPr>
              <w:t xml:space="preserve"> </w:t>
            </w:r>
            <w:r>
              <w:rPr>
                <w:sz w:val="18"/>
                <w:szCs w:val="18"/>
                <w:lang w:val="es-MX"/>
              </w:rPr>
              <w:t>(ancho de columna 15 y dos cifras decimales).</w:t>
            </w:r>
          </w:p>
        </w:tc>
      </w:tr>
      <w:tr w:rsidR="0002472A" w:rsidTr="002061D8">
        <w:tc>
          <w:tcPr>
            <w:tcW w:w="2660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1494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8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</w:tr>
      <w:tr w:rsidR="0002472A" w:rsidTr="002061D8">
        <w:tc>
          <w:tcPr>
            <w:tcW w:w="2660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1494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8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</w:tr>
      <w:tr w:rsidR="0002472A" w:rsidTr="002061D8">
        <w:tc>
          <w:tcPr>
            <w:tcW w:w="2660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1494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8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</w:tr>
      <w:tr w:rsidR="0002472A" w:rsidTr="002061D8">
        <w:tc>
          <w:tcPr>
            <w:tcW w:w="2660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1494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8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</w:tr>
      <w:tr w:rsidR="0002472A" w:rsidTr="002061D8">
        <w:tc>
          <w:tcPr>
            <w:tcW w:w="2660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1494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7" w:type="dxa"/>
          </w:tcPr>
          <w:p w:rsidR="0002472A" w:rsidRDefault="00374509" w:rsidP="004A08E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077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078" w:type="dxa"/>
          </w:tcPr>
          <w:p w:rsidR="0002472A" w:rsidRDefault="0002472A" w:rsidP="004A08E2">
            <w:pPr>
              <w:rPr>
                <w:sz w:val="18"/>
                <w:szCs w:val="18"/>
                <w:lang w:val="es-MX"/>
              </w:rPr>
            </w:pPr>
          </w:p>
        </w:tc>
      </w:tr>
    </w:tbl>
    <w:p w:rsidR="004A08E2" w:rsidRDefault="004A08E2" w:rsidP="004A08E2">
      <w:pPr>
        <w:spacing w:after="0" w:line="240" w:lineRule="auto"/>
        <w:rPr>
          <w:sz w:val="18"/>
          <w:szCs w:val="18"/>
          <w:lang w:val="es-MX"/>
        </w:rPr>
      </w:pPr>
    </w:p>
    <w:p w:rsidR="00EA17EE" w:rsidRDefault="00EA17EE" w:rsidP="004A08E2">
      <w:pPr>
        <w:spacing w:after="0" w:line="240" w:lineRule="auto"/>
        <w:rPr>
          <w:sz w:val="18"/>
          <w:szCs w:val="18"/>
          <w:lang w:val="es-MX"/>
        </w:rPr>
      </w:pPr>
      <w:r w:rsidRPr="00E75A8A">
        <w:rPr>
          <w:b/>
          <w:sz w:val="18"/>
          <w:szCs w:val="18"/>
          <w:u w:val="single"/>
          <w:lang w:val="es-MX"/>
        </w:rPr>
        <w:t>NOTA IMPORTANTE:</w:t>
      </w:r>
      <w:r>
        <w:rPr>
          <w:sz w:val="18"/>
          <w:szCs w:val="18"/>
          <w:lang w:val="es-MX"/>
        </w:rPr>
        <w:t xml:space="preserve"> En este Anexo hay ocho indicadores a los cuales se </w:t>
      </w:r>
      <w:r w:rsidR="001B0308">
        <w:rPr>
          <w:sz w:val="18"/>
          <w:szCs w:val="18"/>
          <w:lang w:val="es-MX"/>
        </w:rPr>
        <w:t>les</w:t>
      </w:r>
      <w:r>
        <w:rPr>
          <w:sz w:val="18"/>
          <w:szCs w:val="18"/>
          <w:lang w:val="es-MX"/>
        </w:rPr>
        <w:t xml:space="preserve"> invierte</w:t>
      </w:r>
      <w:r w:rsidR="00A81367">
        <w:rPr>
          <w:sz w:val="18"/>
          <w:szCs w:val="18"/>
          <w:lang w:val="es-MX"/>
        </w:rPr>
        <w:t xml:space="preserve"> el orden en que aparecen las categorías y los códigos que identifican a </w:t>
      </w:r>
      <w:proofErr w:type="gramStart"/>
      <w:r w:rsidR="00A81367">
        <w:rPr>
          <w:sz w:val="18"/>
          <w:szCs w:val="18"/>
          <w:lang w:val="es-MX"/>
        </w:rPr>
        <w:t>las</w:t>
      </w:r>
      <w:proofErr w:type="gramEnd"/>
      <w:r w:rsidR="00A81367">
        <w:rPr>
          <w:sz w:val="18"/>
          <w:szCs w:val="18"/>
          <w:lang w:val="es-MX"/>
        </w:rPr>
        <w:t xml:space="preserve"> miasmas; son los siguientes:</w:t>
      </w:r>
    </w:p>
    <w:p w:rsidR="00A81367" w:rsidRDefault="00A81367" w:rsidP="004A08E2">
      <w:pPr>
        <w:spacing w:after="0" w:line="240" w:lineRule="auto"/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Erosión: en el original comienza por Muy fuerte (e¹ o 1) y termina en Poca (e⁴ o 4)</w:t>
      </w:r>
      <w:r w:rsidR="00E75A8A">
        <w:rPr>
          <w:sz w:val="18"/>
          <w:szCs w:val="18"/>
          <w:lang w:val="es-MX"/>
        </w:rPr>
        <w:t>; en la base de datos rectificada el código 1 es No erosionado y el código 5 es Muy fuerte.</w:t>
      </w:r>
    </w:p>
    <w:p w:rsidR="00E75A8A" w:rsidRPr="002B4CC7" w:rsidRDefault="00E75A8A" w:rsidP="004A08E2">
      <w:pPr>
        <w:spacing w:after="0" w:line="240" w:lineRule="auto"/>
        <w:rPr>
          <w:b/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De forma similar se realizan los arreglos en los indicadores: concrecionamiento, grado de salinización, grado de gleyzación, grado de lavado, contenido de gravas, contenido de piedras y contenido de rocas. Para facilitar estos arreglos de forma automatizada, se hace una explicación en el epígrafe</w:t>
      </w:r>
      <w:r w:rsidR="002B4CC7">
        <w:rPr>
          <w:sz w:val="18"/>
          <w:szCs w:val="18"/>
          <w:lang w:val="es-MX"/>
        </w:rPr>
        <w:t xml:space="preserve"> 2.6 de las instrucciones y se incluye el </w:t>
      </w:r>
      <w:r w:rsidR="002B4CC7" w:rsidRPr="002B4CC7">
        <w:rPr>
          <w:b/>
          <w:color w:val="FF0000"/>
          <w:sz w:val="18"/>
          <w:szCs w:val="18"/>
          <w:lang w:val="es-MX"/>
        </w:rPr>
        <w:t>Anexo 7.</w:t>
      </w:r>
    </w:p>
    <w:p w:rsidR="00A81367" w:rsidRPr="004A08E2" w:rsidRDefault="00A81367" w:rsidP="004A08E2">
      <w:pPr>
        <w:spacing w:after="0" w:line="240" w:lineRule="auto"/>
        <w:rPr>
          <w:sz w:val="18"/>
          <w:szCs w:val="18"/>
          <w:lang w:val="es-MX"/>
        </w:rPr>
      </w:pPr>
    </w:p>
    <w:sectPr w:rsidR="00A81367" w:rsidRPr="004A08E2" w:rsidSect="004A08E2">
      <w:footerReference w:type="default" r:id="rId8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7F5F" w:rsidRDefault="00117F5F" w:rsidP="007218AB">
      <w:pPr>
        <w:spacing w:after="0" w:line="240" w:lineRule="auto"/>
      </w:pPr>
      <w:r>
        <w:separator/>
      </w:r>
    </w:p>
  </w:endnote>
  <w:endnote w:type="continuationSeparator" w:id="0">
    <w:p w:rsidR="00117F5F" w:rsidRDefault="00117F5F" w:rsidP="0072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8883859"/>
      <w:docPartObj>
        <w:docPartGallery w:val="Page Numbers (Bottom of Page)"/>
        <w:docPartUnique/>
      </w:docPartObj>
    </w:sdtPr>
    <w:sdtEndPr/>
    <w:sdtContent>
      <w:p w:rsidR="009B6A21" w:rsidRDefault="00A13703">
        <w:pPr>
          <w:pStyle w:val="Piedepgina"/>
          <w:jc w:val="center"/>
        </w:pPr>
        <w:r>
          <w:fldChar w:fldCharType="begin"/>
        </w:r>
        <w:r w:rsidR="009B6A21">
          <w:instrText>PAGE   \* MERGEFORMAT</w:instrText>
        </w:r>
        <w:r>
          <w:fldChar w:fldCharType="separate"/>
        </w:r>
        <w:r w:rsidR="003634F2">
          <w:rPr>
            <w:noProof/>
          </w:rPr>
          <w:t>1</w:t>
        </w:r>
        <w:r>
          <w:fldChar w:fldCharType="end"/>
        </w:r>
      </w:p>
    </w:sdtContent>
  </w:sdt>
  <w:p w:rsidR="009B6A21" w:rsidRDefault="009B6A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7F5F" w:rsidRDefault="00117F5F" w:rsidP="007218AB">
      <w:pPr>
        <w:spacing w:after="0" w:line="240" w:lineRule="auto"/>
      </w:pPr>
      <w:r>
        <w:separator/>
      </w:r>
    </w:p>
  </w:footnote>
  <w:footnote w:type="continuationSeparator" w:id="0">
    <w:p w:rsidR="00117F5F" w:rsidRDefault="00117F5F" w:rsidP="00721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46E7"/>
    <w:multiLevelType w:val="hybridMultilevel"/>
    <w:tmpl w:val="B2C013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8A0E68"/>
    <w:multiLevelType w:val="hybridMultilevel"/>
    <w:tmpl w:val="F30A48B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4FC"/>
    <w:rsid w:val="00003DFD"/>
    <w:rsid w:val="00004CE1"/>
    <w:rsid w:val="000114DA"/>
    <w:rsid w:val="000121D5"/>
    <w:rsid w:val="000126DD"/>
    <w:rsid w:val="00014020"/>
    <w:rsid w:val="000169A4"/>
    <w:rsid w:val="00016C95"/>
    <w:rsid w:val="000219AD"/>
    <w:rsid w:val="00023034"/>
    <w:rsid w:val="00023364"/>
    <w:rsid w:val="00023F70"/>
    <w:rsid w:val="00024148"/>
    <w:rsid w:val="0002472A"/>
    <w:rsid w:val="00025503"/>
    <w:rsid w:val="00026206"/>
    <w:rsid w:val="000266BD"/>
    <w:rsid w:val="00026F25"/>
    <w:rsid w:val="00031143"/>
    <w:rsid w:val="000312A5"/>
    <w:rsid w:val="00040E2D"/>
    <w:rsid w:val="000429A4"/>
    <w:rsid w:val="00042E51"/>
    <w:rsid w:val="0004340F"/>
    <w:rsid w:val="00045024"/>
    <w:rsid w:val="00046130"/>
    <w:rsid w:val="00047699"/>
    <w:rsid w:val="00050993"/>
    <w:rsid w:val="00052950"/>
    <w:rsid w:val="00053BD9"/>
    <w:rsid w:val="00057BDF"/>
    <w:rsid w:val="00060903"/>
    <w:rsid w:val="00060F07"/>
    <w:rsid w:val="00060FE5"/>
    <w:rsid w:val="0006123E"/>
    <w:rsid w:val="0006333B"/>
    <w:rsid w:val="000641FC"/>
    <w:rsid w:val="000668A5"/>
    <w:rsid w:val="00067A00"/>
    <w:rsid w:val="00067AB9"/>
    <w:rsid w:val="0007190F"/>
    <w:rsid w:val="000737B1"/>
    <w:rsid w:val="000760EE"/>
    <w:rsid w:val="000774B5"/>
    <w:rsid w:val="0009449E"/>
    <w:rsid w:val="00094FCF"/>
    <w:rsid w:val="00095DA0"/>
    <w:rsid w:val="000973E9"/>
    <w:rsid w:val="000A06FC"/>
    <w:rsid w:val="000A17D8"/>
    <w:rsid w:val="000A2A24"/>
    <w:rsid w:val="000A3788"/>
    <w:rsid w:val="000A3D79"/>
    <w:rsid w:val="000A5671"/>
    <w:rsid w:val="000A598D"/>
    <w:rsid w:val="000B038A"/>
    <w:rsid w:val="000B1F86"/>
    <w:rsid w:val="000C14C5"/>
    <w:rsid w:val="000C3FE6"/>
    <w:rsid w:val="000C460D"/>
    <w:rsid w:val="000C6A45"/>
    <w:rsid w:val="000C7920"/>
    <w:rsid w:val="000D085D"/>
    <w:rsid w:val="000D0E25"/>
    <w:rsid w:val="000D101F"/>
    <w:rsid w:val="000D3170"/>
    <w:rsid w:val="000D40E6"/>
    <w:rsid w:val="000E0A02"/>
    <w:rsid w:val="000E3CDE"/>
    <w:rsid w:val="000E4072"/>
    <w:rsid w:val="000E6F58"/>
    <w:rsid w:val="000F0A07"/>
    <w:rsid w:val="00100EC1"/>
    <w:rsid w:val="0010140A"/>
    <w:rsid w:val="001062F6"/>
    <w:rsid w:val="00106AE5"/>
    <w:rsid w:val="0011125C"/>
    <w:rsid w:val="001123D5"/>
    <w:rsid w:val="00112713"/>
    <w:rsid w:val="0011387C"/>
    <w:rsid w:val="00113BBA"/>
    <w:rsid w:val="00114EAB"/>
    <w:rsid w:val="00116946"/>
    <w:rsid w:val="00117F5F"/>
    <w:rsid w:val="001205AA"/>
    <w:rsid w:val="0012206B"/>
    <w:rsid w:val="00122251"/>
    <w:rsid w:val="001228F1"/>
    <w:rsid w:val="0012761E"/>
    <w:rsid w:val="00130542"/>
    <w:rsid w:val="00135656"/>
    <w:rsid w:val="00137003"/>
    <w:rsid w:val="001371D7"/>
    <w:rsid w:val="00140B23"/>
    <w:rsid w:val="00143CCF"/>
    <w:rsid w:val="001454B9"/>
    <w:rsid w:val="00145F67"/>
    <w:rsid w:val="00146B23"/>
    <w:rsid w:val="00146F45"/>
    <w:rsid w:val="00150967"/>
    <w:rsid w:val="00151861"/>
    <w:rsid w:val="00154342"/>
    <w:rsid w:val="001565C5"/>
    <w:rsid w:val="00161CB2"/>
    <w:rsid w:val="00162251"/>
    <w:rsid w:val="001641FF"/>
    <w:rsid w:val="00166DF7"/>
    <w:rsid w:val="0016786C"/>
    <w:rsid w:val="00171B02"/>
    <w:rsid w:val="001736E4"/>
    <w:rsid w:val="00173DD5"/>
    <w:rsid w:val="00176C40"/>
    <w:rsid w:val="0018053C"/>
    <w:rsid w:val="00180D91"/>
    <w:rsid w:val="0019184D"/>
    <w:rsid w:val="00192A8F"/>
    <w:rsid w:val="00192E28"/>
    <w:rsid w:val="001938EE"/>
    <w:rsid w:val="00194157"/>
    <w:rsid w:val="001944AE"/>
    <w:rsid w:val="001968C2"/>
    <w:rsid w:val="001A2DCB"/>
    <w:rsid w:val="001A5302"/>
    <w:rsid w:val="001A572C"/>
    <w:rsid w:val="001A609F"/>
    <w:rsid w:val="001A63CD"/>
    <w:rsid w:val="001B01A6"/>
    <w:rsid w:val="001B0308"/>
    <w:rsid w:val="001B0C5A"/>
    <w:rsid w:val="001B13F2"/>
    <w:rsid w:val="001B1ECB"/>
    <w:rsid w:val="001B20C3"/>
    <w:rsid w:val="001B25B7"/>
    <w:rsid w:val="001B2B6A"/>
    <w:rsid w:val="001B4F81"/>
    <w:rsid w:val="001B5298"/>
    <w:rsid w:val="001B6C46"/>
    <w:rsid w:val="001C0472"/>
    <w:rsid w:val="001C0D6C"/>
    <w:rsid w:val="001C143A"/>
    <w:rsid w:val="001C1792"/>
    <w:rsid w:val="001C280E"/>
    <w:rsid w:val="001C4740"/>
    <w:rsid w:val="001C681F"/>
    <w:rsid w:val="001C6B89"/>
    <w:rsid w:val="001D205F"/>
    <w:rsid w:val="001D398F"/>
    <w:rsid w:val="001D4C8E"/>
    <w:rsid w:val="001D4EF7"/>
    <w:rsid w:val="001D4FFD"/>
    <w:rsid w:val="001E0168"/>
    <w:rsid w:val="001F1981"/>
    <w:rsid w:val="001F24E7"/>
    <w:rsid w:val="001F4E7E"/>
    <w:rsid w:val="001F6062"/>
    <w:rsid w:val="00200D1A"/>
    <w:rsid w:val="00203AEA"/>
    <w:rsid w:val="00203D80"/>
    <w:rsid w:val="00204BFB"/>
    <w:rsid w:val="00205909"/>
    <w:rsid w:val="00205D56"/>
    <w:rsid w:val="002061D8"/>
    <w:rsid w:val="0021067E"/>
    <w:rsid w:val="00211263"/>
    <w:rsid w:val="002168F6"/>
    <w:rsid w:val="0021701D"/>
    <w:rsid w:val="00220944"/>
    <w:rsid w:val="002215D7"/>
    <w:rsid w:val="00221B50"/>
    <w:rsid w:val="0022291E"/>
    <w:rsid w:val="002232CF"/>
    <w:rsid w:val="00223588"/>
    <w:rsid w:val="0022710A"/>
    <w:rsid w:val="00231953"/>
    <w:rsid w:val="00234F3D"/>
    <w:rsid w:val="00235664"/>
    <w:rsid w:val="00237956"/>
    <w:rsid w:val="0024031E"/>
    <w:rsid w:val="0024269A"/>
    <w:rsid w:val="002458DD"/>
    <w:rsid w:val="00247A04"/>
    <w:rsid w:val="00250FF0"/>
    <w:rsid w:val="002514B9"/>
    <w:rsid w:val="002533A9"/>
    <w:rsid w:val="00253815"/>
    <w:rsid w:val="00256FC2"/>
    <w:rsid w:val="00257C90"/>
    <w:rsid w:val="00260816"/>
    <w:rsid w:val="0026405F"/>
    <w:rsid w:val="00265569"/>
    <w:rsid w:val="00265E69"/>
    <w:rsid w:val="00266EDE"/>
    <w:rsid w:val="0027657C"/>
    <w:rsid w:val="00282D6F"/>
    <w:rsid w:val="0028399D"/>
    <w:rsid w:val="00285ED6"/>
    <w:rsid w:val="0029024C"/>
    <w:rsid w:val="002918EB"/>
    <w:rsid w:val="00294126"/>
    <w:rsid w:val="00295009"/>
    <w:rsid w:val="002961E6"/>
    <w:rsid w:val="00296D88"/>
    <w:rsid w:val="00296E56"/>
    <w:rsid w:val="002A27BE"/>
    <w:rsid w:val="002A40D1"/>
    <w:rsid w:val="002A5EC1"/>
    <w:rsid w:val="002B12FC"/>
    <w:rsid w:val="002B2038"/>
    <w:rsid w:val="002B3444"/>
    <w:rsid w:val="002B4439"/>
    <w:rsid w:val="002B4CC7"/>
    <w:rsid w:val="002B4ECB"/>
    <w:rsid w:val="002B55BB"/>
    <w:rsid w:val="002C0105"/>
    <w:rsid w:val="002C0CE5"/>
    <w:rsid w:val="002C1213"/>
    <w:rsid w:val="002C2E7F"/>
    <w:rsid w:val="002C4ECE"/>
    <w:rsid w:val="002D0815"/>
    <w:rsid w:val="002D1DD7"/>
    <w:rsid w:val="002D29DE"/>
    <w:rsid w:val="002D4B6D"/>
    <w:rsid w:val="002D5CF1"/>
    <w:rsid w:val="002E37A0"/>
    <w:rsid w:val="002E393F"/>
    <w:rsid w:val="002E5975"/>
    <w:rsid w:val="002E68C3"/>
    <w:rsid w:val="002E70B9"/>
    <w:rsid w:val="002F1E1B"/>
    <w:rsid w:val="002F3A70"/>
    <w:rsid w:val="002F45D0"/>
    <w:rsid w:val="002F5A32"/>
    <w:rsid w:val="00301A1A"/>
    <w:rsid w:val="0030330C"/>
    <w:rsid w:val="00305165"/>
    <w:rsid w:val="003061A7"/>
    <w:rsid w:val="003066CB"/>
    <w:rsid w:val="00307329"/>
    <w:rsid w:val="0030775E"/>
    <w:rsid w:val="00314A2A"/>
    <w:rsid w:val="00320453"/>
    <w:rsid w:val="00330C66"/>
    <w:rsid w:val="00331CCD"/>
    <w:rsid w:val="0033566F"/>
    <w:rsid w:val="00336B70"/>
    <w:rsid w:val="003372F0"/>
    <w:rsid w:val="00337EDD"/>
    <w:rsid w:val="00340300"/>
    <w:rsid w:val="00341684"/>
    <w:rsid w:val="00343278"/>
    <w:rsid w:val="003445D7"/>
    <w:rsid w:val="00351414"/>
    <w:rsid w:val="00353252"/>
    <w:rsid w:val="00353E49"/>
    <w:rsid w:val="00356BFD"/>
    <w:rsid w:val="00357D85"/>
    <w:rsid w:val="003606D9"/>
    <w:rsid w:val="003634F2"/>
    <w:rsid w:val="00365327"/>
    <w:rsid w:val="00372009"/>
    <w:rsid w:val="003730CF"/>
    <w:rsid w:val="00374509"/>
    <w:rsid w:val="00377CC0"/>
    <w:rsid w:val="00381A71"/>
    <w:rsid w:val="00382E33"/>
    <w:rsid w:val="00385066"/>
    <w:rsid w:val="00386DF3"/>
    <w:rsid w:val="00387232"/>
    <w:rsid w:val="00387A44"/>
    <w:rsid w:val="00393827"/>
    <w:rsid w:val="003966E9"/>
    <w:rsid w:val="003A069E"/>
    <w:rsid w:val="003A1DC3"/>
    <w:rsid w:val="003A2D30"/>
    <w:rsid w:val="003A3901"/>
    <w:rsid w:val="003A3B4B"/>
    <w:rsid w:val="003A4A9F"/>
    <w:rsid w:val="003B0170"/>
    <w:rsid w:val="003B1428"/>
    <w:rsid w:val="003B588B"/>
    <w:rsid w:val="003B6A48"/>
    <w:rsid w:val="003B700F"/>
    <w:rsid w:val="003B70C5"/>
    <w:rsid w:val="003B7435"/>
    <w:rsid w:val="003C0D0D"/>
    <w:rsid w:val="003C4BF5"/>
    <w:rsid w:val="003C4CF6"/>
    <w:rsid w:val="003D132A"/>
    <w:rsid w:val="003D3E25"/>
    <w:rsid w:val="003D58F7"/>
    <w:rsid w:val="003D69C9"/>
    <w:rsid w:val="003E1A47"/>
    <w:rsid w:val="003E52DB"/>
    <w:rsid w:val="003E59E7"/>
    <w:rsid w:val="003E5D08"/>
    <w:rsid w:val="003E7CA3"/>
    <w:rsid w:val="003F0787"/>
    <w:rsid w:val="003F1AF3"/>
    <w:rsid w:val="003F1E81"/>
    <w:rsid w:val="003F32CD"/>
    <w:rsid w:val="003F7EA7"/>
    <w:rsid w:val="00400A50"/>
    <w:rsid w:val="00403877"/>
    <w:rsid w:val="00404B21"/>
    <w:rsid w:val="00406F0E"/>
    <w:rsid w:val="00412111"/>
    <w:rsid w:val="004126EC"/>
    <w:rsid w:val="00413D47"/>
    <w:rsid w:val="00416839"/>
    <w:rsid w:val="004207A0"/>
    <w:rsid w:val="0042179D"/>
    <w:rsid w:val="004232C0"/>
    <w:rsid w:val="00424083"/>
    <w:rsid w:val="00424B2B"/>
    <w:rsid w:val="0042655E"/>
    <w:rsid w:val="00427712"/>
    <w:rsid w:val="004304E4"/>
    <w:rsid w:val="0043203C"/>
    <w:rsid w:val="00434A00"/>
    <w:rsid w:val="00435ADC"/>
    <w:rsid w:val="00436FB2"/>
    <w:rsid w:val="00437223"/>
    <w:rsid w:val="004441E4"/>
    <w:rsid w:val="0044591F"/>
    <w:rsid w:val="0045008D"/>
    <w:rsid w:val="00450807"/>
    <w:rsid w:val="004512F3"/>
    <w:rsid w:val="00454E35"/>
    <w:rsid w:val="00455A4C"/>
    <w:rsid w:val="00456DEE"/>
    <w:rsid w:val="00457D70"/>
    <w:rsid w:val="00464197"/>
    <w:rsid w:val="00464A1B"/>
    <w:rsid w:val="00466AA0"/>
    <w:rsid w:val="00475705"/>
    <w:rsid w:val="00475837"/>
    <w:rsid w:val="00476E8A"/>
    <w:rsid w:val="0048198E"/>
    <w:rsid w:val="00483854"/>
    <w:rsid w:val="004862EF"/>
    <w:rsid w:val="004868E1"/>
    <w:rsid w:val="00486A09"/>
    <w:rsid w:val="00491052"/>
    <w:rsid w:val="0049246D"/>
    <w:rsid w:val="004943C1"/>
    <w:rsid w:val="00495B80"/>
    <w:rsid w:val="00496379"/>
    <w:rsid w:val="004976C2"/>
    <w:rsid w:val="004A08E2"/>
    <w:rsid w:val="004A75EA"/>
    <w:rsid w:val="004A7828"/>
    <w:rsid w:val="004B0714"/>
    <w:rsid w:val="004B3E57"/>
    <w:rsid w:val="004B414F"/>
    <w:rsid w:val="004C1D20"/>
    <w:rsid w:val="004C38F3"/>
    <w:rsid w:val="004C42E0"/>
    <w:rsid w:val="004C47A6"/>
    <w:rsid w:val="004C5F27"/>
    <w:rsid w:val="004D1AC8"/>
    <w:rsid w:val="004D377F"/>
    <w:rsid w:val="004D760B"/>
    <w:rsid w:val="004E016E"/>
    <w:rsid w:val="004E117F"/>
    <w:rsid w:val="004E1E29"/>
    <w:rsid w:val="004E28C6"/>
    <w:rsid w:val="004E32FF"/>
    <w:rsid w:val="004E65E7"/>
    <w:rsid w:val="004E7E69"/>
    <w:rsid w:val="004F06F2"/>
    <w:rsid w:val="004F0D05"/>
    <w:rsid w:val="004F740F"/>
    <w:rsid w:val="004F74D2"/>
    <w:rsid w:val="0050023A"/>
    <w:rsid w:val="00503313"/>
    <w:rsid w:val="00503665"/>
    <w:rsid w:val="005050CA"/>
    <w:rsid w:val="005056CD"/>
    <w:rsid w:val="0050715B"/>
    <w:rsid w:val="00510D79"/>
    <w:rsid w:val="00512CFB"/>
    <w:rsid w:val="00513BA0"/>
    <w:rsid w:val="00515F1C"/>
    <w:rsid w:val="00524B0C"/>
    <w:rsid w:val="0052639D"/>
    <w:rsid w:val="00531CCD"/>
    <w:rsid w:val="005322F2"/>
    <w:rsid w:val="00532384"/>
    <w:rsid w:val="005343B9"/>
    <w:rsid w:val="00540D02"/>
    <w:rsid w:val="0054420C"/>
    <w:rsid w:val="00546043"/>
    <w:rsid w:val="00546193"/>
    <w:rsid w:val="005467C6"/>
    <w:rsid w:val="0055189B"/>
    <w:rsid w:val="00552395"/>
    <w:rsid w:val="00553ACE"/>
    <w:rsid w:val="005551C0"/>
    <w:rsid w:val="00556B72"/>
    <w:rsid w:val="00561C03"/>
    <w:rsid w:val="0056234F"/>
    <w:rsid w:val="0056236D"/>
    <w:rsid w:val="00562739"/>
    <w:rsid w:val="00570DF6"/>
    <w:rsid w:val="00574F39"/>
    <w:rsid w:val="00577949"/>
    <w:rsid w:val="00577BB1"/>
    <w:rsid w:val="005817E4"/>
    <w:rsid w:val="00581B58"/>
    <w:rsid w:val="00586B7F"/>
    <w:rsid w:val="00591E2F"/>
    <w:rsid w:val="00591ECC"/>
    <w:rsid w:val="005963B7"/>
    <w:rsid w:val="0059645A"/>
    <w:rsid w:val="00597A3F"/>
    <w:rsid w:val="005A115D"/>
    <w:rsid w:val="005A4A8F"/>
    <w:rsid w:val="005A6512"/>
    <w:rsid w:val="005A6D76"/>
    <w:rsid w:val="005B03FE"/>
    <w:rsid w:val="005B18FE"/>
    <w:rsid w:val="005B1A26"/>
    <w:rsid w:val="005B2069"/>
    <w:rsid w:val="005B2FE9"/>
    <w:rsid w:val="005B35D1"/>
    <w:rsid w:val="005B4A9B"/>
    <w:rsid w:val="005B7079"/>
    <w:rsid w:val="005C2CDF"/>
    <w:rsid w:val="005C50DA"/>
    <w:rsid w:val="005C54DD"/>
    <w:rsid w:val="005C7D60"/>
    <w:rsid w:val="005D09C1"/>
    <w:rsid w:val="005D3064"/>
    <w:rsid w:val="005D3D06"/>
    <w:rsid w:val="005D41D7"/>
    <w:rsid w:val="005D430E"/>
    <w:rsid w:val="005D5D6A"/>
    <w:rsid w:val="005D786A"/>
    <w:rsid w:val="005E392D"/>
    <w:rsid w:val="005E3F98"/>
    <w:rsid w:val="005E6BB0"/>
    <w:rsid w:val="005E6C5D"/>
    <w:rsid w:val="005E7913"/>
    <w:rsid w:val="005F53A8"/>
    <w:rsid w:val="006038E7"/>
    <w:rsid w:val="00604D73"/>
    <w:rsid w:val="006115E4"/>
    <w:rsid w:val="0061161F"/>
    <w:rsid w:val="00612053"/>
    <w:rsid w:val="00617435"/>
    <w:rsid w:val="0062130D"/>
    <w:rsid w:val="00621447"/>
    <w:rsid w:val="006216A5"/>
    <w:rsid w:val="00621D82"/>
    <w:rsid w:val="006225F9"/>
    <w:rsid w:val="00626B15"/>
    <w:rsid w:val="00626DF5"/>
    <w:rsid w:val="00630608"/>
    <w:rsid w:val="00635C29"/>
    <w:rsid w:val="00637BD1"/>
    <w:rsid w:val="006408B5"/>
    <w:rsid w:val="00640A7E"/>
    <w:rsid w:val="00641810"/>
    <w:rsid w:val="00645315"/>
    <w:rsid w:val="00650A3F"/>
    <w:rsid w:val="0065135C"/>
    <w:rsid w:val="00651979"/>
    <w:rsid w:val="00652084"/>
    <w:rsid w:val="00653B3A"/>
    <w:rsid w:val="00654618"/>
    <w:rsid w:val="006559C5"/>
    <w:rsid w:val="006564F4"/>
    <w:rsid w:val="00656C58"/>
    <w:rsid w:val="00656EC6"/>
    <w:rsid w:val="00661667"/>
    <w:rsid w:val="006626CB"/>
    <w:rsid w:val="00663DAD"/>
    <w:rsid w:val="0066501F"/>
    <w:rsid w:val="00665470"/>
    <w:rsid w:val="006737DA"/>
    <w:rsid w:val="00676E01"/>
    <w:rsid w:val="00681481"/>
    <w:rsid w:val="00682C98"/>
    <w:rsid w:val="00685D7C"/>
    <w:rsid w:val="00686A22"/>
    <w:rsid w:val="00690703"/>
    <w:rsid w:val="00694B7C"/>
    <w:rsid w:val="00696B72"/>
    <w:rsid w:val="006A1950"/>
    <w:rsid w:val="006A3B57"/>
    <w:rsid w:val="006A539C"/>
    <w:rsid w:val="006A58AC"/>
    <w:rsid w:val="006B0D8C"/>
    <w:rsid w:val="006B1185"/>
    <w:rsid w:val="006B1639"/>
    <w:rsid w:val="006B311A"/>
    <w:rsid w:val="006B5CC6"/>
    <w:rsid w:val="006B6E08"/>
    <w:rsid w:val="006B78E4"/>
    <w:rsid w:val="006C16AE"/>
    <w:rsid w:val="006C2D62"/>
    <w:rsid w:val="006C3D7B"/>
    <w:rsid w:val="006C40A4"/>
    <w:rsid w:val="006C4BDC"/>
    <w:rsid w:val="006C6D47"/>
    <w:rsid w:val="006C7754"/>
    <w:rsid w:val="006D3A04"/>
    <w:rsid w:val="006D3D14"/>
    <w:rsid w:val="006D5046"/>
    <w:rsid w:val="006D6FC2"/>
    <w:rsid w:val="006D73F9"/>
    <w:rsid w:val="006E1B49"/>
    <w:rsid w:val="006E5749"/>
    <w:rsid w:val="006E582A"/>
    <w:rsid w:val="006E6B0A"/>
    <w:rsid w:val="006E6C75"/>
    <w:rsid w:val="006E72AF"/>
    <w:rsid w:val="006F0B0C"/>
    <w:rsid w:val="006F0D10"/>
    <w:rsid w:val="006F3698"/>
    <w:rsid w:val="006F4717"/>
    <w:rsid w:val="0070053C"/>
    <w:rsid w:val="007036FA"/>
    <w:rsid w:val="00705722"/>
    <w:rsid w:val="007076AF"/>
    <w:rsid w:val="0070775C"/>
    <w:rsid w:val="00707933"/>
    <w:rsid w:val="00710D70"/>
    <w:rsid w:val="00711F22"/>
    <w:rsid w:val="00713837"/>
    <w:rsid w:val="00715D95"/>
    <w:rsid w:val="00721428"/>
    <w:rsid w:val="007218AB"/>
    <w:rsid w:val="007250E7"/>
    <w:rsid w:val="007271CB"/>
    <w:rsid w:val="00732DA2"/>
    <w:rsid w:val="007353BA"/>
    <w:rsid w:val="007364E7"/>
    <w:rsid w:val="00740C8F"/>
    <w:rsid w:val="007420E4"/>
    <w:rsid w:val="00743F51"/>
    <w:rsid w:val="00744F44"/>
    <w:rsid w:val="00745BCF"/>
    <w:rsid w:val="0074616D"/>
    <w:rsid w:val="0074680A"/>
    <w:rsid w:val="00747E1B"/>
    <w:rsid w:val="00751032"/>
    <w:rsid w:val="0075158C"/>
    <w:rsid w:val="007524E2"/>
    <w:rsid w:val="00754548"/>
    <w:rsid w:val="0075518E"/>
    <w:rsid w:val="007576D9"/>
    <w:rsid w:val="00763B35"/>
    <w:rsid w:val="00764DC6"/>
    <w:rsid w:val="00764FA8"/>
    <w:rsid w:val="00765250"/>
    <w:rsid w:val="00766C5A"/>
    <w:rsid w:val="007679E7"/>
    <w:rsid w:val="007716BA"/>
    <w:rsid w:val="00772598"/>
    <w:rsid w:val="00773336"/>
    <w:rsid w:val="007736EF"/>
    <w:rsid w:val="007759EF"/>
    <w:rsid w:val="00777CCE"/>
    <w:rsid w:val="007846BB"/>
    <w:rsid w:val="00790209"/>
    <w:rsid w:val="0079210C"/>
    <w:rsid w:val="0079615B"/>
    <w:rsid w:val="007966BD"/>
    <w:rsid w:val="00797FB3"/>
    <w:rsid w:val="007A4246"/>
    <w:rsid w:val="007A4F05"/>
    <w:rsid w:val="007A66EC"/>
    <w:rsid w:val="007A7E27"/>
    <w:rsid w:val="007B1C48"/>
    <w:rsid w:val="007B3328"/>
    <w:rsid w:val="007B3545"/>
    <w:rsid w:val="007B6938"/>
    <w:rsid w:val="007B72C0"/>
    <w:rsid w:val="007C0DC4"/>
    <w:rsid w:val="007C29EB"/>
    <w:rsid w:val="007C2BA5"/>
    <w:rsid w:val="007C33E8"/>
    <w:rsid w:val="007C3E12"/>
    <w:rsid w:val="007C66FF"/>
    <w:rsid w:val="007C68FC"/>
    <w:rsid w:val="007C6A7E"/>
    <w:rsid w:val="007C791D"/>
    <w:rsid w:val="007D35D2"/>
    <w:rsid w:val="007D37A5"/>
    <w:rsid w:val="007D3E99"/>
    <w:rsid w:val="007D4648"/>
    <w:rsid w:val="007D61A1"/>
    <w:rsid w:val="007D7028"/>
    <w:rsid w:val="007E2144"/>
    <w:rsid w:val="007E3EB1"/>
    <w:rsid w:val="007E59F5"/>
    <w:rsid w:val="007E6D00"/>
    <w:rsid w:val="007E7C3B"/>
    <w:rsid w:val="007F0543"/>
    <w:rsid w:val="007F23E4"/>
    <w:rsid w:val="007F25B0"/>
    <w:rsid w:val="007F2F11"/>
    <w:rsid w:val="007F71FA"/>
    <w:rsid w:val="008000A0"/>
    <w:rsid w:val="00801BDE"/>
    <w:rsid w:val="00803B33"/>
    <w:rsid w:val="0080494B"/>
    <w:rsid w:val="0081038D"/>
    <w:rsid w:val="008130B7"/>
    <w:rsid w:val="0081340D"/>
    <w:rsid w:val="00815655"/>
    <w:rsid w:val="00820358"/>
    <w:rsid w:val="0082214C"/>
    <w:rsid w:val="00823E60"/>
    <w:rsid w:val="00826980"/>
    <w:rsid w:val="00830606"/>
    <w:rsid w:val="008317E6"/>
    <w:rsid w:val="008356EA"/>
    <w:rsid w:val="00835A3A"/>
    <w:rsid w:val="0083721B"/>
    <w:rsid w:val="00843780"/>
    <w:rsid w:val="008512ED"/>
    <w:rsid w:val="00854E2D"/>
    <w:rsid w:val="00855A34"/>
    <w:rsid w:val="00855F44"/>
    <w:rsid w:val="00860A57"/>
    <w:rsid w:val="008619B6"/>
    <w:rsid w:val="008646F8"/>
    <w:rsid w:val="008702D9"/>
    <w:rsid w:val="00871A2F"/>
    <w:rsid w:val="00880F92"/>
    <w:rsid w:val="00882936"/>
    <w:rsid w:val="00887AEB"/>
    <w:rsid w:val="00891696"/>
    <w:rsid w:val="00891CB9"/>
    <w:rsid w:val="0089390B"/>
    <w:rsid w:val="00893A38"/>
    <w:rsid w:val="0089461D"/>
    <w:rsid w:val="00894B97"/>
    <w:rsid w:val="0089546D"/>
    <w:rsid w:val="00896120"/>
    <w:rsid w:val="008A1448"/>
    <w:rsid w:val="008A33A7"/>
    <w:rsid w:val="008A5A93"/>
    <w:rsid w:val="008A7B82"/>
    <w:rsid w:val="008B0150"/>
    <w:rsid w:val="008B1A42"/>
    <w:rsid w:val="008B1CCF"/>
    <w:rsid w:val="008B26D9"/>
    <w:rsid w:val="008B2828"/>
    <w:rsid w:val="008B79FF"/>
    <w:rsid w:val="008C0451"/>
    <w:rsid w:val="008C19E8"/>
    <w:rsid w:val="008C3494"/>
    <w:rsid w:val="008C43BA"/>
    <w:rsid w:val="008C5CA0"/>
    <w:rsid w:val="008D1B7E"/>
    <w:rsid w:val="008D4EA7"/>
    <w:rsid w:val="008D4FF7"/>
    <w:rsid w:val="008D52FA"/>
    <w:rsid w:val="008D5D00"/>
    <w:rsid w:val="008D764E"/>
    <w:rsid w:val="008D7BD2"/>
    <w:rsid w:val="008E020C"/>
    <w:rsid w:val="008E0D2E"/>
    <w:rsid w:val="008E2F35"/>
    <w:rsid w:val="008E5AA0"/>
    <w:rsid w:val="008F6671"/>
    <w:rsid w:val="008F679A"/>
    <w:rsid w:val="008F6D67"/>
    <w:rsid w:val="008F7D45"/>
    <w:rsid w:val="0090188A"/>
    <w:rsid w:val="00902F3B"/>
    <w:rsid w:val="0090485B"/>
    <w:rsid w:val="00907762"/>
    <w:rsid w:val="00907EDE"/>
    <w:rsid w:val="009125CD"/>
    <w:rsid w:val="0091277D"/>
    <w:rsid w:val="00912B13"/>
    <w:rsid w:val="009139AE"/>
    <w:rsid w:val="0091556E"/>
    <w:rsid w:val="0091630D"/>
    <w:rsid w:val="0091639A"/>
    <w:rsid w:val="009175C2"/>
    <w:rsid w:val="00923AF0"/>
    <w:rsid w:val="00923F4B"/>
    <w:rsid w:val="009250A0"/>
    <w:rsid w:val="00925BFE"/>
    <w:rsid w:val="00925F12"/>
    <w:rsid w:val="00927EAB"/>
    <w:rsid w:val="00930E20"/>
    <w:rsid w:val="00932247"/>
    <w:rsid w:val="0093251E"/>
    <w:rsid w:val="009326A4"/>
    <w:rsid w:val="00932CA4"/>
    <w:rsid w:val="009335D1"/>
    <w:rsid w:val="0093498F"/>
    <w:rsid w:val="00936045"/>
    <w:rsid w:val="00936110"/>
    <w:rsid w:val="009403BB"/>
    <w:rsid w:val="00940FAE"/>
    <w:rsid w:val="00941F92"/>
    <w:rsid w:val="00942A02"/>
    <w:rsid w:val="009457C3"/>
    <w:rsid w:val="00947E8B"/>
    <w:rsid w:val="009508A6"/>
    <w:rsid w:val="0095181C"/>
    <w:rsid w:val="009531E8"/>
    <w:rsid w:val="00954B6C"/>
    <w:rsid w:val="00956C0F"/>
    <w:rsid w:val="00957BDA"/>
    <w:rsid w:val="00957CDF"/>
    <w:rsid w:val="0096111C"/>
    <w:rsid w:val="009618CB"/>
    <w:rsid w:val="00961B0B"/>
    <w:rsid w:val="0096387B"/>
    <w:rsid w:val="009669F9"/>
    <w:rsid w:val="00966C4E"/>
    <w:rsid w:val="009673BA"/>
    <w:rsid w:val="0097300A"/>
    <w:rsid w:val="0097408C"/>
    <w:rsid w:val="00974A8E"/>
    <w:rsid w:val="00981C9D"/>
    <w:rsid w:val="00983DA7"/>
    <w:rsid w:val="00985D6E"/>
    <w:rsid w:val="00987E39"/>
    <w:rsid w:val="009961A1"/>
    <w:rsid w:val="0099797D"/>
    <w:rsid w:val="009A1A4C"/>
    <w:rsid w:val="009A450C"/>
    <w:rsid w:val="009A69C1"/>
    <w:rsid w:val="009A7CE0"/>
    <w:rsid w:val="009B1C84"/>
    <w:rsid w:val="009B27F5"/>
    <w:rsid w:val="009B483C"/>
    <w:rsid w:val="009B6A21"/>
    <w:rsid w:val="009C0A66"/>
    <w:rsid w:val="009C3597"/>
    <w:rsid w:val="009C7F44"/>
    <w:rsid w:val="009D0192"/>
    <w:rsid w:val="009D01A8"/>
    <w:rsid w:val="009D3BEC"/>
    <w:rsid w:val="009D3FA4"/>
    <w:rsid w:val="009D4527"/>
    <w:rsid w:val="009D6C60"/>
    <w:rsid w:val="009E7DB6"/>
    <w:rsid w:val="009F04DE"/>
    <w:rsid w:val="009F0F55"/>
    <w:rsid w:val="009F3083"/>
    <w:rsid w:val="009F333D"/>
    <w:rsid w:val="009F4D14"/>
    <w:rsid w:val="009F5C83"/>
    <w:rsid w:val="009F5E3A"/>
    <w:rsid w:val="009F6709"/>
    <w:rsid w:val="009F6BCA"/>
    <w:rsid w:val="009F7FC0"/>
    <w:rsid w:val="00A00857"/>
    <w:rsid w:val="00A050AE"/>
    <w:rsid w:val="00A06B81"/>
    <w:rsid w:val="00A072D4"/>
    <w:rsid w:val="00A10A9B"/>
    <w:rsid w:val="00A10E45"/>
    <w:rsid w:val="00A11192"/>
    <w:rsid w:val="00A11981"/>
    <w:rsid w:val="00A12C8B"/>
    <w:rsid w:val="00A12EA8"/>
    <w:rsid w:val="00A1304E"/>
    <w:rsid w:val="00A13703"/>
    <w:rsid w:val="00A164E1"/>
    <w:rsid w:val="00A22752"/>
    <w:rsid w:val="00A2596E"/>
    <w:rsid w:val="00A32142"/>
    <w:rsid w:val="00A33E4D"/>
    <w:rsid w:val="00A35CF0"/>
    <w:rsid w:val="00A3612E"/>
    <w:rsid w:val="00A37961"/>
    <w:rsid w:val="00A416D3"/>
    <w:rsid w:val="00A42A9F"/>
    <w:rsid w:val="00A42D75"/>
    <w:rsid w:val="00A445AB"/>
    <w:rsid w:val="00A448AC"/>
    <w:rsid w:val="00A55307"/>
    <w:rsid w:val="00A56468"/>
    <w:rsid w:val="00A565E4"/>
    <w:rsid w:val="00A61FA3"/>
    <w:rsid w:val="00A6342F"/>
    <w:rsid w:val="00A64F29"/>
    <w:rsid w:val="00A65B44"/>
    <w:rsid w:val="00A67BBB"/>
    <w:rsid w:val="00A74456"/>
    <w:rsid w:val="00A76ADE"/>
    <w:rsid w:val="00A777CF"/>
    <w:rsid w:val="00A778B8"/>
    <w:rsid w:val="00A8053E"/>
    <w:rsid w:val="00A81367"/>
    <w:rsid w:val="00A8225D"/>
    <w:rsid w:val="00A83B4F"/>
    <w:rsid w:val="00A8406F"/>
    <w:rsid w:val="00A852D7"/>
    <w:rsid w:val="00A8619E"/>
    <w:rsid w:val="00A906B8"/>
    <w:rsid w:val="00A93A7E"/>
    <w:rsid w:val="00A96F09"/>
    <w:rsid w:val="00AA0D1C"/>
    <w:rsid w:val="00AA37BC"/>
    <w:rsid w:val="00AA5C28"/>
    <w:rsid w:val="00AA5CB9"/>
    <w:rsid w:val="00AB1FF0"/>
    <w:rsid w:val="00AB68C9"/>
    <w:rsid w:val="00AC1363"/>
    <w:rsid w:val="00AC2065"/>
    <w:rsid w:val="00AC235C"/>
    <w:rsid w:val="00AC27F0"/>
    <w:rsid w:val="00AC2C6A"/>
    <w:rsid w:val="00AC3122"/>
    <w:rsid w:val="00AC3270"/>
    <w:rsid w:val="00AC3F0A"/>
    <w:rsid w:val="00AC47EE"/>
    <w:rsid w:val="00AC797E"/>
    <w:rsid w:val="00AC79BC"/>
    <w:rsid w:val="00AC7AEC"/>
    <w:rsid w:val="00AD234C"/>
    <w:rsid w:val="00AD4569"/>
    <w:rsid w:val="00AD5CB1"/>
    <w:rsid w:val="00AD6FB6"/>
    <w:rsid w:val="00AE20F1"/>
    <w:rsid w:val="00AE5D34"/>
    <w:rsid w:val="00AE6165"/>
    <w:rsid w:val="00AE6CC1"/>
    <w:rsid w:val="00AE7ABF"/>
    <w:rsid w:val="00AE7FEC"/>
    <w:rsid w:val="00AF209A"/>
    <w:rsid w:val="00AF5DFF"/>
    <w:rsid w:val="00AF6788"/>
    <w:rsid w:val="00B00FD0"/>
    <w:rsid w:val="00B0174B"/>
    <w:rsid w:val="00B055B8"/>
    <w:rsid w:val="00B079F8"/>
    <w:rsid w:val="00B13247"/>
    <w:rsid w:val="00B2557F"/>
    <w:rsid w:val="00B2721C"/>
    <w:rsid w:val="00B27FB9"/>
    <w:rsid w:val="00B30E69"/>
    <w:rsid w:val="00B32A80"/>
    <w:rsid w:val="00B372A2"/>
    <w:rsid w:val="00B403ED"/>
    <w:rsid w:val="00B4082F"/>
    <w:rsid w:val="00B40A2E"/>
    <w:rsid w:val="00B4198C"/>
    <w:rsid w:val="00B42106"/>
    <w:rsid w:val="00B426D6"/>
    <w:rsid w:val="00B43194"/>
    <w:rsid w:val="00B4397C"/>
    <w:rsid w:val="00B454CA"/>
    <w:rsid w:val="00B512D3"/>
    <w:rsid w:val="00B545ED"/>
    <w:rsid w:val="00B554DF"/>
    <w:rsid w:val="00B6024C"/>
    <w:rsid w:val="00B60369"/>
    <w:rsid w:val="00B60F0D"/>
    <w:rsid w:val="00B615BA"/>
    <w:rsid w:val="00B6168E"/>
    <w:rsid w:val="00B64BA8"/>
    <w:rsid w:val="00B64E0A"/>
    <w:rsid w:val="00B65155"/>
    <w:rsid w:val="00B668B6"/>
    <w:rsid w:val="00B66AEC"/>
    <w:rsid w:val="00B7187F"/>
    <w:rsid w:val="00B71CDC"/>
    <w:rsid w:val="00B71D32"/>
    <w:rsid w:val="00B72913"/>
    <w:rsid w:val="00B72B26"/>
    <w:rsid w:val="00B72E1B"/>
    <w:rsid w:val="00B73D94"/>
    <w:rsid w:val="00B75A1D"/>
    <w:rsid w:val="00B76D25"/>
    <w:rsid w:val="00B80217"/>
    <w:rsid w:val="00B8066B"/>
    <w:rsid w:val="00B80AC6"/>
    <w:rsid w:val="00B81CC5"/>
    <w:rsid w:val="00B82D04"/>
    <w:rsid w:val="00B90043"/>
    <w:rsid w:val="00B90927"/>
    <w:rsid w:val="00B9094C"/>
    <w:rsid w:val="00B91B82"/>
    <w:rsid w:val="00B92491"/>
    <w:rsid w:val="00B93D09"/>
    <w:rsid w:val="00B949F5"/>
    <w:rsid w:val="00B95456"/>
    <w:rsid w:val="00B97E0F"/>
    <w:rsid w:val="00BA32C6"/>
    <w:rsid w:val="00BA33A6"/>
    <w:rsid w:val="00BA438F"/>
    <w:rsid w:val="00BA5144"/>
    <w:rsid w:val="00BA7ADF"/>
    <w:rsid w:val="00BA7DB6"/>
    <w:rsid w:val="00BB00D2"/>
    <w:rsid w:val="00BB12FD"/>
    <w:rsid w:val="00BB5D4C"/>
    <w:rsid w:val="00BB6A28"/>
    <w:rsid w:val="00BB7482"/>
    <w:rsid w:val="00BB7647"/>
    <w:rsid w:val="00BB7DDE"/>
    <w:rsid w:val="00BC0095"/>
    <w:rsid w:val="00BC1110"/>
    <w:rsid w:val="00BC30BC"/>
    <w:rsid w:val="00BD5B88"/>
    <w:rsid w:val="00BE1052"/>
    <w:rsid w:val="00BE5156"/>
    <w:rsid w:val="00C001B6"/>
    <w:rsid w:val="00C012D6"/>
    <w:rsid w:val="00C0291D"/>
    <w:rsid w:val="00C06617"/>
    <w:rsid w:val="00C108B3"/>
    <w:rsid w:val="00C14649"/>
    <w:rsid w:val="00C156A1"/>
    <w:rsid w:val="00C15700"/>
    <w:rsid w:val="00C1634B"/>
    <w:rsid w:val="00C2036D"/>
    <w:rsid w:val="00C21FBE"/>
    <w:rsid w:val="00C22951"/>
    <w:rsid w:val="00C23D86"/>
    <w:rsid w:val="00C24D10"/>
    <w:rsid w:val="00C2672F"/>
    <w:rsid w:val="00C27BF0"/>
    <w:rsid w:val="00C32660"/>
    <w:rsid w:val="00C326FC"/>
    <w:rsid w:val="00C344D4"/>
    <w:rsid w:val="00C36BE7"/>
    <w:rsid w:val="00C439C7"/>
    <w:rsid w:val="00C46588"/>
    <w:rsid w:val="00C50FE6"/>
    <w:rsid w:val="00C568D5"/>
    <w:rsid w:val="00C600D1"/>
    <w:rsid w:val="00C62B35"/>
    <w:rsid w:val="00C653C2"/>
    <w:rsid w:val="00C67E17"/>
    <w:rsid w:val="00C724A9"/>
    <w:rsid w:val="00C750C7"/>
    <w:rsid w:val="00C76CFE"/>
    <w:rsid w:val="00C80930"/>
    <w:rsid w:val="00C810C4"/>
    <w:rsid w:val="00C82764"/>
    <w:rsid w:val="00C828F4"/>
    <w:rsid w:val="00C849AD"/>
    <w:rsid w:val="00C85278"/>
    <w:rsid w:val="00C9161D"/>
    <w:rsid w:val="00C9368B"/>
    <w:rsid w:val="00C939BE"/>
    <w:rsid w:val="00C96CF2"/>
    <w:rsid w:val="00C97615"/>
    <w:rsid w:val="00CA0582"/>
    <w:rsid w:val="00CA2F2C"/>
    <w:rsid w:val="00CA3913"/>
    <w:rsid w:val="00CA72D0"/>
    <w:rsid w:val="00CB0ABA"/>
    <w:rsid w:val="00CB345C"/>
    <w:rsid w:val="00CB3A94"/>
    <w:rsid w:val="00CB602E"/>
    <w:rsid w:val="00CC1C27"/>
    <w:rsid w:val="00CC257B"/>
    <w:rsid w:val="00CC2740"/>
    <w:rsid w:val="00CC2930"/>
    <w:rsid w:val="00CC6EB8"/>
    <w:rsid w:val="00CD018F"/>
    <w:rsid w:val="00CD1598"/>
    <w:rsid w:val="00CD6B34"/>
    <w:rsid w:val="00CD6D51"/>
    <w:rsid w:val="00CD6E08"/>
    <w:rsid w:val="00CD6EB3"/>
    <w:rsid w:val="00CD7FEB"/>
    <w:rsid w:val="00CE4EA2"/>
    <w:rsid w:val="00CE5E11"/>
    <w:rsid w:val="00CF2DA0"/>
    <w:rsid w:val="00CF6808"/>
    <w:rsid w:val="00CF7D57"/>
    <w:rsid w:val="00D000CD"/>
    <w:rsid w:val="00D007A4"/>
    <w:rsid w:val="00D019FC"/>
    <w:rsid w:val="00D02FF1"/>
    <w:rsid w:val="00D03629"/>
    <w:rsid w:val="00D04FA3"/>
    <w:rsid w:val="00D071F2"/>
    <w:rsid w:val="00D1006E"/>
    <w:rsid w:val="00D1068B"/>
    <w:rsid w:val="00D12394"/>
    <w:rsid w:val="00D13E1C"/>
    <w:rsid w:val="00D15E2B"/>
    <w:rsid w:val="00D17099"/>
    <w:rsid w:val="00D20132"/>
    <w:rsid w:val="00D20E7B"/>
    <w:rsid w:val="00D212FA"/>
    <w:rsid w:val="00D21593"/>
    <w:rsid w:val="00D23961"/>
    <w:rsid w:val="00D260CA"/>
    <w:rsid w:val="00D26534"/>
    <w:rsid w:val="00D26DA7"/>
    <w:rsid w:val="00D30153"/>
    <w:rsid w:val="00D3124F"/>
    <w:rsid w:val="00D32DBE"/>
    <w:rsid w:val="00D32FC3"/>
    <w:rsid w:val="00D349EE"/>
    <w:rsid w:val="00D354D9"/>
    <w:rsid w:val="00D365D1"/>
    <w:rsid w:val="00D416BD"/>
    <w:rsid w:val="00D41F9B"/>
    <w:rsid w:val="00D42FF2"/>
    <w:rsid w:val="00D43959"/>
    <w:rsid w:val="00D4459B"/>
    <w:rsid w:val="00D50E1A"/>
    <w:rsid w:val="00D5279C"/>
    <w:rsid w:val="00D5347F"/>
    <w:rsid w:val="00D641EC"/>
    <w:rsid w:val="00D6703B"/>
    <w:rsid w:val="00D70BE6"/>
    <w:rsid w:val="00D74759"/>
    <w:rsid w:val="00D74BDC"/>
    <w:rsid w:val="00D74E0E"/>
    <w:rsid w:val="00D77EAF"/>
    <w:rsid w:val="00D814B2"/>
    <w:rsid w:val="00D84E4C"/>
    <w:rsid w:val="00D869E3"/>
    <w:rsid w:val="00D90AE4"/>
    <w:rsid w:val="00D90CD4"/>
    <w:rsid w:val="00D91E6A"/>
    <w:rsid w:val="00D9697F"/>
    <w:rsid w:val="00D976E1"/>
    <w:rsid w:val="00D97F9B"/>
    <w:rsid w:val="00DA2D6F"/>
    <w:rsid w:val="00DA4E64"/>
    <w:rsid w:val="00DB089A"/>
    <w:rsid w:val="00DB0A83"/>
    <w:rsid w:val="00DB1646"/>
    <w:rsid w:val="00DB2919"/>
    <w:rsid w:val="00DB4228"/>
    <w:rsid w:val="00DB43FB"/>
    <w:rsid w:val="00DB4740"/>
    <w:rsid w:val="00DB50E0"/>
    <w:rsid w:val="00DB7F22"/>
    <w:rsid w:val="00DC0BDF"/>
    <w:rsid w:val="00DC0BE3"/>
    <w:rsid w:val="00DC1AE9"/>
    <w:rsid w:val="00DC4D5D"/>
    <w:rsid w:val="00DD00E6"/>
    <w:rsid w:val="00DD1412"/>
    <w:rsid w:val="00DD2E66"/>
    <w:rsid w:val="00DD42E0"/>
    <w:rsid w:val="00DD5224"/>
    <w:rsid w:val="00DD5F8B"/>
    <w:rsid w:val="00DE7BEE"/>
    <w:rsid w:val="00DF00FB"/>
    <w:rsid w:val="00DF01DB"/>
    <w:rsid w:val="00DF0D56"/>
    <w:rsid w:val="00DF4A58"/>
    <w:rsid w:val="00DF67ED"/>
    <w:rsid w:val="00DF790E"/>
    <w:rsid w:val="00DF7CE4"/>
    <w:rsid w:val="00E01379"/>
    <w:rsid w:val="00E01989"/>
    <w:rsid w:val="00E029C8"/>
    <w:rsid w:val="00E03C77"/>
    <w:rsid w:val="00E05FA9"/>
    <w:rsid w:val="00E07897"/>
    <w:rsid w:val="00E07F06"/>
    <w:rsid w:val="00E132C0"/>
    <w:rsid w:val="00E167BF"/>
    <w:rsid w:val="00E16F59"/>
    <w:rsid w:val="00E171DF"/>
    <w:rsid w:val="00E23862"/>
    <w:rsid w:val="00E23B9B"/>
    <w:rsid w:val="00E25D54"/>
    <w:rsid w:val="00E27BE3"/>
    <w:rsid w:val="00E34AC6"/>
    <w:rsid w:val="00E34FAF"/>
    <w:rsid w:val="00E360D9"/>
    <w:rsid w:val="00E36EFD"/>
    <w:rsid w:val="00E373E6"/>
    <w:rsid w:val="00E425B5"/>
    <w:rsid w:val="00E4338F"/>
    <w:rsid w:val="00E43BE4"/>
    <w:rsid w:val="00E43D9B"/>
    <w:rsid w:val="00E44D7D"/>
    <w:rsid w:val="00E45712"/>
    <w:rsid w:val="00E54565"/>
    <w:rsid w:val="00E565C4"/>
    <w:rsid w:val="00E604E9"/>
    <w:rsid w:val="00E60DF8"/>
    <w:rsid w:val="00E63CAA"/>
    <w:rsid w:val="00E6615A"/>
    <w:rsid w:val="00E700D1"/>
    <w:rsid w:val="00E70227"/>
    <w:rsid w:val="00E718E4"/>
    <w:rsid w:val="00E728C2"/>
    <w:rsid w:val="00E737BD"/>
    <w:rsid w:val="00E74AA2"/>
    <w:rsid w:val="00E75034"/>
    <w:rsid w:val="00E75A8A"/>
    <w:rsid w:val="00E76987"/>
    <w:rsid w:val="00E814AD"/>
    <w:rsid w:val="00E8293C"/>
    <w:rsid w:val="00E83E01"/>
    <w:rsid w:val="00E8480E"/>
    <w:rsid w:val="00E85C5D"/>
    <w:rsid w:val="00E86D83"/>
    <w:rsid w:val="00E87769"/>
    <w:rsid w:val="00E9300D"/>
    <w:rsid w:val="00E93912"/>
    <w:rsid w:val="00E93950"/>
    <w:rsid w:val="00E93DDC"/>
    <w:rsid w:val="00E93EB7"/>
    <w:rsid w:val="00E959EF"/>
    <w:rsid w:val="00E96F30"/>
    <w:rsid w:val="00EA17EE"/>
    <w:rsid w:val="00EA24E7"/>
    <w:rsid w:val="00EA73D5"/>
    <w:rsid w:val="00EB0FF5"/>
    <w:rsid w:val="00EB392C"/>
    <w:rsid w:val="00EB62DB"/>
    <w:rsid w:val="00EC1F40"/>
    <w:rsid w:val="00EC3EB0"/>
    <w:rsid w:val="00EC748D"/>
    <w:rsid w:val="00EC7CB2"/>
    <w:rsid w:val="00ED09AD"/>
    <w:rsid w:val="00ED1A2E"/>
    <w:rsid w:val="00ED1B6C"/>
    <w:rsid w:val="00ED5A64"/>
    <w:rsid w:val="00ED7F9D"/>
    <w:rsid w:val="00EE2674"/>
    <w:rsid w:val="00EE4656"/>
    <w:rsid w:val="00EF019F"/>
    <w:rsid w:val="00EF280B"/>
    <w:rsid w:val="00EF37C8"/>
    <w:rsid w:val="00EF5BC5"/>
    <w:rsid w:val="00EF72D1"/>
    <w:rsid w:val="00EF732D"/>
    <w:rsid w:val="00EF7716"/>
    <w:rsid w:val="00F00226"/>
    <w:rsid w:val="00F006D7"/>
    <w:rsid w:val="00F01EEA"/>
    <w:rsid w:val="00F0570C"/>
    <w:rsid w:val="00F10EBE"/>
    <w:rsid w:val="00F131F8"/>
    <w:rsid w:val="00F15F10"/>
    <w:rsid w:val="00F20F54"/>
    <w:rsid w:val="00F23420"/>
    <w:rsid w:val="00F23B7E"/>
    <w:rsid w:val="00F25A4E"/>
    <w:rsid w:val="00F25B88"/>
    <w:rsid w:val="00F27601"/>
    <w:rsid w:val="00F3044E"/>
    <w:rsid w:val="00F316CE"/>
    <w:rsid w:val="00F32078"/>
    <w:rsid w:val="00F3468F"/>
    <w:rsid w:val="00F3541F"/>
    <w:rsid w:val="00F36454"/>
    <w:rsid w:val="00F4129B"/>
    <w:rsid w:val="00F50D83"/>
    <w:rsid w:val="00F51FE5"/>
    <w:rsid w:val="00F520A8"/>
    <w:rsid w:val="00F53782"/>
    <w:rsid w:val="00F5389F"/>
    <w:rsid w:val="00F54BC5"/>
    <w:rsid w:val="00F54F74"/>
    <w:rsid w:val="00F5771F"/>
    <w:rsid w:val="00F61C84"/>
    <w:rsid w:val="00F622D6"/>
    <w:rsid w:val="00F664AA"/>
    <w:rsid w:val="00F66E95"/>
    <w:rsid w:val="00F679D5"/>
    <w:rsid w:val="00F70AAC"/>
    <w:rsid w:val="00F712B6"/>
    <w:rsid w:val="00F712F5"/>
    <w:rsid w:val="00F77039"/>
    <w:rsid w:val="00F8060E"/>
    <w:rsid w:val="00F81200"/>
    <w:rsid w:val="00F82E71"/>
    <w:rsid w:val="00F84607"/>
    <w:rsid w:val="00F90829"/>
    <w:rsid w:val="00F93924"/>
    <w:rsid w:val="00F958C4"/>
    <w:rsid w:val="00F97266"/>
    <w:rsid w:val="00FA2BAD"/>
    <w:rsid w:val="00FA3477"/>
    <w:rsid w:val="00FA3725"/>
    <w:rsid w:val="00FA43B2"/>
    <w:rsid w:val="00FA65EA"/>
    <w:rsid w:val="00FB6F1D"/>
    <w:rsid w:val="00FB6F48"/>
    <w:rsid w:val="00FB741F"/>
    <w:rsid w:val="00FC1765"/>
    <w:rsid w:val="00FC3264"/>
    <w:rsid w:val="00FD2067"/>
    <w:rsid w:val="00FD241F"/>
    <w:rsid w:val="00FD342B"/>
    <w:rsid w:val="00FD4DE1"/>
    <w:rsid w:val="00FD51E0"/>
    <w:rsid w:val="00FD74D6"/>
    <w:rsid w:val="00FE093A"/>
    <w:rsid w:val="00FE3B99"/>
    <w:rsid w:val="00FE3FA4"/>
    <w:rsid w:val="00FE6A62"/>
    <w:rsid w:val="00FE72AA"/>
    <w:rsid w:val="00FE7359"/>
    <w:rsid w:val="00FE7E29"/>
    <w:rsid w:val="00FE7EE6"/>
    <w:rsid w:val="00FF0C19"/>
    <w:rsid w:val="00FF1C8E"/>
    <w:rsid w:val="00FF1EB6"/>
    <w:rsid w:val="00FF3F4A"/>
    <w:rsid w:val="00FF5D11"/>
    <w:rsid w:val="00FF613A"/>
    <w:rsid w:val="00FF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4A0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4A0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Luis</cp:lastModifiedBy>
  <cp:revision>45</cp:revision>
  <dcterms:created xsi:type="dcterms:W3CDTF">2017-04-01T15:37:00Z</dcterms:created>
  <dcterms:modified xsi:type="dcterms:W3CDTF">2017-04-02T03:57:00Z</dcterms:modified>
</cp:coreProperties>
</file>