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9954" w14:textId="4498D520" w:rsidR="008D2353" w:rsidRPr="008D2353" w:rsidRDefault="008D2353" w:rsidP="008D2353">
      <w:pPr>
        <w:spacing w:before="1600"/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0F5B59C8" wp14:editId="1DEE320B">
            <wp:simplePos x="0" y="0"/>
            <wp:positionH relativeFrom="column">
              <wp:posOffset>2125980</wp:posOffset>
            </wp:positionH>
            <wp:positionV relativeFrom="page">
              <wp:posOffset>426720</wp:posOffset>
            </wp:positionV>
            <wp:extent cx="1561465" cy="1561465"/>
            <wp:effectExtent l="0" t="0" r="635" b="0"/>
            <wp:wrapNone/>
            <wp:docPr id="1862173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3790" name="Imagen 1862173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A2DF7" w14:textId="32359954" w:rsidR="008D2353" w:rsidRDefault="008D2353" w:rsidP="008D2353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UNIVERSITARIA TECNOLÓGICA DE SANTANDER</w:t>
      </w:r>
    </w:p>
    <w:p w14:paraId="349FD218" w14:textId="77777777" w:rsidR="008D2353" w:rsidRDefault="008D2353" w:rsidP="008D2353">
      <w:pPr>
        <w:jc w:val="center"/>
        <w:rPr>
          <w:sz w:val="32"/>
          <w:szCs w:val="32"/>
        </w:rPr>
      </w:pPr>
    </w:p>
    <w:p w14:paraId="63700547" w14:textId="77777777" w:rsidR="00BB1C75" w:rsidRDefault="00BB1C75" w:rsidP="008D2353">
      <w:pPr>
        <w:jc w:val="center"/>
        <w:rPr>
          <w:sz w:val="32"/>
          <w:szCs w:val="32"/>
        </w:rPr>
      </w:pPr>
    </w:p>
    <w:p w14:paraId="7119EBEF" w14:textId="77777777" w:rsidR="00BB1C75" w:rsidRDefault="00BB1C75" w:rsidP="008D2353">
      <w:pPr>
        <w:jc w:val="center"/>
        <w:rPr>
          <w:sz w:val="32"/>
          <w:szCs w:val="32"/>
        </w:rPr>
      </w:pPr>
    </w:p>
    <w:p w14:paraId="7EBC98E4" w14:textId="77777777" w:rsidR="00BB1C75" w:rsidRDefault="00BB1C75" w:rsidP="008D2353">
      <w:pPr>
        <w:jc w:val="center"/>
        <w:rPr>
          <w:sz w:val="32"/>
          <w:szCs w:val="32"/>
        </w:rPr>
      </w:pPr>
    </w:p>
    <w:p w14:paraId="45EA4CF6" w14:textId="0A7D29E3" w:rsidR="008E1D5E" w:rsidRPr="008D2353" w:rsidRDefault="008D2353" w:rsidP="008D2353">
      <w:pPr>
        <w:jc w:val="center"/>
        <w:rPr>
          <w:sz w:val="32"/>
          <w:szCs w:val="32"/>
        </w:rPr>
      </w:pPr>
      <w:r w:rsidRPr="008D2353">
        <w:rPr>
          <w:sz w:val="32"/>
          <w:szCs w:val="32"/>
        </w:rPr>
        <w:t>ACTIVIDAD DE PROYECTO – S4</w:t>
      </w:r>
    </w:p>
    <w:p w14:paraId="45EA4CF7" w14:textId="77777777" w:rsidR="008E1D5E" w:rsidRPr="008D2353" w:rsidRDefault="00691246" w:rsidP="008D2353">
      <w:pPr>
        <w:jc w:val="center"/>
        <w:rPr>
          <w:sz w:val="24"/>
          <w:szCs w:val="24"/>
        </w:rPr>
      </w:pPr>
      <w:r w:rsidRPr="008D2353">
        <w:rPr>
          <w:sz w:val="56"/>
          <w:szCs w:val="56"/>
        </w:rPr>
        <w:t xml:space="preserve">Introducción a la Electrónica para el Proyecto </w:t>
      </w:r>
      <w:proofErr w:type="spellStart"/>
      <w:r w:rsidRPr="008D2353">
        <w:rPr>
          <w:sz w:val="56"/>
          <w:szCs w:val="56"/>
        </w:rPr>
        <w:t>IoT</w:t>
      </w:r>
      <w:proofErr w:type="spellEnd"/>
    </w:p>
    <w:p w14:paraId="1DC67BB7" w14:textId="77777777" w:rsidR="008D2353" w:rsidRDefault="008D2353" w:rsidP="008D2353">
      <w:pPr>
        <w:jc w:val="center"/>
        <w:rPr>
          <w:i/>
          <w:iCs/>
          <w:color w:val="2E75B6"/>
          <w:sz w:val="32"/>
          <w:szCs w:val="32"/>
        </w:rPr>
      </w:pPr>
    </w:p>
    <w:p w14:paraId="1E4BE46D" w14:textId="77777777" w:rsidR="008D2353" w:rsidRDefault="008D2353" w:rsidP="008D2353">
      <w:pPr>
        <w:jc w:val="center"/>
        <w:rPr>
          <w:i/>
          <w:iCs/>
          <w:color w:val="2E75B6"/>
          <w:sz w:val="32"/>
          <w:szCs w:val="32"/>
        </w:rPr>
      </w:pPr>
    </w:p>
    <w:p w14:paraId="31E7478C" w14:textId="77777777" w:rsidR="008D2353" w:rsidRPr="008D2353" w:rsidRDefault="008D2353" w:rsidP="008D2353">
      <w:pPr>
        <w:jc w:val="center"/>
        <w:rPr>
          <w:i/>
          <w:iCs/>
          <w:color w:val="2E75B6"/>
          <w:sz w:val="32"/>
          <w:szCs w:val="32"/>
        </w:rPr>
      </w:pPr>
    </w:p>
    <w:p w14:paraId="4258CA26" w14:textId="35728DFE" w:rsidR="008D2353" w:rsidRPr="008D2353" w:rsidRDefault="008D2353" w:rsidP="008D2353">
      <w:pPr>
        <w:jc w:val="center"/>
        <w:rPr>
          <w:sz w:val="24"/>
          <w:szCs w:val="24"/>
        </w:rPr>
      </w:pPr>
      <w:r w:rsidRPr="008D2353">
        <w:rPr>
          <w:sz w:val="24"/>
          <w:szCs w:val="24"/>
        </w:rPr>
        <w:t>Internet de las Cosas (</w:t>
      </w:r>
      <w:proofErr w:type="spellStart"/>
      <w:r w:rsidRPr="008D2353">
        <w:rPr>
          <w:sz w:val="24"/>
          <w:szCs w:val="24"/>
        </w:rPr>
        <w:t>IoT</w:t>
      </w:r>
      <w:proofErr w:type="spellEnd"/>
      <w:r w:rsidRPr="008D2353">
        <w:rPr>
          <w:sz w:val="24"/>
          <w:szCs w:val="24"/>
        </w:rPr>
        <w:t>)</w:t>
      </w:r>
    </w:p>
    <w:p w14:paraId="724CF9BE" w14:textId="2BC5CCF3" w:rsidR="008D2353" w:rsidRDefault="008D2353" w:rsidP="008D2353">
      <w:pPr>
        <w:jc w:val="center"/>
        <w:rPr>
          <w:sz w:val="24"/>
          <w:szCs w:val="24"/>
        </w:rPr>
      </w:pPr>
      <w:r>
        <w:rPr>
          <w:sz w:val="24"/>
          <w:szCs w:val="24"/>
        </w:rPr>
        <w:t>B192</w:t>
      </w:r>
    </w:p>
    <w:p w14:paraId="666B2B65" w14:textId="77777777" w:rsidR="008D2353" w:rsidRDefault="008D2353" w:rsidP="008D2353">
      <w:pPr>
        <w:jc w:val="center"/>
        <w:rPr>
          <w:sz w:val="24"/>
          <w:szCs w:val="24"/>
        </w:rPr>
      </w:pPr>
    </w:p>
    <w:p w14:paraId="3D91144C" w14:textId="77777777" w:rsidR="008D2353" w:rsidRPr="008D2353" w:rsidRDefault="008D2353" w:rsidP="008D2353">
      <w:pPr>
        <w:jc w:val="center"/>
        <w:rPr>
          <w:sz w:val="24"/>
          <w:szCs w:val="24"/>
        </w:rPr>
      </w:pPr>
    </w:p>
    <w:p w14:paraId="7C932FD9" w14:textId="3DC397B8" w:rsidR="008D2353" w:rsidRPr="008D2353" w:rsidRDefault="008D2353" w:rsidP="008D2353">
      <w:pPr>
        <w:jc w:val="center"/>
        <w:rPr>
          <w:sz w:val="24"/>
          <w:szCs w:val="24"/>
        </w:rPr>
      </w:pPr>
      <w:r w:rsidRPr="008D2353">
        <w:rPr>
          <w:sz w:val="24"/>
          <w:szCs w:val="24"/>
        </w:rPr>
        <w:t>Nicol Alejandra Castro Rojas</w:t>
      </w:r>
    </w:p>
    <w:p w14:paraId="75E32C8B" w14:textId="33141B63" w:rsidR="008D2353" w:rsidRDefault="008D2353" w:rsidP="008D2353">
      <w:pPr>
        <w:jc w:val="center"/>
        <w:rPr>
          <w:sz w:val="24"/>
          <w:szCs w:val="24"/>
        </w:rPr>
      </w:pPr>
      <w:proofErr w:type="spellStart"/>
      <w:r w:rsidRPr="008D2353">
        <w:rPr>
          <w:sz w:val="24"/>
          <w:szCs w:val="24"/>
        </w:rPr>
        <w:t>Duvan</w:t>
      </w:r>
      <w:proofErr w:type="spellEnd"/>
      <w:r w:rsidRPr="008D2353">
        <w:rPr>
          <w:sz w:val="24"/>
          <w:szCs w:val="24"/>
        </w:rPr>
        <w:t xml:space="preserve"> </w:t>
      </w:r>
      <w:proofErr w:type="spellStart"/>
      <w:r w:rsidRPr="008D2353">
        <w:rPr>
          <w:sz w:val="24"/>
          <w:szCs w:val="24"/>
        </w:rPr>
        <w:t>Andres</w:t>
      </w:r>
      <w:proofErr w:type="spellEnd"/>
      <w:r w:rsidRPr="008D2353">
        <w:rPr>
          <w:sz w:val="24"/>
          <w:szCs w:val="24"/>
        </w:rPr>
        <w:t xml:space="preserve"> Palacio Figueredo</w:t>
      </w:r>
    </w:p>
    <w:p w14:paraId="6A6D6D09" w14:textId="77777777" w:rsidR="008D2353" w:rsidRDefault="008D2353" w:rsidP="008D2353">
      <w:pPr>
        <w:jc w:val="center"/>
        <w:rPr>
          <w:sz w:val="24"/>
          <w:szCs w:val="24"/>
        </w:rPr>
      </w:pPr>
    </w:p>
    <w:p w14:paraId="37F86DCB" w14:textId="77777777" w:rsidR="008D2353" w:rsidRDefault="008D2353" w:rsidP="008D2353">
      <w:pPr>
        <w:jc w:val="center"/>
        <w:rPr>
          <w:sz w:val="24"/>
          <w:szCs w:val="24"/>
        </w:rPr>
      </w:pPr>
    </w:p>
    <w:p w14:paraId="62E887D4" w14:textId="77777777" w:rsidR="008D2353" w:rsidRDefault="008D2353" w:rsidP="008D2353">
      <w:pPr>
        <w:jc w:val="center"/>
        <w:rPr>
          <w:sz w:val="24"/>
          <w:szCs w:val="24"/>
        </w:rPr>
      </w:pPr>
    </w:p>
    <w:p w14:paraId="0D46AA8D" w14:textId="77777777" w:rsidR="008D2353" w:rsidRDefault="008D2353" w:rsidP="00BB1C75">
      <w:pPr>
        <w:rPr>
          <w:sz w:val="24"/>
          <w:szCs w:val="24"/>
        </w:rPr>
      </w:pPr>
    </w:p>
    <w:p w14:paraId="6C0C29FF" w14:textId="77777777" w:rsidR="008D2353" w:rsidRDefault="008D2353" w:rsidP="008D2353">
      <w:pPr>
        <w:jc w:val="center"/>
        <w:rPr>
          <w:sz w:val="24"/>
          <w:szCs w:val="24"/>
        </w:rPr>
      </w:pPr>
    </w:p>
    <w:p w14:paraId="7A94BBC4" w14:textId="77777777" w:rsidR="008D2353" w:rsidRDefault="008D2353" w:rsidP="008D2353">
      <w:pPr>
        <w:jc w:val="center"/>
        <w:rPr>
          <w:sz w:val="24"/>
          <w:szCs w:val="24"/>
        </w:rPr>
      </w:pPr>
    </w:p>
    <w:p w14:paraId="567091F1" w14:textId="77777777" w:rsidR="008D2353" w:rsidRDefault="008D2353" w:rsidP="008D2353">
      <w:pPr>
        <w:jc w:val="center"/>
        <w:rPr>
          <w:sz w:val="24"/>
          <w:szCs w:val="24"/>
        </w:rPr>
      </w:pPr>
    </w:p>
    <w:p w14:paraId="6B73E5AD" w14:textId="77777777" w:rsidR="008D2353" w:rsidRDefault="008D2353" w:rsidP="008D2353">
      <w:pPr>
        <w:jc w:val="center"/>
        <w:rPr>
          <w:sz w:val="24"/>
          <w:szCs w:val="24"/>
        </w:rPr>
      </w:pPr>
    </w:p>
    <w:p w14:paraId="14F619C8" w14:textId="77777777" w:rsidR="008D2353" w:rsidRPr="008D2353" w:rsidRDefault="008D2353" w:rsidP="008D2353">
      <w:pPr>
        <w:jc w:val="center"/>
        <w:rPr>
          <w:sz w:val="24"/>
          <w:szCs w:val="24"/>
        </w:rPr>
      </w:pPr>
    </w:p>
    <w:p w14:paraId="45EA4CFC" w14:textId="094AC42D" w:rsidR="008E1D5E" w:rsidRDefault="00691246" w:rsidP="008D2353">
      <w:pPr>
        <w:jc w:val="center"/>
        <w:rPr>
          <w:sz w:val="24"/>
          <w:szCs w:val="24"/>
        </w:rPr>
      </w:pPr>
      <w:r w:rsidRPr="008D2353">
        <w:rPr>
          <w:sz w:val="24"/>
          <w:szCs w:val="24"/>
        </w:rPr>
        <w:t xml:space="preserve">Fecha: </w:t>
      </w:r>
      <w:r w:rsidR="008D2353" w:rsidRPr="008D2353">
        <w:rPr>
          <w:sz w:val="24"/>
          <w:szCs w:val="24"/>
        </w:rPr>
        <w:t>3</w:t>
      </w:r>
      <w:r w:rsidRPr="008D2353">
        <w:rPr>
          <w:sz w:val="24"/>
          <w:szCs w:val="24"/>
        </w:rPr>
        <w:t xml:space="preserve"> de septiembre de 2026</w:t>
      </w:r>
    </w:p>
    <w:p w14:paraId="1B9B0918" w14:textId="77777777" w:rsidR="008D2353" w:rsidRDefault="008D2353" w:rsidP="008D2353">
      <w:pPr>
        <w:jc w:val="center"/>
        <w:rPr>
          <w:sz w:val="24"/>
          <w:szCs w:val="24"/>
        </w:rPr>
      </w:pPr>
    </w:p>
    <w:p w14:paraId="38B78E05" w14:textId="77777777" w:rsidR="008D2353" w:rsidRPr="008D2353" w:rsidRDefault="008D2353" w:rsidP="008D2353">
      <w:pPr>
        <w:jc w:val="center"/>
        <w:rPr>
          <w:sz w:val="24"/>
          <w:szCs w:val="24"/>
        </w:rPr>
      </w:pPr>
    </w:p>
    <w:p w14:paraId="45EA4CFD" w14:textId="77777777" w:rsidR="008E1D5E" w:rsidRPr="008D2353" w:rsidRDefault="00691246" w:rsidP="008D2353">
      <w:pPr>
        <w:jc w:val="center"/>
        <w:rPr>
          <w:sz w:val="24"/>
          <w:szCs w:val="24"/>
        </w:rPr>
      </w:pPr>
      <w:r w:rsidRPr="008D2353">
        <w:rPr>
          <w:color w:val="555555"/>
          <w:sz w:val="24"/>
          <w:szCs w:val="24"/>
        </w:rPr>
        <w:t>Bucaramanga, Santander — Colombia</w:t>
      </w:r>
    </w:p>
    <w:p w14:paraId="45EA4CFE" w14:textId="77777777" w:rsidR="008E1D5E" w:rsidRDefault="00691246">
      <w:r>
        <w:br w:type="page"/>
      </w:r>
    </w:p>
    <w:p w14:paraId="45EA4CFF" w14:textId="77777777" w:rsidR="008E1D5E" w:rsidRDefault="008E1D5E">
      <w:pPr>
        <w:sectPr w:rsidR="008E1D5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5EA4D00" w14:textId="77777777" w:rsidR="008E1D5E" w:rsidRPr="008D2353" w:rsidRDefault="00691246">
      <w:pPr>
        <w:pStyle w:val="Ttulo1"/>
        <w:spacing w:before="300" w:after="200"/>
        <w:rPr>
          <w:color w:val="auto"/>
        </w:rPr>
      </w:pPr>
      <w:r w:rsidRPr="008D2353">
        <w:rPr>
          <w:color w:val="auto"/>
        </w:rPr>
        <w:lastRenderedPageBreak/>
        <w:t>1. Objetivo</w:t>
      </w:r>
    </w:p>
    <w:p w14:paraId="45EA4D01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Familiarizarse con los componentes electrónicos básicos (</w:t>
      </w:r>
      <w:proofErr w:type="spellStart"/>
      <w:r w:rsidRPr="00BB1C75">
        <w:rPr>
          <w:sz w:val="24"/>
          <w:szCs w:val="24"/>
        </w:rPr>
        <w:t>LEDs</w:t>
      </w:r>
      <w:proofErr w:type="spellEnd"/>
      <w:r w:rsidRPr="00BB1C75">
        <w:rPr>
          <w:sz w:val="24"/>
          <w:szCs w:val="24"/>
        </w:rPr>
        <w:t xml:space="preserve">, resistencias y microcontrolador) y su uso en el proyecto de monitoreo de aula, a través de la simulación de dos circuitos en </w:t>
      </w:r>
      <w:proofErr w:type="spellStart"/>
      <w:r w:rsidRPr="00BB1C75">
        <w:rPr>
          <w:sz w:val="24"/>
          <w:szCs w:val="24"/>
        </w:rPr>
        <w:t>Tinkercad</w:t>
      </w:r>
      <w:proofErr w:type="spellEnd"/>
      <w:r w:rsidRPr="00BB1C75">
        <w:rPr>
          <w:sz w:val="24"/>
          <w:szCs w:val="24"/>
        </w:rPr>
        <w:t>: un LED intermitente y un semáforo inteligente controlado por temporizadores.</w:t>
      </w:r>
    </w:p>
    <w:p w14:paraId="45EA4D02" w14:textId="77777777" w:rsidR="008E1D5E" w:rsidRPr="008D2353" w:rsidRDefault="00691246">
      <w:pPr>
        <w:pStyle w:val="Ttulo1"/>
        <w:spacing w:before="300" w:after="200"/>
        <w:rPr>
          <w:color w:val="auto"/>
        </w:rPr>
      </w:pPr>
      <w:r w:rsidRPr="008D2353">
        <w:rPr>
          <w:color w:val="auto"/>
        </w:rPr>
        <w:t>2. Circuito 1: LED Intermitente</w:t>
      </w:r>
    </w:p>
    <w:p w14:paraId="45EA4D03" w14:textId="27B3D911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Este circuito consiste en un LED conectado a una resistencia de 220Ω y a un Arduino Uno, que simula la fuente de alimentación de 5V (</w:t>
      </w:r>
      <w:r w:rsidRPr="00BB1C75">
        <w:rPr>
          <w:sz w:val="24"/>
          <w:szCs w:val="24"/>
        </w:rPr>
        <w:t>ESP32 mencionado en la guía). El objetivo es que el LED parpadee con una frecuencia de 1 segundo encendido y 1 segundo apagado.</w:t>
      </w:r>
    </w:p>
    <w:p w14:paraId="45EA4D04" w14:textId="77777777" w:rsidR="008E1D5E" w:rsidRPr="008D2353" w:rsidRDefault="00691246">
      <w:pPr>
        <w:spacing w:before="150" w:after="120"/>
        <w:jc w:val="center"/>
      </w:pPr>
      <w:r w:rsidRPr="008D2353">
        <w:rPr>
          <w:noProof/>
        </w:rPr>
        <w:drawing>
          <wp:inline distT="0" distB="0" distL="0" distR="0" wp14:anchorId="45EA4D4A" wp14:editId="2D3F462F">
            <wp:extent cx="5920108" cy="267462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675" cy="267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4D05" w14:textId="77777777" w:rsidR="008E1D5E" w:rsidRPr="008D2353" w:rsidRDefault="00691246">
      <w:pPr>
        <w:spacing w:after="280"/>
        <w:jc w:val="center"/>
      </w:pPr>
      <w:r w:rsidRPr="008D2353">
        <w:rPr>
          <w:i/>
          <w:iCs/>
        </w:rPr>
        <w:t xml:space="preserve">Figura 1. Circuito del LED intermitente en </w:t>
      </w:r>
      <w:proofErr w:type="spellStart"/>
      <w:r w:rsidRPr="008D2353">
        <w:rPr>
          <w:i/>
          <w:iCs/>
        </w:rPr>
        <w:t>Tinkercad</w:t>
      </w:r>
      <w:proofErr w:type="spellEnd"/>
      <w:r w:rsidRPr="008D2353">
        <w:rPr>
          <w:i/>
          <w:iCs/>
        </w:rPr>
        <w:t>.</w:t>
      </w:r>
    </w:p>
    <w:p w14:paraId="45EA4D06" w14:textId="77777777" w:rsidR="008E1D5E" w:rsidRPr="00BB1C75" w:rsidRDefault="00691246">
      <w:pPr>
        <w:spacing w:before="200" w:after="120"/>
        <w:rPr>
          <w:sz w:val="24"/>
          <w:szCs w:val="24"/>
        </w:rPr>
      </w:pPr>
      <w:r w:rsidRPr="00BB1C75">
        <w:rPr>
          <w:b/>
          <w:bCs/>
          <w:sz w:val="32"/>
          <w:szCs w:val="32"/>
        </w:rPr>
        <w:t>Explicación del circuito</w:t>
      </w:r>
    </w:p>
    <w:p w14:paraId="45EA4D07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La resistencia se conecta en serie entre el pin digital 9 del Arduino y el ánodo (pata larga) del LED, mientras que el cátodo (pata corta) se conecta a tierra (GND). Esto limita la corriente que pasa por el LED, evitando que se dañe. El microcontrolador activa y desactiva el pin digital cada segundo, generando el efecto de parpadeo.</w:t>
      </w:r>
    </w:p>
    <w:p w14:paraId="45EA4D15" w14:textId="10FF574A" w:rsidR="008E1D5E" w:rsidRDefault="00691246" w:rsidP="00BB1C75">
      <w:pPr>
        <w:spacing w:before="200" w:after="120"/>
        <w:rPr>
          <w:sz w:val="24"/>
          <w:szCs w:val="24"/>
        </w:rPr>
      </w:pPr>
      <w:r w:rsidRPr="00BB1C75">
        <w:rPr>
          <w:b/>
          <w:bCs/>
          <w:sz w:val="32"/>
          <w:szCs w:val="32"/>
        </w:rPr>
        <w:t>Código utilizado</w:t>
      </w:r>
    </w:p>
    <w:p w14:paraId="68ADD239" w14:textId="7FD2B046" w:rsidR="00BB1C75" w:rsidRPr="00BB1C75" w:rsidRDefault="00BB1C75" w:rsidP="00BB1C75">
      <w:pPr>
        <w:spacing w:before="200" w:after="120"/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const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int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ledPin</w:t>
      </w:r>
      <w:proofErr w:type="spellEnd"/>
      <w:r w:rsidRPr="00BB1C75">
        <w:rPr>
          <w:sz w:val="24"/>
          <w:szCs w:val="24"/>
        </w:rPr>
        <w:t xml:space="preserve"> = 9; </w:t>
      </w:r>
    </w:p>
    <w:p w14:paraId="6F66CFF6" w14:textId="77777777" w:rsidR="00BB1C75" w:rsidRPr="00BB1C75" w:rsidRDefault="00BB1C75" w:rsidP="00BB1C75">
      <w:pPr>
        <w:spacing w:before="200" w:after="120"/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void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setup</w:t>
      </w:r>
      <w:proofErr w:type="spellEnd"/>
      <w:r w:rsidRPr="00BB1C75">
        <w:rPr>
          <w:sz w:val="24"/>
          <w:szCs w:val="24"/>
        </w:rPr>
        <w:t>() {</w:t>
      </w:r>
    </w:p>
    <w:p w14:paraId="564508DA" w14:textId="50C17B6B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pinMode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ledPin</w:t>
      </w:r>
      <w:proofErr w:type="spellEnd"/>
      <w:r w:rsidRPr="00BB1C75">
        <w:rPr>
          <w:sz w:val="24"/>
          <w:szCs w:val="24"/>
        </w:rPr>
        <w:t xml:space="preserve">, OUTPUT); </w:t>
      </w:r>
    </w:p>
    <w:p w14:paraId="31717008" w14:textId="77777777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>}</w:t>
      </w:r>
    </w:p>
    <w:p w14:paraId="67E3BEC4" w14:textId="77777777" w:rsidR="00BB1C75" w:rsidRPr="00BB1C75" w:rsidRDefault="00BB1C75" w:rsidP="00BB1C75">
      <w:pPr>
        <w:spacing w:before="200" w:after="120"/>
        <w:rPr>
          <w:sz w:val="24"/>
          <w:szCs w:val="24"/>
        </w:rPr>
      </w:pPr>
    </w:p>
    <w:p w14:paraId="271A5992" w14:textId="77777777" w:rsidR="00BB1C75" w:rsidRPr="00BB1C75" w:rsidRDefault="00BB1C75" w:rsidP="00BB1C75">
      <w:pPr>
        <w:spacing w:before="200" w:after="120"/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lastRenderedPageBreak/>
        <w:t>void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loop</w:t>
      </w:r>
      <w:proofErr w:type="spellEnd"/>
      <w:r w:rsidRPr="00BB1C75">
        <w:rPr>
          <w:sz w:val="24"/>
          <w:szCs w:val="24"/>
        </w:rPr>
        <w:t>() {</w:t>
      </w:r>
    </w:p>
    <w:p w14:paraId="38EAECE3" w14:textId="50C7AB86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ledPin</w:t>
      </w:r>
      <w:proofErr w:type="spellEnd"/>
      <w:r w:rsidRPr="00BB1C75">
        <w:rPr>
          <w:sz w:val="24"/>
          <w:szCs w:val="24"/>
        </w:rPr>
        <w:t xml:space="preserve">, HIGH); </w:t>
      </w:r>
    </w:p>
    <w:p w14:paraId="278E98CF" w14:textId="62076557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delay</w:t>
      </w:r>
      <w:proofErr w:type="spellEnd"/>
      <w:r w:rsidRPr="00BB1C75">
        <w:rPr>
          <w:sz w:val="24"/>
          <w:szCs w:val="24"/>
        </w:rPr>
        <w:t xml:space="preserve">(1000);                </w:t>
      </w:r>
    </w:p>
    <w:p w14:paraId="2488F699" w14:textId="170C0342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ledPin</w:t>
      </w:r>
      <w:proofErr w:type="spellEnd"/>
      <w:r w:rsidRPr="00BB1C75">
        <w:rPr>
          <w:sz w:val="24"/>
          <w:szCs w:val="24"/>
        </w:rPr>
        <w:t xml:space="preserve">, LOW);  </w:t>
      </w:r>
    </w:p>
    <w:p w14:paraId="3569044E" w14:textId="42E5AAB5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delay</w:t>
      </w:r>
      <w:proofErr w:type="spellEnd"/>
      <w:r w:rsidRPr="00BB1C75">
        <w:rPr>
          <w:sz w:val="24"/>
          <w:szCs w:val="24"/>
        </w:rPr>
        <w:t xml:space="preserve">(1000);                </w:t>
      </w:r>
    </w:p>
    <w:p w14:paraId="418AD3E9" w14:textId="18D6EB12" w:rsidR="00BB1C75" w:rsidRPr="00BB1C75" w:rsidRDefault="00BB1C75" w:rsidP="00BB1C75">
      <w:pPr>
        <w:spacing w:before="200" w:after="120"/>
        <w:rPr>
          <w:sz w:val="24"/>
          <w:szCs w:val="24"/>
        </w:rPr>
      </w:pPr>
      <w:r w:rsidRPr="00BB1C75">
        <w:rPr>
          <w:sz w:val="24"/>
          <w:szCs w:val="24"/>
        </w:rPr>
        <w:t>}</w:t>
      </w:r>
    </w:p>
    <w:p w14:paraId="45EA4D16" w14:textId="77777777" w:rsidR="008E1D5E" w:rsidRPr="008D2353" w:rsidRDefault="00691246">
      <w:pPr>
        <w:pStyle w:val="Ttulo1"/>
        <w:spacing w:before="300" w:after="200"/>
        <w:rPr>
          <w:color w:val="auto"/>
        </w:rPr>
      </w:pPr>
      <w:r w:rsidRPr="008D2353">
        <w:rPr>
          <w:color w:val="auto"/>
        </w:rPr>
        <w:t>3. Circuito 2: Semáforo Inteligente</w:t>
      </w:r>
    </w:p>
    <w:p w14:paraId="45EA4D17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 xml:space="preserve">Este circuito utiliza tres </w:t>
      </w:r>
      <w:proofErr w:type="spellStart"/>
      <w:r w:rsidRPr="00BB1C75">
        <w:rPr>
          <w:sz w:val="24"/>
          <w:szCs w:val="24"/>
        </w:rPr>
        <w:t>LEDs</w:t>
      </w:r>
      <w:proofErr w:type="spellEnd"/>
      <w:r w:rsidRPr="00BB1C75">
        <w:rPr>
          <w:sz w:val="24"/>
          <w:szCs w:val="24"/>
        </w:rPr>
        <w:t xml:space="preserve"> (verde, amarillo y rojo), cada uno con su propia resistencia de 220Ω, conectados a los pines digitales 8, 9 y 10 del Arduino respectivamente. El objetivo es simular el ciclo de un semáforo de tránsito real.</w:t>
      </w:r>
    </w:p>
    <w:p w14:paraId="45EA4D18" w14:textId="77777777" w:rsidR="008E1D5E" w:rsidRPr="008D2353" w:rsidRDefault="00691246">
      <w:pPr>
        <w:spacing w:before="150" w:after="120"/>
        <w:jc w:val="center"/>
      </w:pPr>
      <w:r w:rsidRPr="008D2353">
        <w:rPr>
          <w:noProof/>
        </w:rPr>
        <w:drawing>
          <wp:inline distT="0" distB="0" distL="0" distR="0" wp14:anchorId="45EA4D4C" wp14:editId="76C32755">
            <wp:extent cx="6035283" cy="2705100"/>
            <wp:effectExtent l="0" t="0" r="3810" b="0"/>
            <wp:docPr id="439671630" name="Imagen 439671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39" cy="27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4D19" w14:textId="77777777" w:rsidR="008E1D5E" w:rsidRPr="008D2353" w:rsidRDefault="00691246">
      <w:pPr>
        <w:spacing w:after="280"/>
        <w:jc w:val="center"/>
      </w:pPr>
      <w:r w:rsidRPr="008D2353">
        <w:rPr>
          <w:i/>
          <w:iCs/>
        </w:rPr>
        <w:t xml:space="preserve">Figura 2. Circuito del semáforo inteligente en </w:t>
      </w:r>
      <w:proofErr w:type="spellStart"/>
      <w:r w:rsidRPr="008D2353">
        <w:rPr>
          <w:i/>
          <w:iCs/>
        </w:rPr>
        <w:t>Tinkercad</w:t>
      </w:r>
      <w:proofErr w:type="spellEnd"/>
      <w:r w:rsidRPr="008D2353">
        <w:rPr>
          <w:i/>
          <w:iCs/>
        </w:rPr>
        <w:t>.</w:t>
      </w:r>
    </w:p>
    <w:p w14:paraId="45EA4D1A" w14:textId="77777777" w:rsidR="008E1D5E" w:rsidRPr="00BB1C75" w:rsidRDefault="00691246" w:rsidP="00BB1C75">
      <w:pPr>
        <w:spacing w:before="200" w:after="120"/>
        <w:rPr>
          <w:sz w:val="24"/>
          <w:szCs w:val="24"/>
        </w:rPr>
      </w:pPr>
      <w:r w:rsidRPr="00BB1C75">
        <w:rPr>
          <w:b/>
          <w:bCs/>
          <w:sz w:val="32"/>
          <w:szCs w:val="32"/>
        </w:rPr>
        <w:t>Explicación del circuito</w:t>
      </w:r>
    </w:p>
    <w:p w14:paraId="45EA4D1B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Cada LED tiene su propia resistencia limitadora de corriente y su propio pin de control, lo que permite encenderlos y apagarlos de forma independiente. El programa controla la secuencia de encendido siguiendo la lógica de un semáforo real: primero se enciende el LED verde durante 3 segundos, luego el amarillo durante 1 segundo, después el rojo durante 3 segundos, y el ciclo se repite indefinidamente.</w:t>
      </w:r>
    </w:p>
    <w:p w14:paraId="45EA4D1C" w14:textId="77777777" w:rsidR="008E1D5E" w:rsidRPr="00BB1C75" w:rsidRDefault="00691246" w:rsidP="00BB1C75">
      <w:pPr>
        <w:spacing w:before="200" w:after="120"/>
        <w:rPr>
          <w:sz w:val="24"/>
          <w:szCs w:val="24"/>
        </w:rPr>
      </w:pPr>
      <w:r w:rsidRPr="00BB1C75">
        <w:rPr>
          <w:b/>
          <w:bCs/>
          <w:sz w:val="32"/>
          <w:szCs w:val="32"/>
        </w:rPr>
        <w:t>Código utilizado</w:t>
      </w:r>
    </w:p>
    <w:p w14:paraId="7125D4C8" w14:textId="77777777" w:rsidR="00BB1C75" w:rsidRPr="00BB1C75" w:rsidRDefault="00BB1C75" w:rsidP="00BB1C75">
      <w:pPr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const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int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ledVerde</w:t>
      </w:r>
      <w:proofErr w:type="spellEnd"/>
      <w:r w:rsidRPr="00BB1C75">
        <w:rPr>
          <w:sz w:val="24"/>
          <w:szCs w:val="24"/>
        </w:rPr>
        <w:t xml:space="preserve"> = 8;</w:t>
      </w:r>
    </w:p>
    <w:p w14:paraId="5360ED33" w14:textId="77777777" w:rsidR="00BB1C75" w:rsidRPr="00BB1C75" w:rsidRDefault="00BB1C75" w:rsidP="00BB1C75">
      <w:pPr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const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int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ledAmarillo</w:t>
      </w:r>
      <w:proofErr w:type="spellEnd"/>
      <w:r w:rsidRPr="00BB1C75">
        <w:rPr>
          <w:sz w:val="24"/>
          <w:szCs w:val="24"/>
        </w:rPr>
        <w:t xml:space="preserve"> = 9;</w:t>
      </w:r>
    </w:p>
    <w:p w14:paraId="487890C6" w14:textId="77777777" w:rsidR="00BB1C75" w:rsidRPr="00BB1C75" w:rsidRDefault="00BB1C75" w:rsidP="00BB1C75">
      <w:pPr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const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int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ledRojo</w:t>
      </w:r>
      <w:proofErr w:type="spellEnd"/>
      <w:r w:rsidRPr="00BB1C75">
        <w:rPr>
          <w:sz w:val="24"/>
          <w:szCs w:val="24"/>
        </w:rPr>
        <w:t xml:space="preserve"> = 10;</w:t>
      </w:r>
    </w:p>
    <w:p w14:paraId="5456CE33" w14:textId="77777777" w:rsidR="00BB1C75" w:rsidRPr="00BB1C75" w:rsidRDefault="00BB1C75" w:rsidP="00BB1C75">
      <w:pPr>
        <w:rPr>
          <w:sz w:val="24"/>
          <w:szCs w:val="24"/>
        </w:rPr>
      </w:pPr>
    </w:p>
    <w:p w14:paraId="2131654D" w14:textId="77777777" w:rsidR="00BB1C75" w:rsidRPr="00BB1C75" w:rsidRDefault="00BB1C75" w:rsidP="00BB1C75">
      <w:pPr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void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setup</w:t>
      </w:r>
      <w:proofErr w:type="spellEnd"/>
      <w:r w:rsidRPr="00BB1C75">
        <w:rPr>
          <w:sz w:val="24"/>
          <w:szCs w:val="24"/>
        </w:rPr>
        <w:t>() {</w:t>
      </w:r>
    </w:p>
    <w:p w14:paraId="7F080E97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pinMode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ledVerde</w:t>
      </w:r>
      <w:proofErr w:type="spellEnd"/>
      <w:r w:rsidRPr="00BB1C75">
        <w:rPr>
          <w:sz w:val="24"/>
          <w:szCs w:val="24"/>
        </w:rPr>
        <w:t>, OUTPUT);</w:t>
      </w:r>
    </w:p>
    <w:p w14:paraId="7324ABF7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pinMode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ledAmarillo</w:t>
      </w:r>
      <w:proofErr w:type="spellEnd"/>
      <w:r w:rsidRPr="00BB1C75">
        <w:rPr>
          <w:sz w:val="24"/>
          <w:szCs w:val="24"/>
        </w:rPr>
        <w:t>, OUTPUT);</w:t>
      </w:r>
    </w:p>
    <w:p w14:paraId="60E61F56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pinMode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ledRojo</w:t>
      </w:r>
      <w:proofErr w:type="spellEnd"/>
      <w:r w:rsidRPr="00BB1C75">
        <w:rPr>
          <w:sz w:val="24"/>
          <w:szCs w:val="24"/>
        </w:rPr>
        <w:t>, OUTPUT);</w:t>
      </w:r>
    </w:p>
    <w:p w14:paraId="774D02C7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>}</w:t>
      </w:r>
    </w:p>
    <w:p w14:paraId="607072A5" w14:textId="77777777" w:rsidR="00BB1C75" w:rsidRPr="00BB1C75" w:rsidRDefault="00BB1C75" w:rsidP="00BB1C75">
      <w:pPr>
        <w:rPr>
          <w:sz w:val="24"/>
          <w:szCs w:val="24"/>
        </w:rPr>
      </w:pPr>
    </w:p>
    <w:p w14:paraId="54EB0293" w14:textId="77777777" w:rsidR="00BB1C75" w:rsidRPr="00BB1C75" w:rsidRDefault="00BB1C75" w:rsidP="00BB1C75">
      <w:pPr>
        <w:rPr>
          <w:sz w:val="24"/>
          <w:szCs w:val="24"/>
        </w:rPr>
      </w:pPr>
      <w:proofErr w:type="spellStart"/>
      <w:r w:rsidRPr="00BB1C75">
        <w:rPr>
          <w:sz w:val="24"/>
          <w:szCs w:val="24"/>
        </w:rPr>
        <w:t>void</w:t>
      </w:r>
      <w:proofErr w:type="spellEnd"/>
      <w:r w:rsidRPr="00BB1C75">
        <w:rPr>
          <w:sz w:val="24"/>
          <w:szCs w:val="24"/>
        </w:rPr>
        <w:t xml:space="preserve"> </w:t>
      </w:r>
      <w:proofErr w:type="spellStart"/>
      <w:r w:rsidRPr="00BB1C75">
        <w:rPr>
          <w:sz w:val="24"/>
          <w:szCs w:val="24"/>
        </w:rPr>
        <w:t>loop</w:t>
      </w:r>
      <w:proofErr w:type="spellEnd"/>
      <w:r w:rsidRPr="00BB1C75">
        <w:rPr>
          <w:sz w:val="24"/>
          <w:szCs w:val="24"/>
        </w:rPr>
        <w:t>() {</w:t>
      </w:r>
    </w:p>
    <w:p w14:paraId="56CEAB0D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// Fase 1: Verde (3 segundos)</w:t>
      </w:r>
    </w:p>
    <w:p w14:paraId="5184EFE8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ledVerde</w:t>
      </w:r>
      <w:proofErr w:type="spellEnd"/>
      <w:r w:rsidRPr="00BB1C75">
        <w:rPr>
          <w:sz w:val="24"/>
          <w:szCs w:val="24"/>
        </w:rPr>
        <w:t>, HIGH);</w:t>
      </w:r>
    </w:p>
    <w:p w14:paraId="73F47D7B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ledAmarillo</w:t>
      </w:r>
      <w:proofErr w:type="spellEnd"/>
      <w:r w:rsidRPr="00BB1C75">
        <w:rPr>
          <w:sz w:val="24"/>
          <w:szCs w:val="24"/>
        </w:rPr>
        <w:t>, LOW);</w:t>
      </w:r>
    </w:p>
    <w:p w14:paraId="057ECE99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ledRojo</w:t>
      </w:r>
      <w:proofErr w:type="spellEnd"/>
      <w:r w:rsidRPr="00BB1C75">
        <w:rPr>
          <w:sz w:val="24"/>
          <w:szCs w:val="24"/>
        </w:rPr>
        <w:t>, LOW);</w:t>
      </w:r>
    </w:p>
    <w:p w14:paraId="6CC8813F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delay</w:t>
      </w:r>
      <w:proofErr w:type="spellEnd"/>
      <w:r w:rsidRPr="00BB1C75">
        <w:rPr>
          <w:sz w:val="24"/>
          <w:szCs w:val="24"/>
        </w:rPr>
        <w:t>(3000);</w:t>
      </w:r>
    </w:p>
    <w:p w14:paraId="63133A88" w14:textId="77777777" w:rsidR="00BB1C75" w:rsidRPr="00BB1C75" w:rsidRDefault="00BB1C75" w:rsidP="00BB1C75">
      <w:pPr>
        <w:rPr>
          <w:sz w:val="24"/>
          <w:szCs w:val="24"/>
        </w:rPr>
      </w:pPr>
    </w:p>
    <w:p w14:paraId="73B95BEE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// Fase 2: Amarillo (1 segundo)</w:t>
      </w:r>
    </w:p>
    <w:p w14:paraId="2908A236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ledVerde</w:t>
      </w:r>
      <w:proofErr w:type="spellEnd"/>
      <w:r w:rsidRPr="00BB1C75">
        <w:rPr>
          <w:sz w:val="24"/>
          <w:szCs w:val="24"/>
        </w:rPr>
        <w:t>, LOW);</w:t>
      </w:r>
    </w:p>
    <w:p w14:paraId="4B43C90F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ledAmarillo</w:t>
      </w:r>
      <w:proofErr w:type="spellEnd"/>
      <w:r w:rsidRPr="00BB1C75">
        <w:rPr>
          <w:sz w:val="24"/>
          <w:szCs w:val="24"/>
        </w:rPr>
        <w:t>, HIGH);</w:t>
      </w:r>
    </w:p>
    <w:p w14:paraId="02851D51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ledRojo</w:t>
      </w:r>
      <w:proofErr w:type="spellEnd"/>
      <w:r w:rsidRPr="00BB1C75">
        <w:rPr>
          <w:sz w:val="24"/>
          <w:szCs w:val="24"/>
        </w:rPr>
        <w:t>, LOW);</w:t>
      </w:r>
    </w:p>
    <w:p w14:paraId="47C2703C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delay</w:t>
      </w:r>
      <w:proofErr w:type="spellEnd"/>
      <w:r w:rsidRPr="00BB1C75">
        <w:rPr>
          <w:sz w:val="24"/>
          <w:szCs w:val="24"/>
        </w:rPr>
        <w:t>(1000);</w:t>
      </w:r>
    </w:p>
    <w:p w14:paraId="09589667" w14:textId="77777777" w:rsidR="00BB1C75" w:rsidRPr="00BB1C75" w:rsidRDefault="00BB1C75" w:rsidP="00BB1C75">
      <w:pPr>
        <w:rPr>
          <w:sz w:val="24"/>
          <w:szCs w:val="24"/>
        </w:rPr>
      </w:pPr>
    </w:p>
    <w:p w14:paraId="268EA76A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// Fase 3: Rojo (3 segundos)</w:t>
      </w:r>
    </w:p>
    <w:p w14:paraId="49B9579D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ledVerde</w:t>
      </w:r>
      <w:proofErr w:type="spellEnd"/>
      <w:r w:rsidRPr="00BB1C75">
        <w:rPr>
          <w:sz w:val="24"/>
          <w:szCs w:val="24"/>
        </w:rPr>
        <w:t>, LOW);</w:t>
      </w:r>
    </w:p>
    <w:p w14:paraId="6662EE29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ledAmarillo</w:t>
      </w:r>
      <w:proofErr w:type="spellEnd"/>
      <w:r w:rsidRPr="00BB1C75">
        <w:rPr>
          <w:sz w:val="24"/>
          <w:szCs w:val="24"/>
        </w:rPr>
        <w:t>, LOW);</w:t>
      </w:r>
    </w:p>
    <w:p w14:paraId="7C5789B6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digitalWrite</w:t>
      </w:r>
      <w:proofErr w:type="spellEnd"/>
      <w:r w:rsidRPr="00BB1C75">
        <w:rPr>
          <w:sz w:val="24"/>
          <w:szCs w:val="24"/>
        </w:rPr>
        <w:t>(</w:t>
      </w:r>
      <w:proofErr w:type="spellStart"/>
      <w:r w:rsidRPr="00BB1C75">
        <w:rPr>
          <w:sz w:val="24"/>
          <w:szCs w:val="24"/>
        </w:rPr>
        <w:t>ledRojo</w:t>
      </w:r>
      <w:proofErr w:type="spellEnd"/>
      <w:r w:rsidRPr="00BB1C75">
        <w:rPr>
          <w:sz w:val="24"/>
          <w:szCs w:val="24"/>
        </w:rPr>
        <w:t>, HIGH);</w:t>
      </w:r>
    </w:p>
    <w:p w14:paraId="454AFDC2" w14:textId="77777777" w:rsidR="00BB1C75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 xml:space="preserve">  </w:t>
      </w:r>
      <w:proofErr w:type="spellStart"/>
      <w:r w:rsidRPr="00BB1C75">
        <w:rPr>
          <w:sz w:val="24"/>
          <w:szCs w:val="24"/>
        </w:rPr>
        <w:t>delay</w:t>
      </w:r>
      <w:proofErr w:type="spellEnd"/>
      <w:r w:rsidRPr="00BB1C75">
        <w:rPr>
          <w:sz w:val="24"/>
          <w:szCs w:val="24"/>
        </w:rPr>
        <w:t>(3000);</w:t>
      </w:r>
    </w:p>
    <w:p w14:paraId="45EA4D3A" w14:textId="68F5D204" w:rsidR="008E1D5E" w:rsidRPr="00BB1C75" w:rsidRDefault="00BB1C75" w:rsidP="00BB1C75">
      <w:pPr>
        <w:rPr>
          <w:sz w:val="24"/>
          <w:szCs w:val="24"/>
        </w:rPr>
      </w:pPr>
      <w:r w:rsidRPr="00BB1C75">
        <w:rPr>
          <w:sz w:val="24"/>
          <w:szCs w:val="24"/>
        </w:rPr>
        <w:t>}</w:t>
      </w:r>
    </w:p>
    <w:p w14:paraId="45EA4D3B" w14:textId="77777777" w:rsidR="008E1D5E" w:rsidRPr="008D2353" w:rsidRDefault="00691246">
      <w:pPr>
        <w:pStyle w:val="Ttulo1"/>
        <w:spacing w:before="300" w:after="200"/>
        <w:rPr>
          <w:color w:val="auto"/>
        </w:rPr>
      </w:pPr>
      <w:r w:rsidRPr="008D2353">
        <w:rPr>
          <w:color w:val="auto"/>
        </w:rPr>
        <w:t>4. Explicación de la Ley de Ohm aplicada al cálculo de las resistencias</w:t>
      </w:r>
    </w:p>
    <w:p w14:paraId="45EA4D3C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La Ley de Ohm establece que el voltaje (V) es igual a la corriente (I) multiplicada por la resistencia (R): V = I × R. Para calcular la resistencia necesaria en cada LED, se despeja R a partir del voltaje de la fuente, el voltaje propio del LED y la corriente máxima segura que este puede soportar:</w:t>
      </w:r>
    </w:p>
    <w:p w14:paraId="45EA4D3D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R = (</w:t>
      </w:r>
      <w:proofErr w:type="spellStart"/>
      <w:r w:rsidRPr="00BB1C75">
        <w:rPr>
          <w:sz w:val="24"/>
          <w:szCs w:val="24"/>
        </w:rPr>
        <w:t>V_fuente</w:t>
      </w:r>
      <w:proofErr w:type="spellEnd"/>
      <w:r w:rsidRPr="00BB1C75">
        <w:rPr>
          <w:sz w:val="24"/>
          <w:szCs w:val="24"/>
        </w:rPr>
        <w:t xml:space="preserve"> − V_LED) / I_LED</w:t>
      </w:r>
    </w:p>
    <w:p w14:paraId="45EA4D3E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En nuestro circuito, la fuente de alimentación es de 5V (salida digital del Arduino, equivalente a la salida del ESP32 mencionada en la guía). Un LED típico tiene una caída de voltaje de aproximadamente 2V, y se busca una corriente segura de 15 mA (0.015 A) para no dañarlo ni reducir su vida útil:</w:t>
      </w:r>
    </w:p>
    <w:p w14:paraId="45EA4D3F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R = (5V − 2V) / 0.015A = 3V / 0.015A ≈ 200 Ω</w:t>
      </w:r>
    </w:p>
    <w:p w14:paraId="45EA4D40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Dado que 200Ω no es un valor comercial estándar, se utiliza el valor comercial más cercano disponible: 220Ω. Con esta resistencia, la corriente real que circula por el LED es:</w:t>
      </w:r>
    </w:p>
    <w:p w14:paraId="45EA4D41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t>I = (5V − 2V) / 220Ω ≈ 13.6 mA</w:t>
      </w:r>
    </w:p>
    <w:p w14:paraId="45EA4D42" w14:textId="77777777" w:rsidR="008E1D5E" w:rsidRPr="00BB1C75" w:rsidRDefault="00691246" w:rsidP="00BB1C75">
      <w:pPr>
        <w:spacing w:after="160"/>
        <w:rPr>
          <w:sz w:val="24"/>
          <w:szCs w:val="24"/>
        </w:rPr>
      </w:pPr>
      <w:r w:rsidRPr="00BB1C75">
        <w:rPr>
          <w:sz w:val="24"/>
          <w:szCs w:val="24"/>
        </w:rPr>
        <w:lastRenderedPageBreak/>
        <w:t xml:space="preserve">Este valor se encuentra por debajo del límite máximo de 20 mA que soportan la mayoría de los </w:t>
      </w:r>
      <w:proofErr w:type="spellStart"/>
      <w:r w:rsidRPr="00BB1C75">
        <w:rPr>
          <w:sz w:val="24"/>
          <w:szCs w:val="24"/>
        </w:rPr>
        <w:t>LEDs</w:t>
      </w:r>
      <w:proofErr w:type="spellEnd"/>
      <w:r w:rsidRPr="00BB1C75">
        <w:rPr>
          <w:sz w:val="24"/>
          <w:szCs w:val="24"/>
        </w:rPr>
        <w:t xml:space="preserve"> estándar, por lo que la resistencia de 220Ω es adecuada: protege al componente de una corriente excesiva sin sacrificar demasiado su brillo. Esta misma resistencia se aplicó de forma individual a cada uno de los tres </w:t>
      </w:r>
      <w:proofErr w:type="spellStart"/>
      <w:r w:rsidRPr="00BB1C75">
        <w:rPr>
          <w:sz w:val="24"/>
          <w:szCs w:val="24"/>
        </w:rPr>
        <w:t>LEDs</w:t>
      </w:r>
      <w:proofErr w:type="spellEnd"/>
      <w:r w:rsidRPr="00BB1C75">
        <w:rPr>
          <w:sz w:val="24"/>
          <w:szCs w:val="24"/>
        </w:rPr>
        <w:t xml:space="preserve"> del circuito del semáforo, ya que cada uno opera bajo las mismas condiciones de voltaje y corriente.</w:t>
      </w:r>
    </w:p>
    <w:p w14:paraId="45EA4D43" w14:textId="17D9A1E0" w:rsidR="008E1D5E" w:rsidRPr="008D2353" w:rsidRDefault="008E1D5E"/>
    <w:p w14:paraId="45EA4D44" w14:textId="77777777" w:rsidR="008E1D5E" w:rsidRPr="008D2353" w:rsidRDefault="00691246">
      <w:pPr>
        <w:pStyle w:val="Ttulo1"/>
        <w:spacing w:before="300" w:after="200"/>
        <w:rPr>
          <w:color w:val="auto"/>
        </w:rPr>
      </w:pPr>
      <w:r w:rsidRPr="008D2353">
        <w:rPr>
          <w:color w:val="auto"/>
        </w:rPr>
        <w:t>5. Diagrama Electrónico del Circuito del Semáforo</w:t>
      </w:r>
    </w:p>
    <w:p w14:paraId="45EA4D45" w14:textId="0E48B81D" w:rsidR="008E1D5E" w:rsidRPr="00BB1C75" w:rsidRDefault="00BB1C75" w:rsidP="00BB1C75">
      <w:pPr>
        <w:spacing w:after="160"/>
        <w:rPr>
          <w:sz w:val="24"/>
          <w:szCs w:val="24"/>
        </w:rPr>
      </w:pPr>
      <w:r>
        <w:rPr>
          <w:sz w:val="24"/>
          <w:szCs w:val="24"/>
        </w:rPr>
        <w:t>Se</w:t>
      </w:r>
      <w:r w:rsidR="00691246" w:rsidRPr="00BB1C75">
        <w:rPr>
          <w:sz w:val="24"/>
          <w:szCs w:val="24"/>
        </w:rPr>
        <w:t xml:space="preserve"> presenta el diagrama esquemático del circuito del semáforo inteligente, mostrando la conexión del microcontrolador con cada LED a través de su respectiva resistencia de 220Ω, y el retorno común a tierra (GND).</w:t>
      </w:r>
    </w:p>
    <w:p w14:paraId="45EA4D46" w14:textId="302B42A6" w:rsidR="008E1D5E" w:rsidRPr="008D2353" w:rsidRDefault="00BB1C75">
      <w:pPr>
        <w:spacing w:before="150" w:after="120"/>
        <w:jc w:val="center"/>
      </w:pPr>
      <w:r w:rsidRPr="00BB1C75">
        <w:drawing>
          <wp:inline distT="0" distB="0" distL="0" distR="0" wp14:anchorId="06A8B7F8" wp14:editId="2E5B3B7D">
            <wp:extent cx="5943600" cy="2979420"/>
            <wp:effectExtent l="0" t="0" r="0" b="0"/>
            <wp:docPr id="837571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7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4D49" w14:textId="7E403CEF" w:rsidR="008E1D5E" w:rsidRPr="00BB1C75" w:rsidRDefault="00691246" w:rsidP="00BB1C75">
      <w:pPr>
        <w:spacing w:after="280"/>
        <w:jc w:val="center"/>
      </w:pPr>
      <w:r w:rsidRPr="008D2353">
        <w:rPr>
          <w:i/>
          <w:iCs/>
        </w:rPr>
        <w:t>Figura 3. Diagrama electrónico del circuito del semáforo.</w:t>
      </w:r>
    </w:p>
    <w:sectPr w:rsidR="008E1D5E" w:rsidRPr="00BB1C75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7CFB" w14:textId="77777777" w:rsidR="00691246" w:rsidRDefault="00691246">
      <w:r>
        <w:separator/>
      </w:r>
    </w:p>
  </w:endnote>
  <w:endnote w:type="continuationSeparator" w:id="0">
    <w:p w14:paraId="6F9E7750" w14:textId="77777777" w:rsidR="00691246" w:rsidRDefault="00691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4D51" w14:textId="5A632E22" w:rsidR="008E1D5E" w:rsidRDefault="008E1D5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698E" w14:textId="77777777" w:rsidR="00691246" w:rsidRDefault="00691246">
      <w:r>
        <w:separator/>
      </w:r>
    </w:p>
  </w:footnote>
  <w:footnote w:type="continuationSeparator" w:id="0">
    <w:p w14:paraId="14319969" w14:textId="77777777" w:rsidR="00691246" w:rsidRDefault="00691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4D50" w14:textId="4509B367" w:rsidR="008E1D5E" w:rsidRDefault="008E1D5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6C26"/>
    <w:multiLevelType w:val="hybridMultilevel"/>
    <w:tmpl w:val="D31EC042"/>
    <w:lvl w:ilvl="0" w:tplc="3E7CA042">
      <w:start w:val="1"/>
      <w:numFmt w:val="bullet"/>
      <w:lvlText w:val="●"/>
      <w:lvlJc w:val="left"/>
      <w:pPr>
        <w:ind w:left="720" w:hanging="360"/>
      </w:pPr>
    </w:lvl>
    <w:lvl w:ilvl="1" w:tplc="7AA0C3FC">
      <w:start w:val="1"/>
      <w:numFmt w:val="bullet"/>
      <w:lvlText w:val="○"/>
      <w:lvlJc w:val="left"/>
      <w:pPr>
        <w:ind w:left="1440" w:hanging="360"/>
      </w:pPr>
    </w:lvl>
    <w:lvl w:ilvl="2" w:tplc="2D7EA652">
      <w:start w:val="1"/>
      <w:numFmt w:val="bullet"/>
      <w:lvlText w:val="■"/>
      <w:lvlJc w:val="left"/>
      <w:pPr>
        <w:ind w:left="2160" w:hanging="360"/>
      </w:pPr>
    </w:lvl>
    <w:lvl w:ilvl="3" w:tplc="023AC990">
      <w:start w:val="1"/>
      <w:numFmt w:val="bullet"/>
      <w:lvlText w:val="●"/>
      <w:lvlJc w:val="left"/>
      <w:pPr>
        <w:ind w:left="2880" w:hanging="360"/>
      </w:pPr>
    </w:lvl>
    <w:lvl w:ilvl="4" w:tplc="1D04997A">
      <w:start w:val="1"/>
      <w:numFmt w:val="bullet"/>
      <w:lvlText w:val="○"/>
      <w:lvlJc w:val="left"/>
      <w:pPr>
        <w:ind w:left="3600" w:hanging="360"/>
      </w:pPr>
    </w:lvl>
    <w:lvl w:ilvl="5" w:tplc="7DB88E0A">
      <w:start w:val="1"/>
      <w:numFmt w:val="bullet"/>
      <w:lvlText w:val="■"/>
      <w:lvlJc w:val="left"/>
      <w:pPr>
        <w:ind w:left="4320" w:hanging="360"/>
      </w:pPr>
    </w:lvl>
    <w:lvl w:ilvl="6" w:tplc="AD74C810">
      <w:start w:val="1"/>
      <w:numFmt w:val="bullet"/>
      <w:lvlText w:val="●"/>
      <w:lvlJc w:val="left"/>
      <w:pPr>
        <w:ind w:left="5040" w:hanging="360"/>
      </w:pPr>
    </w:lvl>
    <w:lvl w:ilvl="7" w:tplc="A68491C4">
      <w:start w:val="1"/>
      <w:numFmt w:val="bullet"/>
      <w:lvlText w:val="●"/>
      <w:lvlJc w:val="left"/>
      <w:pPr>
        <w:ind w:left="5760" w:hanging="360"/>
      </w:pPr>
    </w:lvl>
    <w:lvl w:ilvl="8" w:tplc="AC6081F2">
      <w:start w:val="1"/>
      <w:numFmt w:val="bullet"/>
      <w:lvlText w:val="●"/>
      <w:lvlJc w:val="left"/>
      <w:pPr>
        <w:ind w:left="6480" w:hanging="360"/>
      </w:pPr>
    </w:lvl>
  </w:abstractNum>
  <w:num w:numId="1" w16cid:durableId="2115975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5E"/>
    <w:rsid w:val="00691246"/>
    <w:rsid w:val="008D2353"/>
    <w:rsid w:val="008E1D5E"/>
    <w:rsid w:val="00BB1C75"/>
    <w:rsid w:val="00F0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4CF5"/>
  <w15:docId w15:val="{EC19B11F-C8C5-4FAF-AF11-3C294E1B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8D2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712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NICOL ALEJANDRA CASTRO ROJAS</cp:lastModifiedBy>
  <cp:revision>2</cp:revision>
  <dcterms:created xsi:type="dcterms:W3CDTF">2026-09-04T02:35:00Z</dcterms:created>
  <dcterms:modified xsi:type="dcterms:W3CDTF">2026-09-04T02:35:00Z</dcterms:modified>
</cp:coreProperties>
</file>