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Codes: Idea Generation &amp; Organization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Initiating Prompts 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grade level?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unit focus?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books have they read in this unit?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genre focus (choose either: narrative, informational, opinion)?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genre component of focus?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topic/purpose?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have they already learned about the topic?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vocabulary words, morphological and sentence structure skills have children been working on?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What is the writing stage (choose either: brainstorm, initial draft, revise, edit)?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Georgia Standards 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Align lesson to Georgia Standards of Excellence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Genre: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type of genre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Genre Component Focus: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a specific component to focus on (e.g., relevant details, topic sentence)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Writing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specific writing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M to refer to elements of Genre to consider 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X and Y for PreKindergarten, Kindergarten, and First Grade standards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T for instruction principles for each writing stage (brainstorm, initial draft, revise, edit)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Objectives 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Revise teachers’ Objective to create new objectives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(a) to align to the activities of the lesson and (b) to scaffold children to master the revised objectives. 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or focus of the lesson 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Genre: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type of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Genre Component: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will provide a specific component to focus on (e.g., relevant details, topic sentence)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Writing Stage: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specific writing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the objectives in order of difficulty, starting with least to greatest difficulty)  to scaffold mastery.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A for possible objective verbs 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Materials 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list of possible materials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teachers would need for the activities in the lesson.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Genre: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type of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Genre Component: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a specific component to focus on (e.g., relevant details, topic sentence)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Writing Stage: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specific writing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of possible materials teachers would need for the activities in the lesson. These materials should be directly stated and related to the lesson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Idea Generation &amp; Organization Lesson Plan 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detailed scripted lesson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teachers that provides (a)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parts of the lesson, (b)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teacher 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lesson, (c)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prompt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lesson, (d)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does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that explains what the teacher is doing within the script, and (e)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which provides an expected child response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Type of Genre: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type of genre.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Genre Component: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a specific component to focus on (e.g., relevant details, topic sentence)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Writing Stage: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specific writing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Create a detailed scripted lesson that focuses on genre-oriented idea generation and organization component skills for a genre-oriented purpose in alignment to structured literacy instruction, the science of reading, and the science of learning. 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N to structure the Sections of the lesson and the Subsections and Components of each subsection of the detailed scripted lesson.. 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O as an example of the idea generation &amp; organization lesson 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4"/>
          <w:szCs w:val="24"/>
          <w:rtl w:val="0"/>
        </w:rPr>
        <w:t xml:space="preserve">for Evidence-Based Practices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idea generation and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P for a list of Activities for the structure of the lesson 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Consult the PDFs The Components of Direct Instruction and The Components of Direct Instruction 2 to help create the lesson 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Modification Teacher Sc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Respond to teacher Modification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  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requests a modification according to child ability level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Provide modifications to the lesson according to teacher request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Q FOR DESCRIPTION AND EXAMPLE OF MODIFICATIONS.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P for guidance in instruction and possible activities to use during the lesson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