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L</w:t>
      </w:r>
    </w:p>
    <w:p w:rsidR="00000000" w:rsidDel="00000000" w:rsidP="00000000" w:rsidRDefault="00000000" w:rsidRPr="00000000" w14:paraId="00000002">
      <w:pPr>
        <w:shd w:fill="ffffff" w:val="clear"/>
        <w:spacing w:line="240" w:lineRule="auto"/>
        <w:rPr/>
      </w:pPr>
      <w:r w:rsidDel="00000000" w:rsidR="00000000" w:rsidRPr="00000000">
        <w:rPr>
          <w:rFonts w:ascii="Times New Roman" w:cs="Times New Roman" w:eastAsia="Times New Roman" w:hAnsi="Times New Roman"/>
          <w:sz w:val="24"/>
          <w:szCs w:val="24"/>
          <w:rtl w:val="0"/>
        </w:rPr>
        <w:t xml:space="preserve">Modification </w:t>
      </w:r>
      <w:hyperlink r:id="rId7">
        <w:r w:rsidDel="00000000" w:rsidR="00000000" w:rsidRPr="00000000">
          <w:rPr>
            <w:rFonts w:ascii="Roboto" w:cs="Roboto" w:eastAsia="Roboto" w:hAnsi="Roboto"/>
            <w:color w:val="3c4043"/>
            <w:sz w:val="21"/>
            <w:szCs w:val="21"/>
            <w:highlight w:val="white"/>
            <w:rtl w:val="0"/>
          </w:rPr>
          <w:t xml:space="preserve">Examples For Sentence Structure</w:t>
        </w:r>
      </w:hyperlink>
      <w:r w:rsidDel="00000000" w:rsidR="00000000" w:rsidRPr="00000000">
        <w:rPr>
          <w:rtl w:val="0"/>
        </w:rPr>
      </w:r>
    </w:p>
    <w:p w:rsidR="00000000" w:rsidDel="00000000" w:rsidP="00000000" w:rsidRDefault="00000000" w:rsidRPr="00000000" w14:paraId="00000003">
      <w:pPr>
        <w:shd w:fill="ffffff" w:val="clear"/>
        <w:spacing w:line="240" w:lineRule="auto"/>
        <w:rPr/>
      </w:pPr>
      <w:r w:rsidDel="00000000" w:rsidR="00000000" w:rsidRPr="00000000">
        <w:rPr>
          <w:rtl w:val="0"/>
        </w:rPr>
      </w:r>
    </w:p>
    <w:p w:rsidR="00000000" w:rsidDel="00000000" w:rsidP="00000000" w:rsidRDefault="00000000" w:rsidRPr="00000000" w14:paraId="00000004">
      <w:pPr>
        <w:shd w:fill="ffffff" w:val="clear"/>
        <w:spacing w:line="240" w:lineRule="auto"/>
        <w:rPr/>
      </w:pPr>
      <w:r w:rsidDel="00000000" w:rsidR="00000000" w:rsidRPr="00000000">
        <w:rPr>
          <w:rtl w:val="0"/>
        </w:rPr>
        <w:t xml:space="preserve">This is FORM L.</w:t>
      </w:r>
      <w:r w:rsidDel="00000000" w:rsidR="00000000" w:rsidRPr="00000000">
        <w:fldChar w:fldCharType="begin"/>
        <w:instrText xml:space="preserve"> HYPERLINK "https://docs.google.com/document/d/1BhcRYhbvxgQAK4j37GcqZN-HvdS_CLdyR2v52YhOI8Q/edit?usp=sharing_eil&amp;invite=COjirr0H&amp;ts=68795b34&amp;sh=f6ZR_N_BmTpFnB2r&amp;ca=1&amp;exids=71471476,71471470" </w:instrText>
        <w:fldChar w:fldCharType="separate"/>
      </w:r>
      <w:r w:rsidDel="00000000" w:rsidR="00000000" w:rsidRPr="00000000">
        <w:rPr>
          <w:rtl w:val="0"/>
        </w:rPr>
      </w:r>
    </w:p>
    <w:p w:rsidR="00000000" w:rsidDel="00000000" w:rsidP="00000000" w:rsidRDefault="00000000" w:rsidRPr="00000000" w14:paraId="00000005">
      <w:pPr>
        <w:shd w:fill="ffffff" w:val="clear"/>
        <w:spacing w:line="240" w:lineRule="auto"/>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w:t>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#TASK = AI prompts </w:t>
      </w:r>
      <w:r w:rsidDel="00000000" w:rsidR="00000000" w:rsidRPr="00000000">
        <w:rPr>
          <w:rFonts w:ascii="Times New Roman" w:cs="Times New Roman" w:eastAsia="Times New Roman" w:hAnsi="Times New Roman"/>
          <w:i w:val="1"/>
          <w:iCs w:val="1"/>
          <w:sz w:val="24"/>
          <w:szCs w:val="24"/>
          <w:rtl w:val="0"/>
        </w:rPr>
        <w:t xml:space="preserve">teacher request</w:t>
      </w:r>
      <w:r w:rsidDel="00000000" w:rsidR="00000000" w:rsidRPr="00000000">
        <w:rPr>
          <w:rFonts w:ascii="Times New Roman" w:cs="Times New Roman" w:eastAsia="Times New Roman" w:hAnsi="Times New Roman"/>
          <w:sz w:val="24"/>
          <w:szCs w:val="24"/>
          <w:rtl w:val="0"/>
        </w:rPr>
        <w:t xml:space="preserve"> for modifications according to child ability level.</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 Let me know if you would like modifications of the lesson based on child ability level.</w:t>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hd w:fill="ffffff" w:val="clear"/>
        <w:rPr>
          <w:rFonts w:ascii="Times New Roman" w:cs="Times New Roman" w:eastAsia="Times New Roman" w:hAnsi="Times New Roman"/>
          <w:color w:val="444746"/>
          <w:sz w:val="24"/>
          <w:szCs w:val="24"/>
          <w:highlight w:val="white"/>
        </w:rPr>
      </w:pPr>
      <w:commentRangeStart w:id="0"/>
      <w:r w:rsidDel="00000000" w:rsidR="00000000" w:rsidRPr="00000000">
        <w:rPr>
          <w:rFonts w:ascii="Times New Roman" w:cs="Times New Roman" w:eastAsia="Times New Roman" w:hAnsi="Times New Roman"/>
          <w:color w:val="444746"/>
          <w:sz w:val="24"/>
          <w:szCs w:val="24"/>
          <w:highlight w:val="white"/>
          <w:rtl w:val="0"/>
        </w:rPr>
        <w:t xml:space="preserve">Modifications can be made according to the Science of Learning, including considerations of cognitive load and working and long term memory. These modifications in a few aspects of the lesson: </w:t>
      </w:r>
    </w:p>
    <w:p w:rsidR="00000000" w:rsidDel="00000000" w:rsidP="00000000" w:rsidRDefault="00000000" w:rsidRPr="00000000" w14:paraId="0000000C">
      <w:pPr>
        <w:shd w:fill="ffffff" w:val="clear"/>
        <w:rPr>
          <w:rFonts w:ascii="Times New Roman" w:cs="Times New Roman" w:eastAsia="Times New Roman" w:hAnsi="Times New Roman"/>
          <w:color w:val="444746"/>
          <w:sz w:val="24"/>
          <w:szCs w:val="24"/>
          <w:highlight w:val="white"/>
        </w:rPr>
      </w:pPr>
      <w:r w:rsidDel="00000000" w:rsidR="00000000" w:rsidRPr="00000000">
        <w:rPr>
          <w:rFonts w:ascii="Times New Roman" w:cs="Times New Roman" w:eastAsia="Times New Roman" w:hAnsi="Times New Roman"/>
          <w:color w:val="444746"/>
          <w:sz w:val="24"/>
          <w:szCs w:val="24"/>
          <w:highlight w:val="white"/>
          <w:rtl w:val="0"/>
        </w:rPr>
        <w:t xml:space="preserve">1/ the activity level, reducing or increasing demand (cognitive load)</w:t>
      </w:r>
    </w:p>
    <w:p w:rsidR="00000000" w:rsidDel="00000000" w:rsidP="00000000" w:rsidRDefault="00000000" w:rsidRPr="00000000" w14:paraId="0000000D">
      <w:pPr>
        <w:shd w:fill="ffffff" w:val="clear"/>
        <w:rPr>
          <w:rFonts w:ascii="Times New Roman" w:cs="Times New Roman" w:eastAsia="Times New Roman" w:hAnsi="Times New Roman"/>
          <w:color w:val="444746"/>
          <w:sz w:val="24"/>
          <w:szCs w:val="24"/>
          <w:highlight w:val="white"/>
        </w:rPr>
      </w:pPr>
      <w:r w:rsidDel="00000000" w:rsidR="00000000" w:rsidRPr="00000000">
        <w:rPr>
          <w:rFonts w:ascii="Times New Roman" w:cs="Times New Roman" w:eastAsia="Times New Roman" w:hAnsi="Times New Roman"/>
          <w:color w:val="444746"/>
          <w:sz w:val="24"/>
          <w:szCs w:val="24"/>
          <w:highlight w:val="white"/>
          <w:rtl w:val="0"/>
        </w:rPr>
        <w:t xml:space="preserve">2/including additional time, limiting time, or getting rid of a lesson part to allow for more modeling and guided practice (which would continue for a few days for more support), or decreasing time on modeling and guided practice with more application time to increase difficulty. </w:t>
      </w:r>
    </w:p>
    <w:p w:rsidR="00000000" w:rsidDel="00000000" w:rsidP="00000000" w:rsidRDefault="00000000" w:rsidRPr="00000000" w14:paraId="0000000E">
      <w:pPr>
        <w:shd w:fill="ffffff" w:val="clear"/>
        <w:rPr>
          <w:rFonts w:ascii="Times New Roman" w:cs="Times New Roman" w:eastAsia="Times New Roman" w:hAnsi="Times New Roman"/>
          <w:color w:val="444746"/>
          <w:sz w:val="24"/>
          <w:szCs w:val="24"/>
          <w:highlight w:val="white"/>
        </w:rPr>
      </w:pPr>
      <w:r w:rsidDel="00000000" w:rsidR="00000000" w:rsidRPr="00000000">
        <w:rPr>
          <w:rFonts w:ascii="Times New Roman" w:cs="Times New Roman" w:eastAsia="Times New Roman" w:hAnsi="Times New Roman"/>
          <w:color w:val="444746"/>
          <w:sz w:val="24"/>
          <w:szCs w:val="24"/>
          <w:highlight w:val="white"/>
          <w:rtl w:val="0"/>
        </w:rPr>
        <w:t xml:space="preserve">3/modifying the examples of the activities to either increase or decrease in challenge. </w:t>
      </w:r>
    </w:p>
    <w:p w:rsidR="00000000" w:rsidDel="00000000" w:rsidP="00000000" w:rsidRDefault="00000000" w:rsidRPr="00000000" w14:paraId="0000000F">
      <w:pPr>
        <w:shd w:fill="ffffff" w:val="clear"/>
        <w:rPr>
          <w:rFonts w:ascii="Times New Roman" w:cs="Times New Roman" w:eastAsia="Times New Roman" w:hAnsi="Times New Roman"/>
          <w:color w:val="444746"/>
          <w:sz w:val="24"/>
          <w:szCs w:val="24"/>
          <w:highlight w:val="white"/>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444746"/>
          <w:sz w:val="23"/>
          <w:szCs w:val="23"/>
          <w:highlight w:val="white"/>
          <w:rtl w:val="0"/>
        </w:rPr>
        <w:t xml:space="preserve">Always refer to principles of the Science of Learning.</w:t>
      </w:r>
      <w:r w:rsidDel="00000000" w:rsidR="00000000" w:rsidRPr="00000000">
        <w:rPr>
          <w:rtl w:val="0"/>
        </w:rPr>
      </w:r>
    </w:p>
    <w:p w:rsidR="00000000" w:rsidDel="00000000" w:rsidP="00000000" w:rsidRDefault="00000000" w:rsidRPr="00000000" w14:paraId="00000011">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Modification of Activity by Child Ability Level (more support, more challenge, on target) </w:t>
      </w:r>
    </w:p>
    <w:p w:rsidR="00000000" w:rsidDel="00000000" w:rsidP="00000000" w:rsidRDefault="00000000" w:rsidRPr="00000000" w14:paraId="00000014">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#TASK = Respond to teacher request for modifications according to child ability level.</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 </w:t>
      </w:r>
      <w:r w:rsidDel="00000000" w:rsidR="00000000" w:rsidRPr="00000000">
        <w:rPr>
          <w:rFonts w:ascii="Times New Roman" w:cs="Times New Roman" w:eastAsia="Times New Roman" w:hAnsi="Times New Roman"/>
          <w:i w:val="1"/>
          <w:iCs w:val="1"/>
          <w:sz w:val="24"/>
          <w:szCs w:val="24"/>
          <w:rtl w:val="0"/>
        </w:rPr>
        <w:t xml:space="preserve">Teacher requests</w:t>
      </w:r>
      <w:r w:rsidDel="00000000" w:rsidR="00000000" w:rsidRPr="00000000">
        <w:rPr>
          <w:rFonts w:ascii="Times New Roman" w:cs="Times New Roman" w:eastAsia="Times New Roman" w:hAnsi="Times New Roman"/>
          <w:sz w:val="24"/>
          <w:szCs w:val="24"/>
          <w:rtl w:val="0"/>
        </w:rPr>
        <w:t xml:space="preserve"> modifications according to child ability level.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 Use Activities for Modifications to change activity according to teacher request for child ability level. Revise lesson plan with modified teacher script. </w:t>
      </w:r>
    </w:p>
    <w:p w:rsidR="00000000" w:rsidDel="00000000" w:rsidP="00000000" w:rsidRDefault="00000000" w:rsidRPr="00000000" w14:paraId="0000001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EXAMPLE A BELOW </w:t>
      </w:r>
    </w:p>
    <w:p w:rsidR="00000000" w:rsidDel="00000000" w:rsidP="00000000" w:rsidRDefault="00000000" w:rsidRPr="00000000" w14:paraId="0000001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EXAMPLE A: </w:t>
      </w:r>
      <w:r w:rsidDel="00000000" w:rsidR="00000000" w:rsidRPr="00000000">
        <w:rPr>
          <w:rFonts w:ascii="Times New Roman" w:cs="Times New Roman" w:eastAsia="Times New Roman" w:hAnsi="Times New Roman"/>
          <w:b w:val="1"/>
          <w:bCs w:val="1"/>
          <w:sz w:val="24"/>
          <w:szCs w:val="24"/>
          <w:rtl w:val="0"/>
        </w:rPr>
        <w:t xml:space="preserve">Modification of Activity by Child Ability Level (low, middle, high) </w:t>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 </w:t>
      </w:r>
      <w:r w:rsidDel="00000000" w:rsidR="00000000" w:rsidRPr="00000000">
        <w:rPr>
          <w:rFonts w:ascii="Times New Roman" w:cs="Times New Roman" w:eastAsia="Times New Roman" w:hAnsi="Times New Roman"/>
          <w:sz w:val="24"/>
          <w:szCs w:val="24"/>
          <w:rtl w:val="0"/>
        </w:rPr>
        <w:t xml:space="preserve">teacher asks for a modification for children who need more challenge.</w:t>
      </w:r>
    </w:p>
    <w:p w:rsidR="00000000" w:rsidDel="00000000" w:rsidP="00000000" w:rsidRDefault="00000000" w:rsidRPr="00000000" w14:paraId="0000001C">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^Modification Teacher Script:</w:t>
      </w:r>
      <w:r w:rsidDel="00000000" w:rsidR="00000000" w:rsidRPr="00000000">
        <w:rPr>
          <w:rtl w:val="0"/>
        </w:rPr>
      </w:r>
    </w:p>
    <w:p w:rsidR="00000000" w:rsidDel="00000000" w:rsidP="00000000" w:rsidRDefault="00000000" w:rsidRPr="00000000" w14:paraId="0000001E">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42424"/>
          <w:sz w:val="24"/>
          <w:szCs w:val="24"/>
          <w:rtl w:val="0"/>
        </w:rPr>
        <w:t xml:space="preserve">Great! Now we are going to play our </w:t>
      </w:r>
      <w:r w:rsidDel="00000000" w:rsidR="00000000" w:rsidRPr="00000000">
        <w:rPr>
          <w:rFonts w:ascii="Times New Roman" w:cs="Times New Roman" w:eastAsia="Times New Roman" w:hAnsi="Times New Roman"/>
          <w:b w:val="1"/>
          <w:bCs w:val="1"/>
          <w:sz w:val="24"/>
          <w:szCs w:val="24"/>
          <w:rtl w:val="0"/>
        </w:rPr>
        <w:t xml:space="preserve">Two Sentence Build-It Challenge</w:t>
      </w:r>
      <w:r w:rsidDel="00000000" w:rsidR="00000000" w:rsidRPr="00000000">
        <w:rPr>
          <w:rFonts w:ascii="Times New Roman" w:cs="Times New Roman" w:eastAsia="Times New Roman" w:hAnsi="Times New Roman"/>
          <w:color w:val="242424"/>
          <w:sz w:val="24"/>
          <w:szCs w:val="24"/>
          <w:rtl w:val="0"/>
        </w:rPr>
        <w:t xml:space="preserve">. </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going to tell me information about a sea creature. You are thinking about whether that sea creature is a predator or prey. You want to explain that a particular sea creature is a predator or prey in their ocean habitat.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going to give everybody a special be-verb card; the “is” card. Everyone also has the predator and prey card, along with your “noun marker” cards, “a” and “the”.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up here at our sight words. {Teacher draws children’s attention to the sight word chart}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know “the” and “a” are words that come before a noun; they mark a noun. We also know that they can be capital or uppercase if we start a sentence, and lowercase if they do not start a sentence.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going to pick a subject. The subject of your sentence will be about one of these sea creatures. {Teacher displays pictures of different sea creatures children have learned about}.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going to create a sentence that shares information about whether your sea creature is a predator or prey. Watch me.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picked the sea turtle. I know that sea turtles eat seaweed, and that bigger animals in the ocean, like the orca, can eat the sea turtle. So I think it is a prey.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look at our cards to build this sentence.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 I am thinking: The sea turtle is a prey. First, I need to decide whether “the” should be upper case or lowercase.” It’s starting my sentence, so I pick uppercase “The.” I am going to place my uppercase “The” card at the beginning. Then, I am going to put my sea creature, my subject –sea turtle– The sea turtle. Now I want to say something about the sea turtle, not what he does. So, I need my special be-verb card “is”. My sea turtle is “a” –I put my noun marker card next. And now I tell everyone what my sea turtle is –a prey. {The teacher reads the sentence back pointing to each card–”The sea turtle is a prey”}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I need at the end of my sentence? (Children should answer “period” )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So, I take my sticky note, and dot, for the period. Now everyone knows that is the end of my sentence. The sea turtle is a prey, period.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it’s your turn. Everyone choose your topic, the sea creature that is the subject of your sentence.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hold up your subject so I can see. (Children hold up a sea creature card that they have learned about.).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your noun marker card. Decide if you should use uppercase of lowercase “the.”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Casey, what’s your subject? (Child responds with “the dolphin”).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dolphin.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use your uppercase or lowercase card? (Child responds uppercase).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You are starting a sentence, so you use uppercase. {Teacher takes one or two more examples}.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everyone check that you have uppercase “The” in front of your sea creature. {Teacher checks}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what’s next?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say something about the sea creature.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verb can do that? {Children should respond “is”}.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tell me what your creature is: pick the the predator or prey card?  Make sure you mark your noun and use your sticky note for the period. Now challenge time. Take out your action verb cards for what predators do and what prey do. You are going to pick one action verb that your prey would do. Create another sentence with an action verb that shows what a predator or prey can do. So just place your action verb underneath your first sentence. You have 3 minutes. Get Ready. Go. (Children create an action sentence about their predator or prey)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tell everyone what be-verb sentence you made. (Child responds, The walrus is a predator, period).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Did the walrus do an action? (Child responds no)</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kind of a verb did you use? (Child should respond “be-verb”).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Jasper tell us your action sentence. What does a walrus do that tells us that it is a predator? (Child should respond with something like the walrus </w:t>
      </w:r>
      <w:r w:rsidDel="00000000" w:rsidR="00000000" w:rsidRPr="00000000">
        <w:rPr>
          <w:rFonts w:ascii="Times New Roman" w:cs="Times New Roman" w:eastAsia="Times New Roman" w:hAnsi="Times New Roman"/>
          <w:sz w:val="24"/>
          <w:szCs w:val="24"/>
          <w:u w:val="single"/>
          <w:rtl w:val="0"/>
        </w:rPr>
        <w:t xml:space="preserve">hunts </w:t>
      </w:r>
      <w:r w:rsidDel="00000000" w:rsidR="00000000" w:rsidRPr="00000000">
        <w:rPr>
          <w:rFonts w:ascii="Times New Roman" w:cs="Times New Roman" w:eastAsia="Times New Roman" w:hAnsi="Times New Roman"/>
          <w:sz w:val="24"/>
          <w:szCs w:val="24"/>
          <w:rtl w:val="0"/>
        </w:rPr>
        <w:t xml:space="preserve">for fish in the ocean.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“Hunt” is something a predator would do, and we know that walruses do eat fish in order to survive. So they would be hunting.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takes more examples, highlighting the difference in purpose between the two verbs and relaying how one sentence is related to another to provide information to an audience}. </w:t>
      </w:r>
    </w:p>
    <w:p w:rsidR="00000000" w:rsidDel="00000000" w:rsidP="00000000" w:rsidRDefault="00000000" w:rsidRPr="00000000" w14:paraId="0000003D">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Marie Farrow" w:id="0" w:date="2025-12-10T01:09:42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provide examples for each if we need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BhcRYhbvxgQAK4j37GcqZN-HvdS_CLdyR2v52YhOI8Q/edit?usp=sharing_eil&amp;invite=COjirr0H&amp;ts=68795b34&amp;sh=f6ZR_N_BmTpFnB2r&amp;ca=1&amp;exids=71471476,714714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