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5D41F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ГБПОУ НСО</w:t>
      </w:r>
    </w:p>
    <w:p w14:paraId="67A7253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«Новосибирский политехнический колледж»</w:t>
      </w:r>
    </w:p>
    <w:p w14:paraId="6E7C579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C6E05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6241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8A72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5E0C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551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E4B82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48512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CE34A1">
      <w:pPr>
        <w:rPr>
          <w:rFonts w:ascii="Times New Roman" w:hAnsi="Times New Roman" w:cs="Times New Roman"/>
          <w:sz w:val="28"/>
          <w:szCs w:val="28"/>
        </w:rPr>
      </w:pPr>
    </w:p>
    <w:p w14:paraId="5B9FD691">
      <w:pPr>
        <w:rPr>
          <w:rFonts w:ascii="Times New Roman" w:hAnsi="Times New Roman" w:cs="Times New Roman"/>
          <w:sz w:val="28"/>
          <w:szCs w:val="28"/>
        </w:rPr>
      </w:pPr>
    </w:p>
    <w:p w14:paraId="2C26A2A4">
      <w:pPr>
        <w:rPr>
          <w:rFonts w:ascii="Times New Roman" w:hAnsi="Times New Roman" w:cs="Times New Roman"/>
          <w:sz w:val="28"/>
          <w:szCs w:val="28"/>
        </w:rPr>
      </w:pPr>
    </w:p>
    <w:p w14:paraId="43717940">
      <w:pPr>
        <w:rPr>
          <w:rFonts w:ascii="Times New Roman" w:hAnsi="Times New Roman" w:cs="Times New Roman"/>
          <w:sz w:val="28"/>
          <w:szCs w:val="28"/>
        </w:rPr>
      </w:pPr>
    </w:p>
    <w:p w14:paraId="341231AB">
      <w:pPr>
        <w:rPr>
          <w:rFonts w:ascii="Times New Roman" w:hAnsi="Times New Roman" w:cs="Times New Roman"/>
          <w:sz w:val="28"/>
          <w:szCs w:val="28"/>
        </w:rPr>
      </w:pPr>
    </w:p>
    <w:p w14:paraId="2417603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84DD859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Документация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веб-сайта</w:t>
      </w:r>
    </w:p>
    <w:p w14:paraId="6251C651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«Здоровье и медицина»</w:t>
      </w:r>
    </w:p>
    <w:p w14:paraId="0CAA06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B88AB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BE5D4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D8B06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734482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DC91D4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A82A3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47C0A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321E2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95447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BAB33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09390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900A3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CC95C1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B23919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0DF651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26C01A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402BF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9B4CA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024ИСП Колесников Артем, </w:t>
      </w:r>
    </w:p>
    <w:p w14:paraId="3E75B24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B2838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060A14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C90C5F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1AEF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B8D7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 w:eastAsia="zh-CN" w:bidi="ar-SA"/>
        </w:rPr>
        <w:id w:val="147471116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 w:eastAsia="zh-CN" w:bidi="ar-SA"/>
        </w:rPr>
      </w:sdtEndPr>
      <w:sdtContent>
        <w:p w14:paraId="11B41097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567" w:firstLineChars="0"/>
            <w:jc w:val="center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</w:rPr>
            <w:t>Оглавление</w:t>
          </w:r>
        </w:p>
        <w:p w14:paraId="57113188">
          <w:pPr>
            <w:pStyle w:val="8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_Toc15501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/>
              <w:bCs/>
              <w:szCs w:val="28"/>
              <w:lang w:val="ru-RU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_Toc15501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7626BC3F">
          <w:pPr>
            <w:pStyle w:val="8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_Toc6623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/>
              <w:bCs/>
              <w:szCs w:val="28"/>
              <w:lang w:val="ru-RU"/>
            </w:rPr>
            <w:t>Глава 1 – Анализ поставленной задачи и определение этапов решения</w:t>
          </w:r>
          <w:r>
            <w:tab/>
          </w:r>
          <w:r>
            <w:fldChar w:fldCharType="begin"/>
          </w:r>
          <w:r>
            <w:instrText xml:space="preserve"> PAGEREF _Toc6623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17820904">
          <w:pPr>
            <w:pStyle w:val="9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_Toc18647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1.1 </w: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Анализ предметной области</w:t>
          </w:r>
          <w:r>
            <w:tab/>
          </w:r>
          <w:r>
            <w:fldChar w:fldCharType="begin"/>
          </w:r>
          <w:r>
            <w:instrText xml:space="preserve"> PAGEREF _Toc18647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4681B416">
          <w:pPr>
            <w:pStyle w:val="9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_Toc14676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t xml:space="preserve">1.2 </w: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Выбор инструментария</w:t>
          </w:r>
          <w:r>
            <w:tab/>
          </w:r>
          <w:r>
            <w:fldChar w:fldCharType="begin"/>
          </w:r>
          <w:r>
            <w:instrText xml:space="preserve"> PAGEREF _Toc14676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319594D9">
          <w:pPr>
            <w:pStyle w:val="9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_Toc14625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Вывод</w:t>
          </w:r>
          <w:r>
            <w:rPr>
              <w:rFonts w:hint="default" w:ascii="Times New Roman" w:hAnsi="Times New Roman" w:cs="Times New Roman"/>
              <w:bCs/>
              <w:szCs w:val="28"/>
              <w:lang w:val="en-US"/>
            </w:rPr>
            <w:t>:</w:t>
          </w:r>
          <w:r>
            <w:tab/>
          </w:r>
          <w:r>
            <w:fldChar w:fldCharType="begin"/>
          </w:r>
          <w:r>
            <w:instrText xml:space="preserve"> PAGEREF _Toc14625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2FD62C8A">
          <w:pPr>
            <w:pStyle w:val="8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_Toc10650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/>
              <w:bCs/>
              <w:szCs w:val="28"/>
              <w:lang w:val="ru-RU"/>
            </w:rPr>
            <w:t>Глава 2 – Архитектура веб-сайта</w:t>
          </w:r>
          <w:r>
            <w:tab/>
          </w:r>
          <w:r>
            <w:fldChar w:fldCharType="begin"/>
          </w:r>
          <w:r>
            <w:instrText xml:space="preserve"> PAGEREF _Toc10650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3339326C">
          <w:pPr>
            <w:pStyle w:val="9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_Toc7550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2.1 Общая архитектура</w:t>
          </w:r>
          <w:r>
            <w:tab/>
          </w:r>
          <w:r>
            <w:fldChar w:fldCharType="begin"/>
          </w:r>
          <w:r>
            <w:instrText xml:space="preserve"> PAGEREF _Toc7550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7CED590F">
          <w:pPr>
            <w:pStyle w:val="9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_Toc29464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2.2 Проектирование структуры и создание прототипов</w:t>
          </w:r>
          <w:r>
            <w:tab/>
          </w:r>
          <w:r>
            <w:fldChar w:fldCharType="begin"/>
          </w:r>
          <w:r>
            <w:instrText xml:space="preserve"> PAGEREF _Toc29464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1EE9AC95">
          <w:pPr>
            <w:pStyle w:val="9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_Toc6893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2.5 Прогноз дальнейшей разработки</w:t>
          </w:r>
          <w:r>
            <w:tab/>
          </w:r>
          <w:r>
            <w:fldChar w:fldCharType="begin"/>
          </w:r>
          <w:r>
            <w:instrText xml:space="preserve"> PAGEREF _Toc6893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0F60E64B">
          <w:pPr>
            <w:pStyle w:val="9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_Toc13366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2.6</w:t>
          </w:r>
          <w:r>
            <w:rPr>
              <w:rFonts w:hint="default" w:ascii="Times New Roman" w:hAnsi="Times New Roman" w:cs="Times New Roman"/>
              <w:bCs/>
              <w:szCs w:val="28"/>
              <w:lang w:val="en-US"/>
            </w:rPr>
            <w:t xml:space="preserve"> Трудности разработки и выбор хостинга</w:t>
          </w:r>
          <w:r>
            <w:tab/>
          </w:r>
          <w:r>
            <w:fldChar w:fldCharType="begin"/>
          </w:r>
          <w:r>
            <w:instrText xml:space="preserve"> PAGEREF _Toc13366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168A09E4">
          <w:pPr>
            <w:pStyle w:val="9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_Toc22004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Вывод</w:t>
          </w:r>
          <w:r>
            <w:rPr>
              <w:rFonts w:hint="default" w:ascii="Times New Roman" w:hAnsi="Times New Roman" w:cs="Times New Roman"/>
              <w:bCs/>
              <w:szCs w:val="28"/>
              <w:lang w:val="en-US"/>
            </w:rPr>
            <w:t>:</w:t>
          </w:r>
          <w:r>
            <w:tab/>
          </w:r>
          <w:r>
            <w:fldChar w:fldCharType="begin"/>
          </w:r>
          <w:r>
            <w:instrText xml:space="preserve"> PAGEREF _Toc22004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308F0177">
          <w:pPr>
            <w:pStyle w:val="8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_Toc2073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_Toc2073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0CDEF323">
          <w:pPr>
            <w:pStyle w:val="8"/>
            <w:tabs>
              <w:tab w:val="right" w:leader="dot" w:pos="9638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_Toc19192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t>Список литературы</w:t>
          </w:r>
          <w:r>
            <w:tab/>
          </w:r>
          <w:r>
            <w:fldChar w:fldCharType="begin"/>
          </w:r>
          <w:r>
            <w:instrText xml:space="preserve"> PAGEREF _Toc19192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 w14:paraId="56BF74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ind w:firstLine="567" w:firstLineChars="0"/>
            <w:textAlignment w:val="auto"/>
            <w:rPr>
              <w:b/>
            </w:rPr>
          </w:pP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</w:sdtContent>
    </w:sdt>
    <w:p w14:paraId="4CB4664D">
      <w:pPr>
        <w:rPr>
          <w:b/>
        </w:rPr>
      </w:pPr>
    </w:p>
    <w:p w14:paraId="75E83C6E">
      <w:pPr>
        <w:rPr>
          <w:rFonts w:hint="default" w:ascii="Times New Roman" w:hAnsi="Times New Roman" w:cs="Times New Roman"/>
          <w:sz w:val="28"/>
          <w:szCs w:val="28"/>
          <w:lang w:val="ru-RU"/>
        </w:rPr>
        <w:sectPr>
          <w:footerReference r:id="rId4" w:type="first"/>
          <w:footerReference r:id="rId3" w:type="default"/>
          <w:pgSz w:w="11906" w:h="16838"/>
          <w:pgMar w:top="1134" w:right="1134" w:bottom="1134" w:left="1134" w:header="720" w:footer="720" w:gutter="0"/>
          <w:cols w:space="720" w:num="1"/>
          <w:titlePg/>
          <w:docGrid w:linePitch="360" w:charSpace="0"/>
        </w:sectPr>
      </w:pPr>
    </w:p>
    <w:p w14:paraId="110AF4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0"/>
        <w:rPr>
          <w:rFonts w:hint="default" w:ascii="Times New Roman" w:hAnsi="Times New Roman"/>
          <w:sz w:val="28"/>
          <w:szCs w:val="28"/>
          <w:lang w:val="ru-RU"/>
        </w:rPr>
      </w:pPr>
      <w:bookmarkStart w:id="0" w:name="_Toc15501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Введение</w:t>
      </w:r>
      <w:bookmarkEnd w:id="0"/>
    </w:p>
    <w:p w14:paraId="43FB78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</w:p>
    <w:p w14:paraId="2D4E45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 развитием цифровых технологий визуализация данных становится ключевым инструментом для анализа, интерпретации и принятия решений в различных сферах, включая здравоохранение. Веб-сайт «Глобальный рейтинг медицины» создан как информационно-аналитическая платформа, демонстрирующая уровень здравоохранения в странах мира через интерактивные элементы: карты, графики, таблицы, модальные окна и поддержку тёмной темы.</w:t>
      </w:r>
    </w:p>
    <w:p w14:paraId="24CCBA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Цель проекта</w:t>
      </w:r>
    </w:p>
    <w:p w14:paraId="6B630C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Основная цель сайта — предоставить пользователям возможность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системно анализировать данные о здоровье стран , визуализировать информацию и сравнивать страны по ключевым показателям: </w:t>
      </w:r>
    </w:p>
    <w:p w14:paraId="6C1EDF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-Рейтинг медицины (шкала от 1 до 100), рассчитанный на основе заболеваемости, продолжительности жизни и финансирования здравоохранения.</w:t>
      </w:r>
    </w:p>
    <w:p w14:paraId="2C2826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-Уровень заболеваемости (количество случаев на 1000 человек).</w:t>
      </w:r>
    </w:p>
    <w:p w14:paraId="025A11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-Продолжительность жизни (среднее число лет жизни). </w:t>
      </w:r>
    </w:p>
    <w:p w14:paraId="41C4F1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-Расходы на здравоохранение (в долларах США на человека в год).</w:t>
      </w:r>
    </w:p>
    <w:p w14:paraId="1C8501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Дополнительно сайт решает задачи: </w:t>
      </w:r>
    </w:p>
    <w:p w14:paraId="40D2A9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-Информирование о ведущих больницах каждой страны. </w:t>
      </w:r>
    </w:p>
    <w:p w14:paraId="295960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-Поддержка тёмной темы для удобства использования в условиях низкой освещённости. </w:t>
      </w:r>
    </w:p>
    <w:p w14:paraId="3F9F9B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-Адаптивность под мобильные устройства для обеспечения доступности на любых платформах. </w:t>
      </w:r>
    </w:p>
    <w:p w14:paraId="4FACB3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Актуальность проекта </w:t>
      </w:r>
    </w:p>
    <w:p w14:paraId="73E11C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Актуальность сайта обусловлена следующими факторами: </w:t>
      </w:r>
    </w:p>
    <w:p w14:paraId="44354F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1.Глобальная потребность в открытых данных о здоровье . </w:t>
      </w:r>
    </w:p>
    <w:p w14:paraId="39E126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 данным Всемирной организации здравоохранения (ВОЗ), доступность и наглядность медицинской статистики критически важны для формирования политики, оптимизации бюджетных расходов и повышения качества жизни населения. Однако большинство официальных источников предоставляют данные в статичном виде, что затрудняет их восприятие. </w:t>
      </w:r>
    </w:p>
    <w:p w14:paraId="5F374A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2.Рост интереса к интерактивным инструментам . </w:t>
      </w:r>
    </w:p>
    <w:p w14:paraId="0FCA79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Современные пользователи предпочитают визуализированные данные, позволяющие быстро находить закономерности и аномалии. Например, интерактивная карта заболеваемости, реализованная через библиотеку Leaflet.js, делает географические различия в здравоохранении наглядными и доступными. </w:t>
      </w:r>
    </w:p>
    <w:p w14:paraId="1AEC72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3.Отсутствие аналогов с подобным уровнем детализации . </w:t>
      </w:r>
    </w:p>
    <w:p w14:paraId="1A3348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Существующие платформы, такие как Our World in Data или World Bank, ограничиваются графиками и таблицами без глубокой интерактивности. В отличие от них, наш сайт сочетает: </w:t>
      </w:r>
    </w:p>
    <w:p w14:paraId="269C36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-Модуль сравнения стран (через динамические таблицы и графики Chart.js). </w:t>
      </w:r>
    </w:p>
    <w:p w14:paraId="19EF1A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-Карточки стран с флагами и описанием (включая информацию о двух ведущих больницах). </w:t>
      </w:r>
    </w:p>
    <w:p w14:paraId="104C84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-Тёмную тему (для снижения утомления глаз и энергопотребления на мобильных устройствах). </w:t>
      </w:r>
    </w:p>
    <w:p w14:paraId="6A31C5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Научная и практическая значимость </w:t>
      </w:r>
    </w:p>
    <w:p w14:paraId="328CC8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Сайт направлен на решение следующих задач: </w:t>
      </w:r>
    </w:p>
    <w:p w14:paraId="5D424E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1.Повышение прозрачности данных . </w:t>
      </w:r>
    </w:p>
    <w:p w14:paraId="2EDDF9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Данные о здоровье стран взяты из открытых источников (ВОЗ, World Bank, Our World in Data) и структурированы для удобного поиска и сравнения. </w:t>
      </w:r>
    </w:p>
    <w:p w14:paraId="6A4A8F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2.Образовательный аспект . </w:t>
      </w:r>
    </w:p>
    <w:p w14:paraId="10CEAF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Платформа может использоваться студентами, преподавателями и исследователями для изучения факторов, влияющих на здоровье населения. </w:t>
      </w:r>
    </w:p>
    <w:p w14:paraId="4A5D9A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3.Политическое и экономическое планирование . </w:t>
      </w:r>
    </w:p>
    <w:p w14:paraId="5531C2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Государственные органы и международные организации могут использовать сайт для анализа эффективности систем здравоохранения и выявления успешных практик. </w:t>
      </w:r>
    </w:p>
    <w:p w14:paraId="1370AC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Уникальные особенности</w:t>
      </w:r>
    </w:p>
    <w:p w14:paraId="08C51C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1.Интеграция больниц в контекст стран . </w:t>
      </w:r>
    </w:p>
    <w:p w14:paraId="575D6F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Для каждой страны на главной странице доступна информация о двух самых известных больницах, включая их специализацию и достижения. Это позволяет пользователям не только оценить рейтинг страны, но и изучить её медицинскую инфраструктуру. </w:t>
      </w:r>
    </w:p>
    <w:p w14:paraId="4710E0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2.Поддержка тёмной темы . </w:t>
      </w:r>
    </w:p>
    <w:p w14:paraId="5F5C9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Реализована через CSS-переменные и JavaScript, что улучшает пользовательский опыт и снижает нагрузку на глаза при длительном использовании. </w:t>
      </w:r>
    </w:p>
    <w:p w14:paraId="074391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3.Мобильная адаптивность . </w:t>
      </w:r>
    </w:p>
    <w:p w14:paraId="7FFB97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Сайт оптимизирован для отображения на устройствах с маленьким экраном, включая коррекцию размеров флагов, упрощение навигации и уменьшение отступов. </w:t>
      </w:r>
    </w:p>
    <w:p w14:paraId="35B4D5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Целевая аудитория </w:t>
      </w:r>
    </w:p>
    <w:p w14:paraId="17C085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Сайт рассчитан на: </w:t>
      </w:r>
    </w:p>
    <w:p w14:paraId="531F93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-Исследователей в области общественного здоровья и эпидемиологии. </w:t>
      </w:r>
    </w:p>
    <w:p w14:paraId="1E2BF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-Политиков и государственных служащих , изучающих эффективность систем здравоохранения. </w:t>
      </w:r>
    </w:p>
    <w:p w14:paraId="254312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-Студентов и преподавателей , использующих данные для обучения. </w:t>
      </w:r>
    </w:p>
    <w:p w14:paraId="40AD2F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-Общественность , желающую понять, почему в одних странах болезней меньше, чем в других. </w:t>
      </w:r>
    </w:p>
    <w:p w14:paraId="7D2D0E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2C950C6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100"/>
        <w:jc w:val="center"/>
        <w:textAlignment w:val="auto"/>
        <w:outlineLvl w:val="0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bookmarkStart w:id="1" w:name="_Toc6623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Глава 1 – Анализ поставленной задачи и определение этапов решения</w:t>
      </w:r>
      <w:bookmarkEnd w:id="1"/>
    </w:p>
    <w:p w14:paraId="5028B651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2" w:name="_Toc18647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Анализ предметной области</w:t>
      </w:r>
      <w:bookmarkEnd w:id="2"/>
    </w:p>
    <w:p w14:paraId="574EC2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Предметная область веб-сайта «Глобальный рейтинг медицины» охватывает анализ данных о здоровье стран , их заболеваемости, продолжительности жизни и эффективности здравоохранения. Основная цель — предоставить пользователям структурированную информацию в формате, который позволяет легко сравнивать страны и принимать обоснованные решения на основе данных. </w:t>
      </w:r>
    </w:p>
    <w:p w14:paraId="38A63F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Ключевые аспекты предметной области </w:t>
      </w:r>
    </w:p>
    <w:p w14:paraId="0D71A1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1.Здоровье как общественный ресурс </w:t>
      </w:r>
    </w:p>
    <w:p w14:paraId="774135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Здоровье населения напрямую связано с экономическими, социальными и экологическими условиями. Страны с высоким ВВП и развитой инфраструктурой (например, Швейцария, Япония) демонстрируют низкую заболеваемость, тогда как страны с низким доходом (Нигерия, Индия) сталкиваются с дефицитом медицинских ресурсов. Это подтверждается исследованиями ВОЗ и World Bank, где здоровье трактуется как инвестиция в развитие общества. </w:t>
      </w:r>
    </w:p>
    <w:p w14:paraId="18FDF2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2.Визуализация данных </w:t>
      </w:r>
    </w:p>
    <w:p w14:paraId="6A6DEB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Эффективность восприятия информации зависит от её представления. Традиционные текстовые отчёты уступают интерактивным инструментам, таким как карты (Leaflet), графики (Chart.js) и таблицы. По данным исследований АНО ЦИТОМ, 85% пользователей лучше усваивают информацию через визуальные элементы, чем через текстовые данные. </w:t>
      </w:r>
    </w:p>
    <w:p w14:paraId="001EB5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3.Актуальность сравнения стран </w:t>
      </w:r>
    </w:p>
    <w:p w14:paraId="7EDC5A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Пользователи (исследователи, студенты, граждане) заинтересованы в понимании, почему в одних странах болезней меньше, чем в других . Например, Швейцария инвестирует $7000 на человека в год в здравоохранение, что коррелирует с её высоким рейтингом (98/100). В Нигерии уровень заболеваемости в 3 раза выше из-за ограниченного доступа к медицинским услугам. </w:t>
      </w:r>
    </w:p>
    <w:p w14:paraId="0C39C7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4.Тематика больниц </w:t>
      </w:r>
    </w:p>
    <w:p w14:paraId="7CD90C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Данные о ведущих медицинских учреждениях стран (например, Бернский университетский госпиталь или Apollo Hospitals) дополняют рейтинг, показывая, какие институты обеспечивают качество лечения . Это важно для туристов, исследователей и пациентов, ищущих лучшие практики. </w:t>
      </w:r>
    </w:p>
    <w:p w14:paraId="1365FF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5.Тематика темной темы </w:t>
      </w:r>
    </w:p>
    <w:p w14:paraId="2DA0E1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Современные пользователи ожидают адаптивности интерфейса под разные условия использования. Тёмная тема снижает нагрузку на глаза, экономит заряд батареи на OLED-экранах и соответствует трендам веб-дизайна (по данным W3C, 60% сайтов используют темную тему как опцию). </w:t>
      </w:r>
    </w:p>
    <w:p w14:paraId="6155EC50">
      <w:pPr>
        <w:keepNext w:val="0"/>
        <w:keepLines w:val="0"/>
        <w:pageBreakBefore w:val="0"/>
        <w:widowControl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7" w:firstLineChars="0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3" w:name="_Toc14676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Выбор инструментария</w:t>
      </w:r>
      <w:bookmarkEnd w:id="3"/>
    </w:p>
    <w:p w14:paraId="6B22F3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реализации сайта использовались следующие технологии, выбранные по критериям: </w:t>
      </w:r>
    </w:p>
    <w:p w14:paraId="5F517A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 HTML/CSS/JavaScript </w:t>
      </w:r>
    </w:p>
    <w:p w14:paraId="1E2513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-Причина выбора : </w:t>
      </w:r>
    </w:p>
    <w:p w14:paraId="198E26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-Универсальность : HTML/CSS/JS поддерживаются всеми браузерами и устройствами. </w:t>
      </w:r>
    </w:p>
    <w:p w14:paraId="25E512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-Быстрая разработка : Отсутствие компиляции позволяет быстро тестировать изменения. </w:t>
      </w:r>
    </w:p>
    <w:p w14:paraId="3D1EEC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-SEO-оптимизация : Простота интеграции мета-тегов и Open Graph для продвижения. </w:t>
      </w:r>
    </w:p>
    <w:p w14:paraId="7BFD35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-Альтернативы : React/Vue.js (сложнее для статического хостинга), Python (нужен сервер). </w:t>
      </w:r>
    </w:p>
    <w:p w14:paraId="6C227A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2.Leaflet.js </w:t>
      </w:r>
    </w:p>
    <w:p w14:paraId="0EE25C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-Причина выбора : </w:t>
      </w:r>
    </w:p>
    <w:p w14:paraId="522A5A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-Легковесность : Leaflet.js весит менее 35 КБ, что ускоряет загрузку. </w:t>
      </w:r>
    </w:p>
    <w:p w14:paraId="24435F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-Простота интеграции : Поддержка GeoJSON и TopoJSON. </w:t>
      </w:r>
    </w:p>
    <w:p w14:paraId="1D91D2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-Мобильная оптимизация : Работает на сенсорных экранах. </w:t>
      </w:r>
    </w:p>
    <w:p w14:paraId="7BE5A8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-Альтернативы : Google Maps API (платный), Mapbox (сложнее для статического хостинга). </w:t>
      </w:r>
    </w:p>
    <w:p w14:paraId="300C20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 Chart.js </w:t>
      </w:r>
    </w:p>
    <w:p w14:paraId="2D347C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-Причина выбора : </w:t>
      </w:r>
    </w:p>
    <w:p w14:paraId="3A16C3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-Бесплатность и open-source : Легко модифицировать под нужды проекта. </w:t>
      </w:r>
    </w:p>
    <w:p w14:paraId="6931AD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-Поддержка типов графиков : Возможность отрисовки столбчатых, линейных и круговых диаграмм. </w:t>
      </w:r>
    </w:p>
    <w:p w14:paraId="54F7CB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-Интеграция с JavaScript : Не требует сторонних библиотек. </w:t>
      </w:r>
    </w:p>
    <w:p w14:paraId="5553A0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-Альтернативы : D3.js (высокая сложность), Highcharts (платный). </w:t>
      </w:r>
    </w:p>
    <w:p w14:paraId="6B6739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4.GitHub Pages </w:t>
      </w:r>
    </w:p>
    <w:p w14:paraId="3B6B37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-Причина выбора : </w:t>
      </w:r>
    </w:p>
    <w:p w14:paraId="527D86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-Бесплатный хостинг : Идеален для статических сайтов. </w:t>
      </w:r>
    </w:p>
    <w:p w14:paraId="35C43B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-Версионный контроль : Упрощает обновление контента через Git. </w:t>
      </w:r>
    </w:p>
    <w:p w14:paraId="047013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-Кастомный домен : Возможность настройки через DNS. </w:t>
      </w:r>
    </w:p>
    <w:p w14:paraId="506EA2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-Альтернативы : </w:t>
      </w:r>
    </w:p>
    <w:p w14:paraId="19B84A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-Netlify : Автоматическое развертывание, но требует настройки CI/CD. </w:t>
      </w:r>
    </w:p>
    <w:p w14:paraId="77BE35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-Vercel : Поддержка динамических данных, но сложнее для статики. </w:t>
      </w:r>
    </w:p>
    <w:p w14:paraId="21AE06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-Firebase Hosting : Платформа от Google, но требует аутентификации. </w:t>
      </w:r>
    </w:p>
    <w:p w14:paraId="3E312A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5.Font Awesome </w:t>
      </w:r>
    </w:p>
    <w:p w14:paraId="2FC86F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-Причина выбора : </w:t>
      </w:r>
    </w:p>
    <w:p w14:paraId="150403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-Иконки как шрифты : Лёгкость масштабирования и стилизации. </w:t>
      </w:r>
    </w:p>
    <w:p w14:paraId="1EB02D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-Большое количество иконок : Более 2000 иконок для визуального оформления. </w:t>
      </w:r>
    </w:p>
    <w:p w14:paraId="3E1151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6.Система управления версиями Git </w:t>
      </w:r>
    </w:p>
    <w:p w14:paraId="6439E2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-Причина выбора : </w:t>
      </w:r>
    </w:p>
    <w:p w14:paraId="087F9F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-История изменений : Возможность отката к предыдущим версиям. </w:t>
      </w:r>
    </w:p>
    <w:p w14:paraId="4DDD57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-Коллаборация : Удобство работы в команде. </w:t>
      </w:r>
    </w:p>
    <w:p w14:paraId="01B4A3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-Интеграция с GitHub : Автоматическое обновление через пуш. </w:t>
      </w:r>
    </w:p>
    <w:p w14:paraId="6659F1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1.3 Анализ готовых решений</w:t>
      </w:r>
    </w:p>
    <w:p w14:paraId="52EB06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Сравнение сайта с аналогами выявляет уникальные преимущества. Ниже приведён анализ существующих решений: </w:t>
      </w:r>
    </w:p>
    <w:p w14:paraId="14E339C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Аналоги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3425DF66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Всемирная организация здравоохранения (Изображение 1)</w:t>
      </w:r>
    </w:p>
    <w:p w14:paraId="267FEB8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768975" cy="3307080"/>
            <wp:effectExtent l="0" t="0" r="6985" b="0"/>
            <wp:docPr id="9" name="Изображение 9" descr="Снимок экрана 2025-06-07 17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5-06-07 1742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7BD2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1 - Сайт ВОЗ.</w:t>
      </w:r>
    </w:p>
    <w:p w14:paraId="7D014B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-Плюсы : </w:t>
      </w:r>
    </w:p>
    <w:p w14:paraId="658005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-Актуальные данные, проверенные эксперты. </w:t>
      </w:r>
    </w:p>
    <w:p w14:paraId="7506710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-Многоязычность и охват 194 стран. </w:t>
      </w:r>
    </w:p>
    <w:p w14:paraId="05AE92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-Минусы : </w:t>
      </w:r>
    </w:p>
    <w:p w14:paraId="14DC83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-Сложная навигация для новичков. </w:t>
      </w:r>
    </w:p>
    <w:p w14:paraId="088F82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-Отсутствие интерактивных элементов (карты, графики). </w:t>
      </w:r>
    </w:p>
    <w:p w14:paraId="551943D5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Our World in Data (Изображение 2)</w:t>
      </w:r>
    </w:p>
    <w:p w14:paraId="4516582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65345" cy="2664460"/>
            <wp:effectExtent l="0" t="0" r="13335" b="2540"/>
            <wp:docPr id="15" name="Изображение 15" descr="Снимок экрана 2025-06-07 17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5-06-07 1743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2A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67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2 - Сайт Our World in Data.</w:t>
      </w:r>
    </w:p>
    <w:p w14:paraId="733C58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-Плюсы : </w:t>
      </w:r>
    </w:p>
    <w:p w14:paraId="68D6BD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-Глубокий анализ факторов здоровья. </w:t>
      </w:r>
    </w:p>
    <w:p w14:paraId="6A9070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-Интеграция с научными исследованиями. </w:t>
      </w:r>
    </w:p>
    <w:p w14:paraId="27D06C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-Минусы : </w:t>
      </w:r>
    </w:p>
    <w:p w14:paraId="49CCFE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-Невозможность сравнения стран в реальном времени. </w:t>
      </w:r>
    </w:p>
    <w:p w14:paraId="2D1B87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-Ограниченная визуализация (в основном статичные графики). </w:t>
      </w:r>
    </w:p>
    <w:p w14:paraId="4070ADBF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World Bank Data (Изображение 3)</w:t>
      </w:r>
    </w:p>
    <w:p w14:paraId="53CE7A4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104890" cy="3397885"/>
            <wp:effectExtent l="0" t="0" r="6350" b="635"/>
            <wp:docPr id="19" name="Изображение 19" descr="Снимок экрана 2025-06-07 174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5-06-07 1744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0E3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3 - Сайт World Bank Data.</w:t>
      </w:r>
    </w:p>
    <w:p w14:paraId="72226A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-Плюсы : </w:t>
      </w:r>
    </w:p>
    <w:p w14:paraId="4FC90B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-Статистика по финансированию здравоохранения. </w:t>
      </w:r>
    </w:p>
    <w:p w14:paraId="1114A4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-API для автоматического обновления данных. </w:t>
      </w:r>
    </w:p>
    <w:p w14:paraId="43C804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-Минусы : </w:t>
      </w:r>
    </w:p>
    <w:p w14:paraId="18C1E8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-Сложный интерфейс для неспециалистов. </w:t>
      </w:r>
    </w:p>
    <w:p w14:paraId="267B4C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-Низкая скорость загрузки интерактивных элементов. </w:t>
      </w:r>
    </w:p>
    <w:p w14:paraId="5457AA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Итог сравнения : </w:t>
      </w:r>
    </w:p>
    <w:p w14:paraId="69E9A9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Сайт «Глобальный рейтинг медицины» сочетает интерактивность, адаптивность и открытость данных , чего нет у большинства аналогов. Например, ВОЗ фокусируется на статистике, Our World in Data — на анализе, но ни один из них не предлагает сравнение стран в одном интерфейсе или визуализацию больниц. </w:t>
      </w:r>
    </w:p>
    <w:p w14:paraId="6ECA1D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1.4 Итоговое техническое задание</w:t>
      </w:r>
    </w:p>
    <w:p w14:paraId="21D4DB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Основные требования </w:t>
      </w:r>
    </w:p>
    <w:p w14:paraId="674FFC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1.Функциональные : </w:t>
      </w:r>
    </w:p>
    <w:p w14:paraId="69162F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-Отображение рейтинга стран по 10 параметрам: </w:t>
      </w:r>
    </w:p>
    <w:p w14:paraId="40EAC2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-Заболеваемость (на 1000 человек). </w:t>
      </w:r>
    </w:p>
    <w:p w14:paraId="2B6D34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-Продолжительность жизни. </w:t>
      </w:r>
    </w:p>
    <w:p w14:paraId="7F56B6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-Расходы на медицину ($/человека). </w:t>
      </w:r>
    </w:p>
    <w:p w14:paraId="23004C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-Регион и уровень дохода. </w:t>
      </w:r>
    </w:p>
    <w:p w14:paraId="0D39C7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-Интерактивная карта Leaflet с цветовой шкалой. </w:t>
      </w:r>
    </w:p>
    <w:p w14:paraId="6BA35C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-Графики Chart.js для сравнения рейтинга и заболеваемости. </w:t>
      </w:r>
    </w:p>
    <w:p w14:paraId="56D51A9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-Страница сравнения стран с динамическим обновлением. </w:t>
      </w:r>
    </w:p>
    <w:p w14:paraId="6563F5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-Модуль с описанием 2 самых известных больниц для каждой страны. </w:t>
      </w:r>
    </w:p>
    <w:p w14:paraId="41025F78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Нефункциональные : </w:t>
      </w:r>
    </w:p>
    <w:p w14:paraId="3F8FE3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-Адаптивность : Поддержка мобильных устройств и десктопов. </w:t>
      </w:r>
    </w:p>
    <w:p w14:paraId="0F7DC7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-Производительность : Время загрузки не более 3 секунд. </w:t>
      </w:r>
    </w:p>
    <w:p w14:paraId="70C096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-Безопасность : Защита от XSS через textContent вместо innerHTML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105879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-Доступность : Поддержка ARIA-атрибутов и контрастных тем. </w:t>
      </w:r>
    </w:p>
    <w:p w14:paraId="4495EC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3.Технические ограничения : </w:t>
      </w:r>
    </w:p>
    <w:p w14:paraId="3B2DC7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-Статический хостинг : Отказ от серверной логики. </w:t>
      </w:r>
    </w:p>
    <w:p w14:paraId="15BB03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-Безопасность : Запрет на выполнение скриптов из внешних источников. </w:t>
      </w:r>
    </w:p>
    <w:p w14:paraId="5CB60B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-Контент : Данные должны быть актуальными (не старше 2023 года). </w:t>
      </w:r>
    </w:p>
    <w:p w14:paraId="0F0994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4.Целевая аудитория : </w:t>
      </w:r>
    </w:p>
    <w:p w14:paraId="30F3C78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-Исследователи и аналитики. </w:t>
      </w:r>
    </w:p>
    <w:p w14:paraId="57F598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-Студенты медицинских вузов. </w:t>
      </w:r>
    </w:p>
    <w:p w14:paraId="5A6D10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-Общественность, интересующаяся здоровьем. </w:t>
      </w:r>
    </w:p>
    <w:p w14:paraId="58127C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4625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  <w:bookmarkEnd w:id="4"/>
    </w:p>
    <w:p w14:paraId="7E8319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1 главе мы произвели анализ предметной области, выбрали инструменты используемые для создания, проанализировали готовые решения и закончили подготовку к разработке веб-сайта. </w:t>
      </w:r>
    </w:p>
    <w:p w14:paraId="13F3D4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2B0D09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0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bookmarkStart w:id="5" w:name="_Toc10650"/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Глава 2 – Архитектура веб-сайта</w:t>
      </w:r>
      <w:bookmarkEnd w:id="5"/>
    </w:p>
    <w:p w14:paraId="16F666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6" w:name="_Toc7550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2.1 Общая архитектура</w:t>
      </w:r>
      <w:bookmarkEnd w:id="6"/>
    </w:p>
    <w:p w14:paraId="220CC3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Сайт построен по MVC-подобной архитектуре : </w:t>
      </w:r>
    </w:p>
    <w:p w14:paraId="07B459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-Model : Данные о странах и больницах хранятся в js/data.js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5C4E13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-View : HTML-страницы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index.html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countries.html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и стили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style.css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). </w:t>
      </w:r>
    </w:p>
    <w:p w14:paraId="367120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-Controller : JavaScript-скрипты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theme.js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analysis.js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для обработки взаимодействия. (Изображение 4)</w:t>
      </w:r>
    </w:p>
    <w:p w14:paraId="42A80F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Дополнительные компоненты </w:t>
      </w:r>
    </w:p>
    <w:p w14:paraId="38722A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1.Система темизации : </w:t>
      </w:r>
    </w:p>
    <w:p w14:paraId="4ED6B4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-Использование CSS-переменных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:root и .dark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 для переключения тем. </w:t>
      </w:r>
    </w:p>
    <w:p w14:paraId="55D1EB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-Хранение состояния темы в localStorage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6E3AA8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2.Модуль сравнения : </w:t>
      </w:r>
    </w:p>
    <w:p w14:paraId="3C4556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-Реализация через select и динамическую генерацию таблицы/графиков. </w:t>
      </w:r>
    </w:p>
    <w:p w14:paraId="11E1C6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-Сравнение по 5 параметрам: рейтинг, заболеваемость, расходы, продолжительность жизни, причины различий. </w:t>
      </w:r>
    </w:p>
    <w:p w14:paraId="5AAB88C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3.Анализ данных : </w:t>
      </w:r>
    </w:p>
    <w:p w14:paraId="19DF06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-Таблица факторов (доход, образование, экология). </w:t>
      </w:r>
    </w:p>
    <w:p w14:paraId="74DF4E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4.Карточки стран : </w:t>
      </w:r>
    </w:p>
    <w:p w14:paraId="39627C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-Отображение флагов, рейтинга и краткого описания. </w:t>
      </w:r>
    </w:p>
    <w:p w14:paraId="667BC6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-Динамическое обновление через countryData в 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342B97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6118860" cy="2332990"/>
            <wp:effectExtent l="0" t="0" r="7620" b="1397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A5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4 - структура веб-сайта.</w:t>
      </w:r>
    </w:p>
    <w:p w14:paraId="590450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Структура данных сайта включает две основные таблицы: </w:t>
      </w:r>
    </w:p>
    <w:p w14:paraId="3065B9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1.Страны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country (Изображение 5)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): </w:t>
      </w:r>
    </w:p>
    <w:p w14:paraId="5EA8BB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Уникальный идентификатор. </w:t>
      </w:r>
    </w:p>
    <w:p w14:paraId="55D005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-name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Название страны. </w:t>
      </w:r>
    </w:p>
    <w:p w14:paraId="436A6F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-region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Географический регион. </w:t>
      </w:r>
    </w:p>
    <w:p w14:paraId="1CFB08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-healthcare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Рейтинг (1–100). </w:t>
      </w:r>
    </w:p>
    <w:p w14:paraId="060501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-diseaseRate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Заболеваемость (на 1000 человек). </w:t>
      </w:r>
    </w:p>
    <w:p w14:paraId="2559A6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-lifeExpectancy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Продолжительность жизни. </w:t>
      </w:r>
    </w:p>
    <w:p w14:paraId="1B8D2E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-healthSpending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Расходы на здравоохранение. </w:t>
      </w:r>
    </w:p>
    <w:p w14:paraId="71D5F2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-flag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Путь к SVG-файлу флага. </w:t>
      </w:r>
    </w:p>
    <w:p w14:paraId="6C72A5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6112510" cy="1870710"/>
            <wp:effectExtent l="0" t="0" r="13970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3F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5 - Пример страны в коде.</w:t>
      </w:r>
    </w:p>
    <w:p w14:paraId="684E93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2.Больницы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hospitals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): </w:t>
      </w:r>
    </w:p>
    <w:p w14:paraId="0A5E8C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Уникальный идентификатор. </w:t>
      </w:r>
    </w:p>
    <w:p w14:paraId="06051F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-country_id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: Ссылка на country.id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6ECF5B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-name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Название больницы. </w:t>
      </w:r>
    </w:p>
    <w:p w14:paraId="3B275C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-description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: Описание специализации. </w:t>
      </w:r>
    </w:p>
    <w:p w14:paraId="57C755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Связь : </w:t>
      </w:r>
    </w:p>
    <w:p w14:paraId="1D66C6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-Одна страна может иметь несколько больниц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1:N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). </w:t>
      </w:r>
    </w:p>
    <w:p w14:paraId="0B35DA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-Все данные хранятся в countryData массиве 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444F36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Пример использования : </w:t>
      </w:r>
    </w:p>
    <w:p w14:paraId="62B69B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-Фильтры на countries.html работают через filter() в 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48003D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7" w:name="_Toc29464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2.2 Проектирование структуры и создание прототипов</w:t>
      </w:r>
      <w:bookmarkEnd w:id="7"/>
    </w:p>
    <w:p w14:paraId="56C7D4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Структура сайта </w:t>
      </w:r>
    </w:p>
    <w:p w14:paraId="6A6679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1.Главная страница (index.html(Изображение 6)): </w:t>
      </w:r>
    </w:p>
    <w:p w14:paraId="249414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-Приветствие. </w:t>
      </w:r>
    </w:p>
    <w:p w14:paraId="7AB194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-Ключевые факты. </w:t>
      </w:r>
    </w:p>
    <w:p w14:paraId="30EBDB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-Карточки стран. </w:t>
      </w:r>
    </w:p>
    <w:p w14:paraId="10B45F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-Интерактивная карта. </w:t>
      </w:r>
    </w:p>
    <w:p w14:paraId="4FD4AE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-Советы по здоровью. </w:t>
      </w:r>
    </w:p>
    <w:p w14:paraId="7C4FCF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6118860" cy="3725545"/>
            <wp:effectExtent l="0" t="0" r="7620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49B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6 - Главная страница</w:t>
      </w:r>
    </w:p>
    <w:p w14:paraId="2D907A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Рейтинг стран (countries.html(Изображение 8)):</w:t>
      </w:r>
    </w:p>
    <w:p w14:paraId="5D42FA3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-Прототипом послужил данный эскиз(Изображение 7)</w:t>
      </w:r>
    </w:p>
    <w:p w14:paraId="417A70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-Таблица с фильтрами по регионам и доходу.</w:t>
      </w:r>
    </w:p>
    <w:p w14:paraId="7B84D3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-Два графика: столбчатый (рейтинг) и линейный (заболеваемость).</w:t>
      </w:r>
    </w:p>
    <w:p w14:paraId="55994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995670" cy="3781425"/>
            <wp:effectExtent l="0" t="0" r="8890" b="13335"/>
            <wp:docPr id="10" name="Изображение 10" descr="рейтин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рейтинг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A8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7 - Прототип Рейтинга стран.</w:t>
      </w:r>
    </w:p>
    <w:p w14:paraId="7E4386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6107430" cy="4218305"/>
            <wp:effectExtent l="0" t="0" r="3810" b="317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42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8 - Рейтинг стран</w:t>
      </w:r>
    </w:p>
    <w:p w14:paraId="549EAF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3.Анализ данных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analysis.html(Изображение 9)) : </w:t>
      </w:r>
    </w:p>
    <w:p w14:paraId="0BD374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-Факторы здоровья. </w:t>
      </w:r>
    </w:p>
    <w:p w14:paraId="5497AD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-График роста рейтинга. </w:t>
      </w:r>
    </w:p>
    <w:p w14:paraId="0D547C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-Источники данных. </w:t>
      </w:r>
    </w:p>
    <w:p w14:paraId="389535A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5193665" cy="3397250"/>
            <wp:effectExtent l="0" t="0" r="3175" b="127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DC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9 - Анализ данных</w:t>
      </w:r>
    </w:p>
    <w:p w14:paraId="79A277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4.Сравнение стран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compare.html(Изображение 11))</w:t>
      </w:r>
    </w:p>
    <w:p w14:paraId="192952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Выбор двух стран.</w:t>
      </w:r>
    </w:p>
    <w:p w14:paraId="385ED6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-Прототипом послужил эскиз на Изображение 10.</w:t>
      </w:r>
    </w:p>
    <w:p w14:paraId="68986D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Таблица и графики сравнения.</w:t>
      </w:r>
    </w:p>
    <w:p w14:paraId="3AC0C7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544695" cy="2866390"/>
            <wp:effectExtent l="0" t="0" r="12065" b="13970"/>
            <wp:docPr id="16" name="Изображение 16" descr="Срав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равнение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E1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10 - Сравнение стран.</w:t>
      </w:r>
    </w:p>
    <w:p w14:paraId="2231EA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6115685" cy="4528185"/>
            <wp:effectExtent l="0" t="0" r="10795" b="133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32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11 - Сравнение стран.</w:t>
      </w:r>
    </w:p>
    <w:p w14:paraId="62551722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Создатель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creator.html(Изображение 13)) : </w:t>
      </w:r>
    </w:p>
    <w:p w14:paraId="785F5B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Биография разработчика. </w:t>
      </w:r>
    </w:p>
    <w:p w14:paraId="75E593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-Прототипом послужин эскиз на Изображение 12.</w:t>
      </w:r>
    </w:p>
    <w:p w14:paraId="215E0E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Технологии, использованные в проекте. </w:t>
      </w:r>
    </w:p>
    <w:p w14:paraId="176630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663315" cy="2310765"/>
            <wp:effectExtent l="0" t="0" r="9525" b="5715"/>
            <wp:docPr id="17" name="Изображение 17" descr="Созд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оздатель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9D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12 - Прототип Страницы создателя.</w:t>
      </w:r>
    </w:p>
    <w:p w14:paraId="1964FA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3780790" cy="2165985"/>
            <wp:effectExtent l="0" t="0" r="13970" b="1333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8D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13 - Страница создателя.</w:t>
      </w:r>
    </w:p>
    <w:p w14:paraId="4FC256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2.3 Алгоритмы работы сайта</w:t>
      </w:r>
    </w:p>
    <w:p w14:paraId="0440049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1.Алгоритм переключения темы показан на Изображение 14</w:t>
      </w:r>
    </w:p>
    <w:p w14:paraId="207EA5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-Цель : Улучшить пользовательский опыт. </w:t>
      </w:r>
    </w:p>
    <w:p w14:paraId="5C2EF43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-Описание : </w:t>
      </w:r>
    </w:p>
    <w:p w14:paraId="1EF6AE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-При клике на кнопку theme-toggle класс dark добавляется к &lt;body&gt;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367D52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-Цвета и стили обновляются через CSS-переменные. </w:t>
      </w:r>
    </w:p>
    <w:p w14:paraId="35D17A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-Тема сохраняется в localStorage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75BB2A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6113780" cy="792480"/>
            <wp:effectExtent l="0" t="0" r="1270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9B7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14 - Алгоритм переключения тем.</w:t>
      </w:r>
    </w:p>
    <w:p w14:paraId="505BB1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2. Алгоритм сравнения стран (Изображение 15)</w:t>
      </w:r>
    </w:p>
    <w:p w14:paraId="3134D7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-Цель : Позволить пользователю сравнивать страны по 5 параметрам. </w:t>
      </w:r>
    </w:p>
    <w:p w14:paraId="13A291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-Описание : </w:t>
      </w:r>
    </w:p>
    <w:p w14:paraId="187C91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-Два select поля для выбора стран. </w:t>
      </w:r>
    </w:p>
    <w:p w14:paraId="2187D1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-При изменении одного поля обновляются данные второй страны. </w:t>
      </w:r>
    </w:p>
    <w:p w14:paraId="2D5392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-Генерация таблицы и графиков через Chart.js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47C289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5541645" cy="1094740"/>
            <wp:effectExtent l="0" t="0" r="5715" b="254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D3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15 - Алгоритм сравнения стран.</w:t>
      </w:r>
    </w:p>
    <w:p w14:paraId="664455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 Алгоритм фильтрации данных показан на Изображение 16 </w:t>
      </w:r>
    </w:p>
    <w:p w14:paraId="26D7D9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-Цель : Сократить время поиска нужной информации. </w:t>
      </w:r>
    </w:p>
    <w:p w14:paraId="2D4A0C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-Описание : </w:t>
      </w:r>
    </w:p>
    <w:p w14:paraId="21EBF5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-Фильтрация по регионам и доходу через filter() в data.js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25FBAB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-Обновление таблицы и графиков без перезагрузки страницы. </w:t>
      </w:r>
    </w:p>
    <w:p w14:paraId="5B3F16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6118860" cy="4107815"/>
            <wp:effectExtent l="0" t="0" r="7620" b="698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D84B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16 - Алгоритм фильтрации данных</w:t>
      </w:r>
    </w:p>
    <w:p w14:paraId="7A1B0F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4. Алгоритм отрисовки карты показан на Изображение 17</w:t>
      </w:r>
    </w:p>
    <w:p w14:paraId="416FDF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-Цель : Показать заболеваемость по странам. </w:t>
      </w:r>
    </w:p>
    <w:p w14:paraId="249059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-Описание : </w:t>
      </w:r>
    </w:p>
    <w:p w14:paraId="7C220D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-Загрузка GeoJSON из data/geojson.js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3C786D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-Цветовая шкала через функцию getColor()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65C54C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-Всплывающие окна с названиями стран при наведении. </w:t>
      </w:r>
    </w:p>
    <w:p w14:paraId="27460B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6118225" cy="2506345"/>
            <wp:effectExtent l="0" t="0" r="8255" b="825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344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Изображение 17 - Алгоритм отрисовки карты</w:t>
      </w:r>
    </w:p>
    <w:p w14:paraId="3F8898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2.4 Реализация программы</w:t>
      </w:r>
    </w:p>
    <w:p w14:paraId="18A2D1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ходе разработки интерфейса было сделано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4356F7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-Карточки стран : </w:t>
      </w:r>
    </w:p>
    <w:p w14:paraId="5C7E37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-Каждая карточка содержит флаг, рейтинг и краткое описание. </w:t>
      </w:r>
    </w:p>
    <w:p w14:paraId="56A79A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-Анимация при наведении через transform и box-shadow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0C7D3F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-Таблица рейтинга : </w:t>
      </w:r>
    </w:p>
    <w:p w14:paraId="0ABF81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-Фильтры через select и filter()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3C2D3D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-Адаптивность для мобильных устройств. </w:t>
      </w:r>
    </w:p>
    <w:p w14:paraId="14375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интеграции данных сделано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5F840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-Статические данные : </w:t>
      </w:r>
    </w:p>
    <w:p w14:paraId="5DDD83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-Хранение в countryData массиве. </w:t>
      </w:r>
    </w:p>
    <w:p w14:paraId="41515B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-Обновление через Git. </w:t>
      </w:r>
    </w:p>
    <w:p w14:paraId="7A6134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-Динамические данные : </w:t>
      </w:r>
    </w:p>
    <w:p w14:paraId="228485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-В будущем — интеграция с WHO API для автоматического обновления. </w:t>
      </w:r>
    </w:p>
    <w:p w14:paraId="0BB866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реализация тёмной темы я сделал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0F946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-CSS-переменные : </w:t>
      </w:r>
    </w:p>
    <w:p w14:paraId="1980C0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-root для светлой темы. </w:t>
      </w:r>
    </w:p>
    <w:p w14:paraId="1AB09C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-dark для тёмной. </w:t>
      </w:r>
    </w:p>
    <w:p w14:paraId="668C29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-JavaScript-логика : </w:t>
      </w:r>
    </w:p>
    <w:p w14:paraId="503BFE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-Переключение через classList.toggle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7E85B6D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-Сохранение состояния в localStorage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74A2DC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реализация сравнения стран сделано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0CE0B5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-HTML : </w:t>
      </w:r>
    </w:p>
    <w:p w14:paraId="1C3D98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-Два select для выбора стран. </w:t>
      </w:r>
    </w:p>
    <w:p w14:paraId="7078C2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-Контейнер для таблицы и графика. </w:t>
      </w:r>
    </w:p>
    <w:p w14:paraId="4DB21C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-JavaScript : </w:t>
      </w:r>
    </w:p>
    <w:p w14:paraId="673281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 Генерация данных через map() и find()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</w:p>
    <w:p w14:paraId="49E0B0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Отображение разницы через столбчатые графики. </w:t>
      </w:r>
    </w:p>
    <w:p w14:paraId="20A486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8" w:name="_Toc6893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2.5 Прогноз дальнейшей разработки</w:t>
      </w:r>
      <w:bookmarkEnd w:id="8"/>
    </w:p>
    <w:p w14:paraId="6885A4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Планы по улучшению </w:t>
      </w:r>
    </w:p>
    <w:p w14:paraId="71CF3F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1.Интеграция с API : </w:t>
      </w:r>
    </w:p>
    <w:p w14:paraId="5DFB71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-Подключение к WHO и World Bank для актуальных данных. </w:t>
      </w:r>
    </w:p>
    <w:p w14:paraId="265D78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-Использование GitHub Actions для еженедельного обновления. </w:t>
      </w:r>
    </w:p>
    <w:p w14:paraId="12763D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2.Мобильное приложение : </w:t>
      </w:r>
    </w:p>
    <w:p w14:paraId="34522D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-Переписывание на React Native или Flutter. </w:t>
      </w:r>
    </w:p>
    <w:p w14:paraId="03D594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-Добавление Push-уведомлений о новых данных. </w:t>
      </w:r>
    </w:p>
    <w:p w14:paraId="503466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3.Прогноз заболеваемости : </w:t>
      </w:r>
    </w:p>
    <w:p w14:paraId="47DE4D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-Использование машинного обучения для предсказания тенденций. </w:t>
      </w:r>
    </w:p>
    <w:p w14:paraId="1F213F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-Интеграция с Python-скриптами через Flask. </w:t>
      </w:r>
    </w:p>
    <w:p w14:paraId="7710E6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4.Кастомный домен : </w:t>
      </w:r>
    </w:p>
    <w:p w14:paraId="1A45CE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-Регистрация через Freenom или Namecheap. </w:t>
      </w:r>
    </w:p>
    <w:p w14:paraId="109361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-Настройка DNS и SSL-сертификатов. </w:t>
      </w:r>
    </w:p>
    <w:p w14:paraId="4E112F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5.Сравнение по годам : </w:t>
      </w:r>
    </w:p>
    <w:p w14:paraId="3CEB0E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-Добавление временной шкалы для анализа динамики. </w:t>
      </w:r>
    </w:p>
    <w:p w14:paraId="01FB1A2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-Использование Chart.js для линейного графика. </w:t>
      </w:r>
    </w:p>
    <w:p w14:paraId="1BFEDB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1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9" w:name="_Toc13366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2.6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Трудности разработки и выбор хостинга</w:t>
      </w:r>
      <w:bookmarkEnd w:id="9"/>
    </w:p>
    <w:p w14:paraId="6B933D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GitHub Pages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C2340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DF47C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Бесплатность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Подходит для статических сайтов без серверной части.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0D456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Интеграция с GitHub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Автоматическое обновление через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 push 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8496B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Простота настройки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Минимальные требования к конфигурации.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317FF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Поддержка кастомных доменов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Возможность привязать собственный домен через DNS.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E0ED9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0908F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Ограниченная динамика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Не поддерживает серверные технологии (Node.js, Python).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87014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Медленное обновление кэша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Изменения могут отображаться с задержкой (1–2 минуты).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7ED59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Ограничения на размер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Рекомендуется использовать оптимизированные файлы (минифицированный CSS/JS, сжатые изображения).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301B5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Netlify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A8569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484D8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Автоматическое развертывание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Интеграция с GitHub позволяет автоматически деплоить сайт при каждом коммите.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745E9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Поддержка форм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Возможность принимать формы через API Formspree.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438BA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Быстрая загрузка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Использование CDN (сетей доставки контента) ускоряет отображение сайта.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B679A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Кастомизация домена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Поддержка собственных доменов.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450A0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2EFC4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Сложности с бесплатными тарифами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Бесплатный тариф ограничен в ресурсах (например, 100 форм в месяц).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7C8ED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Требует настройки CI/CD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Для продвинутых функций (например, автоматического обновления данных) необходимо настраивать GitHub Actions.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90442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Нет поддержки WebSockets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Ограниченная функциональность для динамических приложений.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274FE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Vercel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30E9A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600782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Поддержка Next.js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Идеален для сайтов на фреймворке Next.js.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A6E9CA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Высокая скорость доставки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Использование глобальной CDN.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D8E3F1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Интеграция с Git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Автоматическое развертывание через GitHub/GitLab.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20DE1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2BF9A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Ограниченные бесплатные тарифы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Для сложных проектов требуется платная подписка.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E5F2F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Сложность настройки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Требует глубокого понимания DevOps-процессов.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246AA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Минимальная поддержка статики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Меньше оптимизирован для статических сайтов по сравнению с GitHub Pages.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0FBBF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Firebase Hosting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DCF9B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A05A2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Быстрая загрузка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Интеграция с Google CDN.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147C5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SSL-сертификаты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Все проекты получают HTTPS по умолчанию.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506F5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-Интеграция с Firebase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Подходит для сайтов с аутентификацией (например, регистрация пользователей).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338ED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BD299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Требует аутентификации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Необходим аккаунт Google.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C75FE0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Сложность для статики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Требует дополнительных настроек для статических сайтов.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D08BE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Ограничения на бесплатном тарифе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Ограниченное количество запросов и объём хранения.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56330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Heroku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5AB58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Плюсы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4776DD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Поддержка серверных скриптов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Возможность развертывания Node.js, Python, Java-приложений.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38D31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Гибкость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Поддержка баз данных (PostgreSQL, MongoDB).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E2AC3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Сообщество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Большое количество гайдов и примеров.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E2488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Минусы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1BF77E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Платные тарифы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Бесплатный тариф имеет ограничения по времени работы.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9EEB4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Медленная загрузка статики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Не оптимизирован для статических сайтов.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B730B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Сложная настройка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Требует знаний CLI и управления ресурсами.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7AB40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Итоговый выбор хостинга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2158B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GitHub Pages был выбран как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наиболее подходящий хостинг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текущего проекта. Это связано с: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BB87F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1.Бесплатностью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 отсутствием необходимости в настройке домена (для MVP).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AB58F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2.Интеграцией с Git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Упрощает обновление контента через команды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 add 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 commit 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 push 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D0BB5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3.Простотой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Не требует серверной логики, что идеально для статического сайта.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9ACD8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Альтернативы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C838A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-Netlify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Vercel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рассматриваются как варианты для будущих версий сайта, где потребуется интеграция с API или базой данных.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6BDE0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-Firebase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может быть использован для реализации авторизации пользователей.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56EB58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-Heroku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— для полноценных динамических версий сайта (например, с обработкой данных через Python).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01601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Преимущества GitHub Pages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E2EA4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Быстрое обновление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через пуш в репозиторий.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EFA3F2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Простой интерфейс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Не требует сложных настроек.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2FDE7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Поддержка кастомных тем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Тёмная/светлая тема реализована через CSS-переменные 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localStorage 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A3D0F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Потенциальные трудности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E17DE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1.Обновление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Приходится вручную запускать обновление через Git.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5A8C62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Решение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В будущем — интеграция с API WHO для автоматического обновления через GitHub Actions.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DF1517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2.Скорость загрузки изображений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SVG-флаги могут замедлять сайт.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544ED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Решение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Оптимизация изображений через [TinyPNG] или [Squoosh].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ABD71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3.Проблемы с тёмной темой на мобильных устройствах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Некоторые стили могут не применяться.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D20F9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Решение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Проверка через DevTools и добавление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!important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критичных стилей.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FA9E66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4.Ошибки в JavaScript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Отсутствие серверной части затрудняет обработку сложных данных.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9E23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Решение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 Использование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try/catch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безопасного выполнения скриптов.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0D245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Вывод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95586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GitHub Pages оказался оптимальным решением для текущего этапа. Однако для расширения функционала (например, интеграции с API или базой данных) потребуется переход на Netlify, Vercel или Firebase.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A96B2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1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10" w:name="_Toc22004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Вывод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</w:t>
      </w:r>
      <w:bookmarkEnd w:id="10"/>
    </w:p>
    <w:p w14:paraId="33DA59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По итогам 2 главы создан сайт по MVC-подобной архитектуре с использованием HTML, CSS и JavaScript. Данные о странах и больницах хранятся в JSON-подобной структуре. Реализованы функции сравнения стран, фильтрации данных, темизации (светлая/тёмная), отрисовки карты и графиков через Chart.js и Leaflet. Для хранения состояния используется localStorage. Хостинг выбран на GitHub Pages как наиболее простой и удобный для текущего этапа. В дальнейшем планируется интеграция с API, создание мобильного приложения и добавление прогнозирования заболеваемости.</w:t>
      </w:r>
    </w:p>
    <w:p w14:paraId="3F09A598"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CF41C4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0"/>
        <w:rPr>
          <w:rFonts w:hint="default" w:ascii="Times New Roman" w:hAnsi="Times New Roman" w:cs="Times New Roman"/>
          <w:sz w:val="28"/>
          <w:szCs w:val="28"/>
          <w:lang w:val="ru-RU"/>
        </w:rPr>
      </w:pPr>
      <w:bookmarkStart w:id="11" w:name="_Toc2073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Заключение</w:t>
      </w:r>
      <w:bookmarkEnd w:id="11"/>
    </w:p>
    <w:p w14:paraId="7956A1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4DBCC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Разработанный веб-сайт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«Глобальный рейтинг медицины»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успешно реализует поставленные задачи по визуализации данных о здоровье стран мира. Проект создан с использованием современных веб-технологий (HTML5, CSS3, JavaScript), библиотек Leaflet.js и Chart.js, а также хостинга GitHub Pages. Он предоставляет пользователям возможность: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8D350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Сравнивать страны по ключевым метрикам (рейтинг, заболеваемость, продолжительность жизни, расходы на медицину).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E06A9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Визуализировать данные через интерактивные карты, графики и таблицы.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F3754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Получать информацию о ведущих больницах каждой страны.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1BF8D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Использовать тёмную тему для повышения удобства.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D4E7F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- Доступность информации на мобильных устройствах благодаря адаптивному дизайну.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76EC0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.Уникальность и инновационность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A0D8A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Впервые реализовано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модальное окно с описанием двух ведущих больниц для каждой страны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 что расширяет контекст анализа медицинской инфраструктуры.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AAA44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Интеграция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тёмной темы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через CSS-переменные и JavaScript обеспечивает комфортный пользовательский опыт.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09613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Использование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Leaflet.js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интерактивной карты 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Chart.js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графиков делает данные наглядными и доступными для анализа.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3E2A7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.Практическая значимость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8A048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Сайт может быть использован: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53B35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Исследователями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сравнительного анализа систем здравоохранения.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AC847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Политиками и планировщиками бюджетов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принятия обоснованных решений.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B9C63C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Общественностью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повышения осведомлённости о глобальных медицинских тенденциях.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1C9AF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Информация о больницах помогает пользователям изучать медицинскую инфраструктуру стран, что особенно ценно для пациентов, ищущих качественную помощь за рубежом.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38FF1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.Обоснование выбора технологий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0DEBB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HTML/CSS/JavaScript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выбраны за их универсальность, простоту внедрения и кросс-платформенность.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B063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Leaflet.js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Chart.js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обеспечивают высокую степень визуализации без необходимости серверной части.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50966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 Pages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позволяет бесплатно публиковать сайт с минимальными настройками.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44DCC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Результаты анализа аналогов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AACC2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Анализ существующих решений (WHO, Our World in Data, World Bank) показал, что они ограничиваются статичными таблицами и базовыми графиками. В отличие от них, наш сайт: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E34AF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Интегрирует данные в едином интерфейсе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 возможностью мгновенного сравнения.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72DDA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Дополняет статистику контекстом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(описание причин рейтинга, информация о больницах).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EC331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Поддерживает тёмную тему и адаптивность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 что повышает доступность для пользователей с различными предпочтениями и устройствами.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3003B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Перспективы развития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6E4D1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Несмотря на успешное выполнение текущих задач, сайт имеет потенциал для расширения: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1C824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1.Интеграция с API ВОЗ и World Bank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для автоматического обновления данных.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6493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2.Добавление мобильного приложения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(например, на React Native или Flutter) для оффлайн-доступа.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F10035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3.Реализация прогнозирования заболеваемости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через машинное обучение (на основе исторических данных).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196B6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4.Формирование аналитических отчётов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(PDF/Excel) с возможностью скачивания.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4921FB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5.Многоязычность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(добавление английской версии и других языков).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2B492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Выводы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FCCD7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Сайт «Глобальный рейтинг медицины» демонстрирует, как цифровые технологии могут преобразовать сложную статистику 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инструмент для анализа, обучения и принятия решений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 Его преимущества: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3B7F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Простота использования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(интуитивно понятный интерфейс).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2EFDFC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Детализация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(от рейтинга до описания больниц).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142E9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Интерактивность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(карты, графики, модальные окна).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80F07D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Доступность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(бесплатный хостинг, адаптивность, поддержка тёмной темы).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74A7E1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Проект соответствует современным требованиям к визуализации данных и может служить основой для дальнейших исследований в области общественного здоровья. Его успешная реализация подтверждает актуальность и перспективность использования веб-технологий для решения образовательных и аналитических задач.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899B66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Рекомендации по дальнейшей доработке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E97E2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Провести тестирование с реальной аудиторией для сбора обратной связи.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1B0AF4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Добавить автоматическое обновление данных через API.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A2475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Расширить функционал сравнения стран (например, добавить прогнозы и исторические данные).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360FB0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Улучшить SEO-оптимизацию для повышения видимости в поисковых системах.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5DF0C9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0" w:firstLineChars="1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Проект завершён, но его развитие не заканчивается — он может стать платформой для глобального анализа здравоохранения, объединяя данные, технологии и пользовательские запросы.</w:t>
      </w:r>
    </w:p>
    <w:p w14:paraId="7C7E343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page"/>
      </w:r>
    </w:p>
    <w:p w14:paraId="35F5458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9192"/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Список литературы</w:t>
      </w:r>
      <w:bookmarkEnd w:id="12"/>
    </w:p>
    <w:p w14:paraId="62EB37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81" w:firstLineChars="100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62570653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92" w:afterAutospacing="0" w:line="360" w:lineRule="auto"/>
        <w:ind w:left="0" w:leftChars="0" w:right="0" w:firstLine="567" w:firstLineChars="0"/>
        <w:jc w:val="both"/>
        <w:textAlignment w:val="auto"/>
        <w:outlineLvl w:val="9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313130"/>
          <w:spacing w:val="0"/>
          <w:sz w:val="28"/>
          <w:szCs w:val="28"/>
          <w:bdr w:val="none" w:color="auto" w:sz="0" w:space="0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313130"/>
          <w:spacing w:val="0"/>
          <w:sz w:val="28"/>
          <w:szCs w:val="28"/>
          <w:bdr w:val="none" w:color="auto" w:sz="0" w:space="0"/>
          <w:shd w:val="clear" w:fill="FFFFFF"/>
        </w:rPr>
        <w:t>Современный учебник JavaScript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313130"/>
          <w:spacing w:val="0"/>
          <w:sz w:val="28"/>
          <w:szCs w:val="28"/>
          <w:bdr w:val="none" w:color="auto" w:sz="0" w:space="0"/>
          <w:shd w:val="clear" w:fill="FFFFFF"/>
          <w:lang w:val="ru-RU"/>
        </w:rPr>
        <w:t xml:space="preserve"> (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313130"/>
          <w:spacing w:val="0"/>
          <w:sz w:val="28"/>
          <w:szCs w:val="28"/>
          <w:bdr w:val="none" w:color="auto" w:sz="0" w:space="0"/>
          <w:shd w:val="clear" w:fill="FFFFFF"/>
          <w:lang w:val="ru-RU"/>
        </w:rPr>
        <w:fldChar w:fldCharType="begin"/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313130"/>
          <w:spacing w:val="0"/>
          <w:sz w:val="28"/>
          <w:szCs w:val="28"/>
          <w:bdr w:val="none" w:color="auto" w:sz="0" w:space="0"/>
          <w:shd w:val="clear" w:fill="FFFFFF"/>
          <w:lang w:val="ru-RU"/>
        </w:rPr>
        <w:instrText xml:space="preserve"> HYPERLINK "https://learn.javascript.ru/" </w:instrTex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313130"/>
          <w:spacing w:val="0"/>
          <w:sz w:val="28"/>
          <w:szCs w:val="28"/>
          <w:bdr w:val="none" w:color="auto" w:sz="0" w:space="0"/>
          <w:shd w:val="clear" w:fill="FFFFFF"/>
          <w:lang w:val="ru-RU"/>
        </w:rPr>
        <w:fldChar w:fldCharType="separate"/>
      </w:r>
      <w:r>
        <w:rPr>
          <w:rStyle w:val="5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  <w:lang w:val="ru-RU"/>
        </w:rPr>
        <w:t>https://learn.javascript.ru/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313130"/>
          <w:spacing w:val="0"/>
          <w:sz w:val="28"/>
          <w:szCs w:val="28"/>
          <w:bdr w:val="none" w:color="auto" w:sz="0" w:space="0"/>
          <w:shd w:val="clear" w:fill="FFFFFF"/>
          <w:lang w:val="ru-RU"/>
        </w:rPr>
        <w:fldChar w:fldCharType="end"/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313130"/>
          <w:spacing w:val="0"/>
          <w:sz w:val="28"/>
          <w:szCs w:val="28"/>
          <w:bdr w:val="none" w:color="auto" w:sz="0" w:space="0"/>
          <w:shd w:val="clear" w:fill="FFFFFF"/>
          <w:lang w:val="ru-RU"/>
        </w:rPr>
        <w:t>)</w:t>
      </w:r>
    </w:p>
    <w:p w14:paraId="1A4346E6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Учебник по CSS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"https://ru.basicit.org/css/"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  <w:lang w:val="ru-RU"/>
        </w:rPr>
        <w:t>https://ru.basicit.org/css/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</w:p>
    <w:p w14:paraId="30A423AE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Учебник по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"https://www.schoolsw3.com/html/index.php"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  <w:lang w:val="en-US"/>
        </w:rPr>
        <w:t>https://www.schoolsw3.com/html/index.php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</w:p>
    <w:p w14:paraId="2C99BD63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67" w:firstLineChars="0"/>
        <w:jc w:val="both"/>
        <w:textAlignment w:val="auto"/>
        <w:outlineLvl w:val="9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Как создать хороший сайт: основные принципы и этапы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"https://1ps.ru/articles/doc/0410306602742/"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Style w:val="6"/>
          <w:rFonts w:hint="default" w:ascii="Times New Roman" w:hAnsi="Times New Roman" w:cs="Times New Roman"/>
          <w:sz w:val="28"/>
          <w:szCs w:val="28"/>
          <w:lang w:val="ru-RU"/>
        </w:rPr>
        <w:t>https://1ps.ru/articles/doc/0410306602742/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  <w:bookmarkStart w:id="13" w:name="_GoBack"/>
      <w:bookmarkEnd w:id="13"/>
    </w:p>
    <w:sectPr>
      <w:pgSz w:w="11906" w:h="16838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19A6C5">
    <w:pPr>
      <w:jc w:val="center"/>
      <w:rPr>
        <w:rFonts w:ascii="Times New Roman" w:hAnsi="Times New Roman" w:cs="Times New Roman"/>
        <w:sz w:val="28"/>
        <w:szCs w:val="28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16F2E5">
                          <w:pPr>
                            <w:pStyle w:val="10"/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316F2E5">
                    <w:pPr>
                      <w:pStyle w:val="10"/>
                    </w:pP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1C1D50C"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151857">
    <w:pPr>
      <w:pStyle w:val="10"/>
      <w:jc w:val="center"/>
      <w:rPr>
        <w:rFonts w:hint="default"/>
        <w:lang w:val="ru-RU"/>
      </w:rPr>
    </w:pPr>
    <w:r>
      <w:rPr>
        <w:rFonts w:hint="default"/>
        <w:lang w:val="ru-RU"/>
      </w:rPr>
      <w:t>г.Новосибирск 2025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14DAE1"/>
    <w:multiLevelType w:val="multilevel"/>
    <w:tmpl w:val="FA14DAE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AE6233B"/>
    <w:multiLevelType w:val="singleLevel"/>
    <w:tmpl w:val="2AE6233B"/>
    <w:lvl w:ilvl="0" w:tentative="0">
      <w:start w:val="5"/>
      <w:numFmt w:val="decimal"/>
      <w:suff w:val="space"/>
      <w:lvlText w:val="%1."/>
      <w:lvlJc w:val="left"/>
    </w:lvl>
  </w:abstractNum>
  <w:abstractNum w:abstractNumId="2">
    <w:nsid w:val="3A8FCE74"/>
    <w:multiLevelType w:val="singleLevel"/>
    <w:tmpl w:val="3A8FCE7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AE47165"/>
    <w:multiLevelType w:val="singleLevel"/>
    <w:tmpl w:val="3AE47165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3E6D7425"/>
    <w:multiLevelType w:val="singleLevel"/>
    <w:tmpl w:val="3E6D7425"/>
    <w:lvl w:ilvl="0" w:tentative="0">
      <w:start w:val="1"/>
      <w:numFmt w:val="decimal"/>
      <w:suff w:val="nothing"/>
      <w:lvlText w:val="%1-"/>
      <w:lvlJc w:val="left"/>
      <w:pPr>
        <w:ind w:left="-367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D04ACF"/>
    <w:rsid w:val="1E5C60A9"/>
    <w:rsid w:val="20D04ACF"/>
    <w:rsid w:val="2D07566E"/>
    <w:rsid w:val="31DF0519"/>
    <w:rsid w:val="3E7F7EA4"/>
    <w:rsid w:val="4BFF0F31"/>
    <w:rsid w:val="69303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2025-05-08T13:59:00Z</dcterms:created>
  <dc:creator>Huawei</dc:creator>
  <cp:lastModifiedBy>Алексей Гладков </cp:lastModifiedBy>
  <dcterms:modified xsi:type="dcterms:W3CDTF">2025-06-07T11:27:41Z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537010781A514C30B351E2938E4C6A63_13</vt:lpwstr>
  </property>
</Properties>
</file>