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Melanie Henderson</w:t>
        <w:br/>
        <w:br/>
        <w:t>Contact: stephanieclark@example.net</w:t>
        <w:br/>
        <w:br/>
        <w:t>Experience:</w:t>
        <w:br/>
        <w:t>- Trade union research officer at Cabrera Group (12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