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949" w:rsidRPr="000C4949" w:rsidRDefault="000C4949" w:rsidP="000C49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 w:bidi="ar-SA"/>
        </w:rPr>
        <w:t>LOIF Stock Market Investment Analysis Framework</w:t>
      </w:r>
    </w:p>
    <w:p w:rsidR="000C4949" w:rsidRPr="000C4949" w:rsidRDefault="000C4949" w:rsidP="000C49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CORE ASSESSMENT CATEGORIES (100% Total Score)</w:t>
      </w:r>
    </w:p>
    <w:p w:rsidR="000C4949" w:rsidRPr="000C4949" w:rsidRDefault="000C4949" w:rsidP="000C49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1. FINANCIAL HEALTH (30%)</w:t>
      </w:r>
    </w:p>
    <w:p w:rsidR="000C4949" w:rsidRPr="000C4949" w:rsidRDefault="000C4949" w:rsidP="000C4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Sub-factors:</w:t>
      </w:r>
    </w:p>
    <w:p w:rsidR="000C4949" w:rsidRPr="000C4949" w:rsidRDefault="000C4949" w:rsidP="000C49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Debt-to-Equity Ratio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(8%): Company's financial leverage and risk level</w:t>
      </w:r>
    </w:p>
    <w:p w:rsidR="000C4949" w:rsidRPr="000C4949" w:rsidRDefault="000C4949" w:rsidP="000C49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Cash Flow Stability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(7%): Consistent positive cash flow over 3+ years</w:t>
      </w:r>
    </w:p>
    <w:p w:rsidR="000C4949" w:rsidRPr="000C4949" w:rsidRDefault="000C4949" w:rsidP="000C49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Revenue Growth Pattern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(6%): Sustainable revenue increase trends</w:t>
      </w:r>
    </w:p>
    <w:p w:rsidR="000C4949" w:rsidRPr="000C4949" w:rsidRDefault="000C4949" w:rsidP="000C49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Profit Margin Consistency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(5%): Stable or improving profit margins</w:t>
      </w:r>
    </w:p>
    <w:p w:rsidR="000C4949" w:rsidRPr="000C4949" w:rsidRDefault="000C4949" w:rsidP="000C49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Asset Quality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(4%): Value and liquidity of company assets</w:t>
      </w:r>
    </w:p>
    <w:p w:rsidR="000C4949" w:rsidRPr="000C4949" w:rsidRDefault="000C4949" w:rsidP="000C49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2. LEADERSHIP EFFECTIVENESS (25%)</w:t>
      </w:r>
    </w:p>
    <w:p w:rsidR="000C4949" w:rsidRPr="000C4949" w:rsidRDefault="000C4949" w:rsidP="000C4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Sub-factors:</w:t>
      </w:r>
    </w:p>
    <w:p w:rsidR="000C4949" w:rsidRPr="000C4949" w:rsidRDefault="000C4949" w:rsidP="000C49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CEO Track Record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(8%): Past performance in previous positions</w:t>
      </w:r>
    </w:p>
    <w:p w:rsidR="000C4949" w:rsidRPr="000C4949" w:rsidRDefault="000C4949" w:rsidP="000C49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Strategic Decision Success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(6%): Major decisions and their outcomes</w:t>
      </w:r>
    </w:p>
    <w:p w:rsidR="000C4949" w:rsidRPr="000C4949" w:rsidRDefault="000C4949" w:rsidP="000C49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Crisis Management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(5%): Performance during market downturns</w:t>
      </w:r>
    </w:p>
    <w:p w:rsidR="000C4949" w:rsidRPr="000C4949" w:rsidRDefault="000C4949" w:rsidP="000C49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Innovation Leadership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(3%): Ability to drive company innovation</w:t>
      </w:r>
    </w:p>
    <w:p w:rsidR="000C4949" w:rsidRPr="000C4949" w:rsidRDefault="000C4949" w:rsidP="000C49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Stakeholder Communication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(3%): Transparency and clarity in communications</w:t>
      </w:r>
    </w:p>
    <w:p w:rsidR="000C4949" w:rsidRPr="000C4949" w:rsidRDefault="000C4949" w:rsidP="000C49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3. MARKET POSITION (20%)</w:t>
      </w:r>
    </w:p>
    <w:p w:rsidR="000C4949" w:rsidRPr="000C4949" w:rsidRDefault="000C4949" w:rsidP="000C4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Sub-factors:</w:t>
      </w:r>
    </w:p>
    <w:p w:rsidR="000C4949" w:rsidRPr="000C4949" w:rsidRDefault="000C4949" w:rsidP="000C49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Competitive Advantage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(7%): Unique market position and moats</w:t>
      </w:r>
    </w:p>
    <w:p w:rsidR="000C4949" w:rsidRPr="000C4949" w:rsidRDefault="000C4949" w:rsidP="000C49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Market Share Trends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(5%): Growing, stable, or declining market share</w:t>
      </w:r>
    </w:p>
    <w:p w:rsidR="000C4949" w:rsidRPr="000C4949" w:rsidRDefault="000C4949" w:rsidP="000C49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Industry Disruption Risk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(4%): Vulnerability to technological changes</w:t>
      </w:r>
    </w:p>
    <w:p w:rsidR="000C4949" w:rsidRPr="000C4949" w:rsidRDefault="000C4949" w:rsidP="000C49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Customer Loyalty Index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(2%): Customer retention and satisfaction</w:t>
      </w:r>
    </w:p>
    <w:p w:rsidR="000C4949" w:rsidRPr="000C4949" w:rsidRDefault="000C4949" w:rsidP="000C49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Brand Strength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(2%): Brand recognition and value</w:t>
      </w:r>
    </w:p>
    <w:p w:rsidR="000C4949" w:rsidRPr="000C4949" w:rsidRDefault="000C4949" w:rsidP="000C49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4. OPERATIONAL EFFICIENCY (15%)</w:t>
      </w:r>
    </w:p>
    <w:p w:rsidR="000C4949" w:rsidRPr="000C4949" w:rsidRDefault="000C4949" w:rsidP="000C4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Sub-factors:</w:t>
      </w:r>
    </w:p>
    <w:p w:rsidR="000C4949" w:rsidRPr="000C4949" w:rsidRDefault="000C4949" w:rsidP="000C49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Production Optimization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(5%): Efficiency of operations and manufacturing</w:t>
      </w:r>
    </w:p>
    <w:p w:rsidR="000C4949" w:rsidRPr="000C4949" w:rsidRDefault="000C4949" w:rsidP="000C49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Technology Integration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(4%): Use of modern technology and automation</w:t>
      </w:r>
    </w:p>
    <w:p w:rsidR="000C4949" w:rsidRPr="000C4949" w:rsidRDefault="000C4949" w:rsidP="000C49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Supply Chain Resilience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(3%): Stability and diversification of suppliers</w:t>
      </w:r>
    </w:p>
    <w:p w:rsidR="000C4949" w:rsidRPr="000C4949" w:rsidRDefault="000C4949" w:rsidP="000C49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Employee Satisfaction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(3%): Workforce stability and productivity</w:t>
      </w:r>
    </w:p>
    <w:p w:rsidR="000C4949" w:rsidRPr="000C4949" w:rsidRDefault="000C4949" w:rsidP="000C49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5. GROWTH POTENTIAL (10%)</w:t>
      </w:r>
    </w:p>
    <w:p w:rsidR="000C4949" w:rsidRPr="000C4949" w:rsidRDefault="000C4949" w:rsidP="000C4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lastRenderedPageBreak/>
        <w:t>Sub-factors:</w:t>
      </w:r>
    </w:p>
    <w:p w:rsidR="000C4949" w:rsidRPr="000C4949" w:rsidRDefault="000C4949" w:rsidP="000C49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R&amp;D Investment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(4%): Research and development spending effectiveness</w:t>
      </w:r>
    </w:p>
    <w:p w:rsidR="000C4949" w:rsidRPr="000C4949" w:rsidRDefault="000C4949" w:rsidP="000C49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Market Expansion Plans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(3%): Realistic growth strategies</w:t>
      </w:r>
    </w:p>
    <w:p w:rsidR="000C4949" w:rsidRPr="000C4949" w:rsidRDefault="000C4949" w:rsidP="000C49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Product Pipeline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(3%): Future product development and launches</w:t>
      </w:r>
    </w:p>
    <w:p w:rsidR="000C4949" w:rsidRPr="000C4949" w:rsidRDefault="000C4949" w:rsidP="000C49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PROBABILITY CALCULATION SYSTEM</w:t>
      </w:r>
    </w:p>
    <w:p w:rsidR="000C4949" w:rsidRPr="000C4949" w:rsidRDefault="000C4949" w:rsidP="000C49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INVESTMENT OUTCOME PROBABILITIES:</w:t>
      </w:r>
    </w:p>
    <w:p w:rsidR="000C4949" w:rsidRPr="000C4949" w:rsidRDefault="000C4949" w:rsidP="000C4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0C4949">
        <w:rPr>
          <w:rFonts w:ascii="Courier New" w:eastAsia="Times New Roman" w:hAnsi="Courier New" w:cs="Courier New"/>
          <w:sz w:val="20"/>
          <w:lang w:val="en-GB" w:eastAsia="en-GB" w:bidi="ar-SA"/>
        </w:rPr>
        <w:t>High Growth (20%+ annual): Score 85-100%</w:t>
      </w:r>
    </w:p>
    <w:p w:rsidR="000C4949" w:rsidRPr="000C4949" w:rsidRDefault="000C4949" w:rsidP="000C4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0C4949">
        <w:rPr>
          <w:rFonts w:ascii="Courier New" w:eastAsia="Times New Roman" w:hAnsi="Courier New" w:cs="Courier New"/>
          <w:sz w:val="20"/>
          <w:lang w:val="en-GB" w:eastAsia="en-GB" w:bidi="ar-SA"/>
        </w:rPr>
        <w:t>Moderate Growth (10-20% annual): Score 70-84%</w:t>
      </w:r>
    </w:p>
    <w:p w:rsidR="000C4949" w:rsidRPr="000C4949" w:rsidRDefault="000C4949" w:rsidP="000C4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0C4949">
        <w:rPr>
          <w:rFonts w:ascii="Courier New" w:eastAsia="Times New Roman" w:hAnsi="Courier New" w:cs="Courier New"/>
          <w:sz w:val="20"/>
          <w:lang w:val="en-GB" w:eastAsia="en-GB" w:bidi="ar-SA"/>
        </w:rPr>
        <w:t>Stable Growth (5-10% annual): Score 55-69%</w:t>
      </w:r>
    </w:p>
    <w:p w:rsidR="000C4949" w:rsidRPr="000C4949" w:rsidRDefault="000C4949" w:rsidP="000C4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0C4949">
        <w:rPr>
          <w:rFonts w:ascii="Courier New" w:eastAsia="Times New Roman" w:hAnsi="Courier New" w:cs="Courier New"/>
          <w:sz w:val="20"/>
          <w:lang w:val="en-GB" w:eastAsia="en-GB" w:bidi="ar-SA"/>
        </w:rPr>
        <w:t>Low Growth (0-5% annual): Score 40-54%</w:t>
      </w:r>
    </w:p>
    <w:p w:rsidR="000C4949" w:rsidRPr="000C4949" w:rsidRDefault="000C4949" w:rsidP="000C4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0C4949">
        <w:rPr>
          <w:rFonts w:ascii="Courier New" w:eastAsia="Times New Roman" w:hAnsi="Courier New" w:cs="Courier New"/>
          <w:sz w:val="20"/>
          <w:lang w:val="en-GB" w:eastAsia="en-GB" w:bidi="ar-SA"/>
        </w:rPr>
        <w:t>Risk of Loss (negative growth): Score below 40%</w:t>
      </w:r>
    </w:p>
    <w:p w:rsidR="000C4949" w:rsidRPr="000C4949" w:rsidRDefault="000C4949" w:rsidP="000C49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TIME-BASED PREDICTIONS:</w:t>
      </w:r>
    </w:p>
    <w:p w:rsidR="000C4949" w:rsidRPr="000C4949" w:rsidRDefault="000C4949" w:rsidP="000C49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3-Month Outlook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High-frequency data weighted (daily/weekly metrics)</w:t>
      </w:r>
    </w:p>
    <w:p w:rsidR="000C4949" w:rsidRPr="000C4949" w:rsidRDefault="000C4949" w:rsidP="000C49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6-Month Outlook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Quarterly performance and seasonal factors</w:t>
      </w:r>
    </w:p>
    <w:p w:rsidR="000C4949" w:rsidRPr="000C4949" w:rsidRDefault="000C4949" w:rsidP="000C49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1-Year Outlook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Annual trends and strategic initiatives</w:t>
      </w:r>
    </w:p>
    <w:p w:rsidR="000C4949" w:rsidRPr="000C4949" w:rsidRDefault="000C4949" w:rsidP="000C49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3-Year Outlook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Long-term fundamentals and industry trends</w:t>
      </w:r>
    </w:p>
    <w:p w:rsidR="000C4949" w:rsidRPr="000C4949" w:rsidRDefault="000C4949" w:rsidP="000C49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DATA COLLECTION SOURCES</w:t>
      </w:r>
    </w:p>
    <w:p w:rsidR="000C4949" w:rsidRPr="000C4949" w:rsidRDefault="000C4949" w:rsidP="000C49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PRIMARY DATA SOURCES:</w:t>
      </w:r>
    </w:p>
    <w:p w:rsidR="000C4949" w:rsidRPr="000C4949" w:rsidRDefault="000C4949" w:rsidP="000C49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SEC Filings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10-K, 10-Q, 8-K reports</w:t>
      </w:r>
    </w:p>
    <w:p w:rsidR="000C4949" w:rsidRPr="000C4949" w:rsidRDefault="000C4949" w:rsidP="000C49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Earnings Calls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Quarterly earnings transcripts and guidance</w:t>
      </w:r>
    </w:p>
    <w:p w:rsidR="000C4949" w:rsidRPr="000C4949" w:rsidRDefault="000C4949" w:rsidP="000C49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Financial Statements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Balance sheets, income statements, cash flow</w:t>
      </w:r>
    </w:p>
    <w:p w:rsidR="000C4949" w:rsidRPr="000C4949" w:rsidRDefault="000C4949" w:rsidP="000C49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Market Data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Stock price, volume, volatility patterns</w:t>
      </w:r>
    </w:p>
    <w:p w:rsidR="000C4949" w:rsidRPr="000C4949" w:rsidRDefault="000C4949" w:rsidP="000C49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Industry Reports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Analyst reports and market research</w:t>
      </w:r>
    </w:p>
    <w:p w:rsidR="000C4949" w:rsidRPr="000C4949" w:rsidRDefault="000C4949" w:rsidP="000C49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News Analytics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Sentiment analysis from financial news</w:t>
      </w:r>
    </w:p>
    <w:p w:rsidR="000C4949" w:rsidRPr="000C4949" w:rsidRDefault="000C4949" w:rsidP="000C49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Insider Trading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Legal insider buying/selling patterns</w:t>
      </w:r>
    </w:p>
    <w:p w:rsidR="000C4949" w:rsidRPr="000C4949" w:rsidRDefault="000C4949" w:rsidP="000C49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Patent Filings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Innovation and R&amp;D indicators</w:t>
      </w:r>
    </w:p>
    <w:p w:rsidR="000C4949" w:rsidRPr="000C4949" w:rsidRDefault="000C4949" w:rsidP="000C49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REAL-TIME MONITORING:</w:t>
      </w:r>
    </w:p>
    <w:p w:rsidR="000C4949" w:rsidRPr="000C4949" w:rsidRDefault="000C4949" w:rsidP="000C49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Price Movement Analysis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Technical indicators and patterns</w:t>
      </w:r>
    </w:p>
    <w:p w:rsidR="000C4949" w:rsidRPr="000C4949" w:rsidRDefault="000C4949" w:rsidP="000C49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Volume Anomalies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Unusual trading activity detection</w:t>
      </w:r>
    </w:p>
    <w:p w:rsidR="000C4949" w:rsidRPr="000C4949" w:rsidRDefault="000C4949" w:rsidP="000C49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News Impact Scoring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How news affects stock performance</w:t>
      </w:r>
    </w:p>
    <w:p w:rsidR="000C4949" w:rsidRPr="000C4949" w:rsidRDefault="000C4949" w:rsidP="000C49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Social Sentiment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Professional investor sentiment (not retail noise)</w:t>
      </w:r>
    </w:p>
    <w:p w:rsidR="000C4949" w:rsidRPr="000C4949" w:rsidRDefault="000C4949" w:rsidP="000C49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RISK ASSESSMENT MATRIX</w:t>
      </w:r>
    </w:p>
    <w:p w:rsidR="000C4949" w:rsidRPr="000C4949" w:rsidRDefault="000C4949" w:rsidP="000C49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RISK CATEGORIES:</w:t>
      </w:r>
    </w:p>
    <w:p w:rsidR="000C4949" w:rsidRPr="000C4949" w:rsidRDefault="000C4949" w:rsidP="000C49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Financial Risk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(Debt levels, cash flow problems)</w:t>
      </w:r>
    </w:p>
    <w:p w:rsidR="000C4949" w:rsidRPr="000C4949" w:rsidRDefault="000C4949" w:rsidP="000C49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Market Risk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(Industry decline, competition)</w:t>
      </w:r>
    </w:p>
    <w:p w:rsidR="000C4949" w:rsidRPr="000C4949" w:rsidRDefault="000C4949" w:rsidP="000C49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lastRenderedPageBreak/>
        <w:t>Operational Risk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(Management changes, supply chain issues)</w:t>
      </w:r>
    </w:p>
    <w:p w:rsidR="000C4949" w:rsidRPr="000C4949" w:rsidRDefault="000C4949" w:rsidP="000C49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Regulatory Risk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(Government regulations, compliance issues)</w:t>
      </w:r>
    </w:p>
    <w:p w:rsidR="000C4949" w:rsidRPr="000C4949" w:rsidRDefault="000C4949" w:rsidP="000C49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Technology Risk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(Disruption, obsolescence)</w:t>
      </w:r>
    </w:p>
    <w:p w:rsidR="000C4949" w:rsidRPr="000C4949" w:rsidRDefault="000C4949" w:rsidP="000C49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RISK SCORING:</w:t>
      </w:r>
    </w:p>
    <w:p w:rsidR="000C4949" w:rsidRPr="000C4949" w:rsidRDefault="000C4949" w:rsidP="000C49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Low Risk (1-3)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Stable, predictable factors</w:t>
      </w:r>
    </w:p>
    <w:p w:rsidR="000C4949" w:rsidRPr="000C4949" w:rsidRDefault="000C4949" w:rsidP="000C49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Medium Risk (4-6)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Some uncertainty, manageable issues</w:t>
      </w:r>
    </w:p>
    <w:p w:rsidR="000C4949" w:rsidRPr="000C4949" w:rsidRDefault="000C4949" w:rsidP="000C49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High Risk (7-10)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Significant threats to performance</w:t>
      </w:r>
    </w:p>
    <w:p w:rsidR="000C4949" w:rsidRPr="000C4949" w:rsidRDefault="000C4949" w:rsidP="000C49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PREDICTION ACCURACY TRACKING</w:t>
      </w:r>
    </w:p>
    <w:p w:rsidR="000C4949" w:rsidRPr="000C4949" w:rsidRDefault="000C4949" w:rsidP="000C49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VALIDATION METHODOLOGY:</w:t>
      </w:r>
    </w:p>
    <w:p w:rsidR="000C4949" w:rsidRPr="000C4949" w:rsidRDefault="000C4949" w:rsidP="000C49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 xml:space="preserve">Historical </w:t>
      </w:r>
      <w:proofErr w:type="spellStart"/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Backtesting</w:t>
      </w:r>
      <w:proofErr w:type="spellEnd"/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Test predictions against past performance</w:t>
      </w:r>
    </w:p>
    <w:p w:rsidR="000C4949" w:rsidRPr="000C4949" w:rsidRDefault="000C4949" w:rsidP="000C49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Peer Comparison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Compare accuracy vs. traditional analysts</w:t>
      </w:r>
    </w:p>
    <w:p w:rsidR="000C4949" w:rsidRPr="000C4949" w:rsidRDefault="000C4949" w:rsidP="000C49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Confidence Intervals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Show margin of error for each prediction</w:t>
      </w:r>
    </w:p>
    <w:p w:rsidR="000C4949" w:rsidRPr="000C4949" w:rsidRDefault="000C4949" w:rsidP="000C49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Update Frequency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Re-calculate scores weekly with new data</w:t>
      </w:r>
    </w:p>
    <w:p w:rsidR="000C4949" w:rsidRPr="000C4949" w:rsidRDefault="000C4949" w:rsidP="000C49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ACCURACY METRICS:</w:t>
      </w:r>
    </w:p>
    <w:p w:rsidR="000C4949" w:rsidRPr="000C4949" w:rsidRDefault="000C4949" w:rsidP="000C494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Direction Accuracy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Percentage of correct up/down predictions</w:t>
      </w:r>
    </w:p>
    <w:p w:rsidR="000C4949" w:rsidRPr="000C4949" w:rsidRDefault="000C4949" w:rsidP="000C494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Magnitude Accuracy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How close percentage predictions are to reality</w:t>
      </w:r>
    </w:p>
    <w:p w:rsidR="000C4949" w:rsidRPr="000C4949" w:rsidRDefault="000C4949" w:rsidP="000C494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Risk Accuracy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How well risk assessments match actual volatility</w:t>
      </w:r>
    </w:p>
    <w:p w:rsidR="000C4949" w:rsidRPr="000C4949" w:rsidRDefault="000C4949" w:rsidP="000C494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Timeline Accuracy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Prediction accuracy across different time horizons</w:t>
      </w:r>
    </w:p>
    <w:p w:rsidR="000C4949" w:rsidRPr="000C4949" w:rsidRDefault="000C4949" w:rsidP="000C49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CLIENT REPORT FORMAT</w:t>
      </w:r>
    </w:p>
    <w:p w:rsidR="000C4949" w:rsidRPr="000C4949" w:rsidRDefault="000C4949" w:rsidP="000C49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INVESTMENT ANALYSIS REPORT:</w:t>
      </w:r>
    </w:p>
    <w:p w:rsidR="000C4949" w:rsidRPr="000C4949" w:rsidRDefault="000C4949" w:rsidP="000C4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0C4949">
        <w:rPr>
          <w:rFonts w:ascii="Courier New" w:eastAsia="Times New Roman" w:hAnsi="Courier New" w:cs="Courier New"/>
          <w:sz w:val="20"/>
          <w:lang w:val="en-GB" w:eastAsia="en-GB" w:bidi="ar-SA"/>
        </w:rPr>
        <w:t>COMPANY: [Stock Symbol] - [Company Name]</w:t>
      </w:r>
    </w:p>
    <w:p w:rsidR="000C4949" w:rsidRPr="000C4949" w:rsidRDefault="000C4949" w:rsidP="000C4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0C4949">
        <w:rPr>
          <w:rFonts w:ascii="Courier New" w:eastAsia="Times New Roman" w:hAnsi="Courier New" w:cs="Courier New"/>
          <w:sz w:val="20"/>
          <w:lang w:val="en-GB" w:eastAsia="en-GB" w:bidi="ar-SA"/>
        </w:rPr>
        <w:t>OVERALL LOIF SCORE: XX.X%</w:t>
      </w:r>
    </w:p>
    <w:p w:rsidR="000C4949" w:rsidRPr="000C4949" w:rsidRDefault="000C4949" w:rsidP="000C4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</w:p>
    <w:p w:rsidR="000C4949" w:rsidRPr="000C4949" w:rsidRDefault="000C4949" w:rsidP="000C4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0C4949">
        <w:rPr>
          <w:rFonts w:ascii="Courier New" w:eastAsia="Times New Roman" w:hAnsi="Courier New" w:cs="Courier New"/>
          <w:sz w:val="20"/>
          <w:lang w:val="en-GB" w:eastAsia="en-GB" w:bidi="ar-SA"/>
        </w:rPr>
        <w:t>INVESTMENT PROBABILITY:</w:t>
      </w:r>
    </w:p>
    <w:p w:rsidR="000C4949" w:rsidRPr="000C4949" w:rsidRDefault="000C4949" w:rsidP="000C4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0C4949">
        <w:rPr>
          <w:rFonts w:ascii="Courier New" w:eastAsia="Times New Roman" w:hAnsi="Courier New" w:cs="Courier New"/>
          <w:sz w:val="20"/>
          <w:lang w:val="en-GB" w:eastAsia="en-GB" w:bidi="ar-SA"/>
        </w:rPr>
        <w:t>• 3-Month: XX% chance of X-Y% growth</w:t>
      </w:r>
    </w:p>
    <w:p w:rsidR="000C4949" w:rsidRPr="000C4949" w:rsidRDefault="000C4949" w:rsidP="000C4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0C4949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• 6-Month: XX% chance of X-Y% growth  </w:t>
      </w:r>
    </w:p>
    <w:p w:rsidR="000C4949" w:rsidRPr="000C4949" w:rsidRDefault="000C4949" w:rsidP="000C4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0C4949">
        <w:rPr>
          <w:rFonts w:ascii="Courier New" w:eastAsia="Times New Roman" w:hAnsi="Courier New" w:cs="Courier New"/>
          <w:sz w:val="20"/>
          <w:lang w:val="en-GB" w:eastAsia="en-GB" w:bidi="ar-SA"/>
        </w:rPr>
        <w:t>• 1-Year: XX% chance of X-Y% growth</w:t>
      </w:r>
    </w:p>
    <w:p w:rsidR="000C4949" w:rsidRPr="000C4949" w:rsidRDefault="000C4949" w:rsidP="000C4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</w:p>
    <w:p w:rsidR="000C4949" w:rsidRPr="000C4949" w:rsidRDefault="000C4949" w:rsidP="000C4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0C4949">
        <w:rPr>
          <w:rFonts w:ascii="Courier New" w:eastAsia="Times New Roman" w:hAnsi="Courier New" w:cs="Courier New"/>
          <w:sz w:val="20"/>
          <w:lang w:val="en-GB" w:eastAsia="en-GB" w:bidi="ar-SA"/>
        </w:rPr>
        <w:t>CATEGORY BREAKDOWN:</w:t>
      </w:r>
    </w:p>
    <w:p w:rsidR="000C4949" w:rsidRPr="000C4949" w:rsidRDefault="000C4949" w:rsidP="000C4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0C4949">
        <w:rPr>
          <w:rFonts w:ascii="Courier New" w:eastAsia="Times New Roman" w:hAnsi="Courier New" w:cs="Courier New"/>
          <w:sz w:val="20"/>
          <w:lang w:val="en-GB" w:eastAsia="en-GB" w:bidi="ar-SA"/>
        </w:rPr>
        <w:t>• Financial Health: XX/30 points</w:t>
      </w:r>
    </w:p>
    <w:p w:rsidR="000C4949" w:rsidRPr="000C4949" w:rsidRDefault="000C4949" w:rsidP="000C4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0C4949">
        <w:rPr>
          <w:rFonts w:ascii="Courier New" w:eastAsia="Times New Roman" w:hAnsi="Courier New" w:cs="Courier New"/>
          <w:sz w:val="20"/>
          <w:lang w:val="en-GB" w:eastAsia="en-GB" w:bidi="ar-SA"/>
        </w:rPr>
        <w:t>• Leadership: XX/25 points</w:t>
      </w:r>
    </w:p>
    <w:p w:rsidR="000C4949" w:rsidRPr="000C4949" w:rsidRDefault="000C4949" w:rsidP="000C4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0C4949">
        <w:rPr>
          <w:rFonts w:ascii="Courier New" w:eastAsia="Times New Roman" w:hAnsi="Courier New" w:cs="Courier New"/>
          <w:sz w:val="20"/>
          <w:lang w:val="en-GB" w:eastAsia="en-GB" w:bidi="ar-SA"/>
        </w:rPr>
        <w:t>• Market Position: XX/20 points</w:t>
      </w:r>
    </w:p>
    <w:p w:rsidR="000C4949" w:rsidRPr="000C4949" w:rsidRDefault="000C4949" w:rsidP="000C4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0C4949">
        <w:rPr>
          <w:rFonts w:ascii="Courier New" w:eastAsia="Times New Roman" w:hAnsi="Courier New" w:cs="Courier New"/>
          <w:sz w:val="20"/>
          <w:lang w:val="en-GB" w:eastAsia="en-GB" w:bidi="ar-SA"/>
        </w:rPr>
        <w:t>• Operations: XX/15 points</w:t>
      </w:r>
    </w:p>
    <w:p w:rsidR="000C4949" w:rsidRPr="000C4949" w:rsidRDefault="000C4949" w:rsidP="000C4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0C4949">
        <w:rPr>
          <w:rFonts w:ascii="Courier New" w:eastAsia="Times New Roman" w:hAnsi="Courier New" w:cs="Courier New"/>
          <w:sz w:val="20"/>
          <w:lang w:val="en-GB" w:eastAsia="en-GB" w:bidi="ar-SA"/>
        </w:rPr>
        <w:t>• Growth Potential: XX/10 points</w:t>
      </w:r>
    </w:p>
    <w:p w:rsidR="000C4949" w:rsidRPr="000C4949" w:rsidRDefault="000C4949" w:rsidP="000C4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</w:p>
    <w:p w:rsidR="000C4949" w:rsidRPr="000C4949" w:rsidRDefault="000C4949" w:rsidP="000C4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0C4949">
        <w:rPr>
          <w:rFonts w:ascii="Courier New" w:eastAsia="Times New Roman" w:hAnsi="Courier New" w:cs="Courier New"/>
          <w:sz w:val="20"/>
          <w:lang w:val="en-GB" w:eastAsia="en-GB" w:bidi="ar-SA"/>
        </w:rPr>
        <w:t>RISK ASSESSMENT: [Low/Medium/High Risk]</w:t>
      </w:r>
    </w:p>
    <w:p w:rsidR="000C4949" w:rsidRPr="000C4949" w:rsidRDefault="000C4949" w:rsidP="000C4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0C4949">
        <w:rPr>
          <w:rFonts w:ascii="Courier New" w:eastAsia="Times New Roman" w:hAnsi="Courier New" w:cs="Courier New"/>
          <w:sz w:val="20"/>
          <w:lang w:val="en-GB" w:eastAsia="en-GB" w:bidi="ar-SA"/>
        </w:rPr>
        <w:t>Key Risk Factors: [Top 3 risks identified]</w:t>
      </w:r>
    </w:p>
    <w:p w:rsidR="000C4949" w:rsidRPr="000C4949" w:rsidRDefault="000C4949" w:rsidP="000C4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</w:p>
    <w:p w:rsidR="000C4949" w:rsidRPr="000C4949" w:rsidRDefault="000C4949" w:rsidP="000C4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0C4949">
        <w:rPr>
          <w:rFonts w:ascii="Courier New" w:eastAsia="Times New Roman" w:hAnsi="Courier New" w:cs="Courier New"/>
          <w:sz w:val="20"/>
          <w:lang w:val="en-GB" w:eastAsia="en-GB" w:bidi="ar-SA"/>
        </w:rPr>
        <w:t>CONFIDENCE LEVEL: XX% (based on data completeness)</w:t>
      </w:r>
    </w:p>
    <w:p w:rsidR="000C4949" w:rsidRPr="000C4949" w:rsidRDefault="000C4949" w:rsidP="000C4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0C4949">
        <w:rPr>
          <w:rFonts w:ascii="Courier New" w:eastAsia="Times New Roman" w:hAnsi="Courier New" w:cs="Courier New"/>
          <w:sz w:val="20"/>
          <w:lang w:val="en-GB" w:eastAsia="en-GB" w:bidi="ar-SA"/>
        </w:rPr>
        <w:t>LAST UPDATED: [Date/Time]</w:t>
      </w:r>
    </w:p>
    <w:p w:rsidR="000C4949" w:rsidRPr="000C4949" w:rsidRDefault="000C4949" w:rsidP="000C49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COMPARISON FEATURES:</w:t>
      </w:r>
    </w:p>
    <w:p w:rsidR="000C4949" w:rsidRPr="000C4949" w:rsidRDefault="000C4949" w:rsidP="000C49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lastRenderedPageBreak/>
        <w:t>Sector Comparison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How this stock ranks vs. industry peers</w:t>
      </w:r>
    </w:p>
    <w:p w:rsidR="000C4949" w:rsidRPr="000C4949" w:rsidRDefault="000C4949" w:rsidP="000C49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Historical Performance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LOIF score changes over time</w:t>
      </w:r>
    </w:p>
    <w:p w:rsidR="000C4949" w:rsidRPr="000C4949" w:rsidRDefault="000C4949" w:rsidP="000C49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Analyst Divergence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How our analysis differs from Wall Street consensus</w:t>
      </w:r>
    </w:p>
    <w:p w:rsidR="000C4949" w:rsidRPr="000C4949" w:rsidRDefault="000C4949" w:rsidP="000C49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Portfolio Fit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How this stock complements client's existing holdings</w:t>
      </w:r>
    </w:p>
    <w:p w:rsidR="000C4949" w:rsidRPr="000C4949" w:rsidRDefault="000C4949" w:rsidP="000C49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SPECIALIZED ANALYSIS MODULES</w:t>
      </w:r>
    </w:p>
    <w:p w:rsidR="000C4949" w:rsidRPr="000C4949" w:rsidRDefault="000C4949" w:rsidP="000C49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1. EARNINGS PREDICTION MODULE:</w:t>
      </w:r>
    </w:p>
    <w:p w:rsidR="000C4949" w:rsidRPr="000C4949" w:rsidRDefault="000C4949" w:rsidP="000C494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Analyze historical earnings vs. guidance accuracy</w:t>
      </w:r>
    </w:p>
    <w:p w:rsidR="000C4949" w:rsidRPr="000C4949" w:rsidRDefault="000C4949" w:rsidP="000C494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Factor in seasonal patterns and business cycles</w:t>
      </w:r>
    </w:p>
    <w:p w:rsidR="000C4949" w:rsidRPr="000C4949" w:rsidRDefault="000C4949" w:rsidP="000C494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Weight recent performance changes</w:t>
      </w:r>
    </w:p>
    <w:p w:rsidR="000C4949" w:rsidRPr="000C4949" w:rsidRDefault="000C4949" w:rsidP="000C494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Output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"XX% probability of beating earnings by X%"</w:t>
      </w:r>
    </w:p>
    <w:p w:rsidR="000C4949" w:rsidRPr="000C4949" w:rsidRDefault="000C4949" w:rsidP="000C49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2. DIVIDEND SUSTAINABILITY MODULE:</w:t>
      </w:r>
    </w:p>
    <w:p w:rsidR="000C4949" w:rsidRPr="000C4949" w:rsidRDefault="000C4949" w:rsidP="000C494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Analyze dividend coverage ratios</w:t>
      </w:r>
    </w:p>
    <w:p w:rsidR="000C4949" w:rsidRPr="000C4949" w:rsidRDefault="000C4949" w:rsidP="000C494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Evaluate free cash flow trends</w:t>
      </w:r>
    </w:p>
    <w:p w:rsidR="000C4949" w:rsidRPr="000C4949" w:rsidRDefault="000C4949" w:rsidP="000C494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Assess dividend policy consistency</w:t>
      </w:r>
    </w:p>
    <w:p w:rsidR="000C4949" w:rsidRPr="000C4949" w:rsidRDefault="000C4949" w:rsidP="000C494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Output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"XX% probability of maintaining/increasing dividend"</w:t>
      </w:r>
    </w:p>
    <w:p w:rsidR="000C4949" w:rsidRPr="000C4949" w:rsidRDefault="000C4949" w:rsidP="000C49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3. MERGER &amp; ACQUISITION MODULE:</w:t>
      </w:r>
    </w:p>
    <w:p w:rsidR="000C4949" w:rsidRPr="000C4949" w:rsidRDefault="000C4949" w:rsidP="000C494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Identify potential acquisition targets</w:t>
      </w:r>
    </w:p>
    <w:p w:rsidR="000C4949" w:rsidRPr="000C4949" w:rsidRDefault="000C4949" w:rsidP="000C494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Analyze strategic fit and valuation</w:t>
      </w:r>
    </w:p>
    <w:p w:rsidR="000C4949" w:rsidRPr="000C4949" w:rsidRDefault="000C4949" w:rsidP="000C494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Monitor insider activity and unusual patterns</w:t>
      </w:r>
    </w:p>
    <w:p w:rsidR="000C4949" w:rsidRPr="000C4949" w:rsidRDefault="000C4949" w:rsidP="000C494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Output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"XX% probability of M&amp;A activity within 12 months"</w:t>
      </w:r>
    </w:p>
    <w:p w:rsidR="000C4949" w:rsidRPr="000C4949" w:rsidRDefault="000C4949" w:rsidP="000C49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4. CRISIS RESILIENCE MODULE:</w:t>
      </w:r>
    </w:p>
    <w:p w:rsidR="000C4949" w:rsidRPr="000C4949" w:rsidRDefault="000C4949" w:rsidP="000C494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Evaluate performance during past crises</w:t>
      </w:r>
    </w:p>
    <w:p w:rsidR="000C4949" w:rsidRPr="000C4949" w:rsidRDefault="000C4949" w:rsidP="000C494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Analyze debt capacity and liquidity</w:t>
      </w:r>
    </w:p>
    <w:p w:rsidR="000C4949" w:rsidRPr="000C4949" w:rsidRDefault="000C4949" w:rsidP="000C494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Assess management crisis response history</w:t>
      </w:r>
    </w:p>
    <w:p w:rsidR="000C4949" w:rsidRPr="000C4949" w:rsidRDefault="000C4949" w:rsidP="000C494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Output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"XX% probability of outperforming market during downturn"</w:t>
      </w:r>
    </w:p>
    <w:p w:rsidR="000C4949" w:rsidRPr="000C4949" w:rsidRDefault="000C4949" w:rsidP="000C49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IMPLEMENTATION STRATEGY</w:t>
      </w:r>
    </w:p>
    <w:p w:rsidR="000C4949" w:rsidRPr="000C4949" w:rsidRDefault="000C4949" w:rsidP="000C49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PHASE 1: FOUNDATION (Month 1-2)</w:t>
      </w:r>
    </w:p>
    <w:p w:rsidR="000C4949" w:rsidRPr="000C4949" w:rsidRDefault="000C4949" w:rsidP="000C494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Build data collection infrastructure</w:t>
      </w:r>
    </w:p>
    <w:p w:rsidR="000C4949" w:rsidRPr="000C4949" w:rsidRDefault="000C4949" w:rsidP="000C494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Develop core scoring algorithms</w:t>
      </w:r>
    </w:p>
    <w:p w:rsidR="000C4949" w:rsidRPr="000C4949" w:rsidRDefault="000C4949" w:rsidP="000C494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Create </w:t>
      </w:r>
      <w:proofErr w:type="spellStart"/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backtesting</w:t>
      </w:r>
      <w:proofErr w:type="spellEnd"/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framework</w:t>
      </w:r>
    </w:p>
    <w:p w:rsidR="000C4949" w:rsidRPr="000C4949" w:rsidRDefault="000C4949" w:rsidP="000C494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Test with 50 major stocks</w:t>
      </w:r>
    </w:p>
    <w:p w:rsidR="000C4949" w:rsidRPr="000C4949" w:rsidRDefault="000C4949" w:rsidP="000C49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PHASE 2: VALIDATION (Month 3-4)</w:t>
      </w:r>
    </w:p>
    <w:p w:rsidR="000C4949" w:rsidRPr="000C4949" w:rsidRDefault="000C4949" w:rsidP="000C494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Compare predictions to actual outcomes</w:t>
      </w:r>
    </w:p>
    <w:p w:rsidR="000C4949" w:rsidRPr="000C4949" w:rsidRDefault="000C4949" w:rsidP="000C494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Refine weighting factors</w:t>
      </w:r>
    </w:p>
    <w:p w:rsidR="000C4949" w:rsidRPr="000C4949" w:rsidRDefault="000C4949" w:rsidP="000C494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lastRenderedPageBreak/>
        <w:t>Add real-time data feeds</w:t>
      </w:r>
    </w:p>
    <w:p w:rsidR="000C4949" w:rsidRPr="000C4949" w:rsidRDefault="000C4949" w:rsidP="000C494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Expand to 500 stocks</w:t>
      </w:r>
    </w:p>
    <w:p w:rsidR="000C4949" w:rsidRPr="000C4949" w:rsidRDefault="000C4949" w:rsidP="000C49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PHASE 3: LAUNCH (Month 5-6)</w:t>
      </w:r>
    </w:p>
    <w:p w:rsidR="000C4949" w:rsidRPr="000C4949" w:rsidRDefault="000C4949" w:rsidP="000C494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Deploy client interface</w:t>
      </w:r>
    </w:p>
    <w:p w:rsidR="000C4949" w:rsidRPr="000C4949" w:rsidRDefault="000C4949" w:rsidP="000C494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Create report generation system</w:t>
      </w:r>
    </w:p>
    <w:p w:rsidR="000C4949" w:rsidRPr="000C4949" w:rsidRDefault="000C4949" w:rsidP="000C494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Implement alert notifications</w:t>
      </w:r>
    </w:p>
    <w:p w:rsidR="000C4949" w:rsidRPr="000C4949" w:rsidRDefault="000C4949" w:rsidP="000C494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Marketing to investors</w:t>
      </w:r>
    </w:p>
    <w:p w:rsidR="000C4949" w:rsidRPr="000C4949" w:rsidRDefault="000C4949" w:rsidP="000C49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PHASE 4: EXPANSION (Month 7+)</w:t>
      </w:r>
    </w:p>
    <w:p w:rsidR="000C4949" w:rsidRPr="000C4949" w:rsidRDefault="000C4949" w:rsidP="000C494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Add international markets</w:t>
      </w:r>
    </w:p>
    <w:p w:rsidR="000C4949" w:rsidRPr="000C4949" w:rsidRDefault="000C4949" w:rsidP="000C494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Include ETFs and sector analysis</w:t>
      </w:r>
    </w:p>
    <w:p w:rsidR="000C4949" w:rsidRPr="000C4949" w:rsidRDefault="000C4949" w:rsidP="000C494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Develop portfolio optimization tools</w:t>
      </w:r>
    </w:p>
    <w:p w:rsidR="000C4949" w:rsidRPr="000C4949" w:rsidRDefault="000C4949" w:rsidP="000C494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Add options and derivatives analysis</w:t>
      </w:r>
    </w:p>
    <w:p w:rsidR="000C4949" w:rsidRPr="000C4949" w:rsidRDefault="000C4949" w:rsidP="000C49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QUALITY ASSURANCE</w:t>
      </w:r>
    </w:p>
    <w:p w:rsidR="000C4949" w:rsidRPr="000C4949" w:rsidRDefault="000C4949" w:rsidP="000C49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ACCURACY GUARANTEES:</w:t>
      </w:r>
    </w:p>
    <w:p w:rsidR="000C4949" w:rsidRPr="000C4949" w:rsidRDefault="000C4949" w:rsidP="000C494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Transparency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Show all data sources and calculations</w:t>
      </w:r>
    </w:p>
    <w:p w:rsidR="000C4949" w:rsidRPr="000C4949" w:rsidRDefault="000C4949" w:rsidP="000C494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Accountability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Track and publish prediction accuracy rates</w:t>
      </w:r>
    </w:p>
    <w:p w:rsidR="000C4949" w:rsidRPr="000C4949" w:rsidRDefault="000C4949" w:rsidP="000C494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Continuous Improvement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Monthly algorithm refinements based on results</w:t>
      </w:r>
    </w:p>
    <w:p w:rsidR="000C4949" w:rsidRPr="000C4949" w:rsidRDefault="000C4949" w:rsidP="000C494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Client Feedback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Mechanism for reporting prediction accuracy</w:t>
      </w:r>
    </w:p>
    <w:p w:rsidR="000C4949" w:rsidRPr="000C4949" w:rsidRDefault="000C4949" w:rsidP="000C49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BIAS PREVENTION:</w:t>
      </w:r>
    </w:p>
    <w:p w:rsidR="000C4949" w:rsidRPr="000C4949" w:rsidRDefault="000C4949" w:rsidP="000C494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No Conflicts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No trading on analyzed stocks</w:t>
      </w:r>
    </w:p>
    <w:p w:rsidR="000C4949" w:rsidRPr="000C4949" w:rsidRDefault="000C4949" w:rsidP="000C494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Algorithmic Neutrality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No human bias in scoring</w:t>
      </w:r>
    </w:p>
    <w:p w:rsidR="000C4949" w:rsidRPr="000C4949" w:rsidRDefault="000C4949" w:rsidP="000C494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Diverse Data Sources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Multiple independent data feeds</w:t>
      </w:r>
    </w:p>
    <w:p w:rsidR="000C4949" w:rsidRPr="000C4949" w:rsidRDefault="000C4949" w:rsidP="000C494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Regular Audits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Third-party validation of methodology</w:t>
      </w:r>
    </w:p>
    <w:p w:rsidR="000C4949" w:rsidRPr="000C4949" w:rsidRDefault="000C4949" w:rsidP="000C49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PRICING STRUCTURE</w:t>
      </w:r>
    </w:p>
    <w:p w:rsidR="000C4949" w:rsidRPr="000C4949" w:rsidRDefault="000C4949" w:rsidP="000C49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SERVICE TIERS:</w:t>
      </w:r>
    </w:p>
    <w:p w:rsidR="000C4949" w:rsidRPr="000C4949" w:rsidRDefault="000C4949" w:rsidP="000C494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Basic Analysis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$49/month - 10 stock analyses</w:t>
      </w:r>
    </w:p>
    <w:p w:rsidR="000C4949" w:rsidRPr="000C4949" w:rsidRDefault="000C4949" w:rsidP="000C494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Professional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$149/month - 50 stocks + alerts</w:t>
      </w:r>
    </w:p>
    <w:p w:rsidR="000C4949" w:rsidRPr="000C4949" w:rsidRDefault="000C4949" w:rsidP="000C494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Enterprise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$499/month - Unlimited + portfolio tools</w:t>
      </w:r>
    </w:p>
    <w:p w:rsidR="000C4949" w:rsidRPr="000C4949" w:rsidRDefault="000C4949" w:rsidP="000C494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Institutional</w:t>
      </w: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Custom pricing for fund managers</w:t>
      </w:r>
    </w:p>
    <w:p w:rsidR="000C4949" w:rsidRPr="000C4949" w:rsidRDefault="000C4949" w:rsidP="000C49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VALUE PROPOSITION:</w:t>
      </w:r>
    </w:p>
    <w:p w:rsidR="000C4949" w:rsidRPr="000C4949" w:rsidRDefault="000C4949" w:rsidP="000C4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Instead of paying $500+ for traditional analyst reports that are often wrong, clients get:</w:t>
      </w:r>
    </w:p>
    <w:p w:rsidR="000C4949" w:rsidRPr="000C4949" w:rsidRDefault="000C4949" w:rsidP="000C494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Mathematical probability scores</w:t>
      </w:r>
    </w:p>
    <w:p w:rsidR="000C4949" w:rsidRPr="000C4949" w:rsidRDefault="000C4949" w:rsidP="000C494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Real-time updates</w:t>
      </w:r>
    </w:p>
    <w:p w:rsidR="000C4949" w:rsidRPr="000C4949" w:rsidRDefault="000C4949" w:rsidP="000C494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lastRenderedPageBreak/>
        <w:t>Proven accuracy tracking</w:t>
      </w:r>
    </w:p>
    <w:p w:rsidR="000C4949" w:rsidRPr="000C4949" w:rsidRDefault="000C4949" w:rsidP="000C494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Comprehensive risk analysis</w:t>
      </w:r>
    </w:p>
    <w:p w:rsidR="000C4949" w:rsidRPr="000C4949" w:rsidRDefault="000C4949" w:rsidP="000C494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0C4949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Multiple time horizon predictions</w:t>
      </w:r>
    </w:p>
    <w:p w:rsidR="003C23E4" w:rsidRDefault="003C23E4"/>
    <w:sectPr w:rsidR="003C23E4" w:rsidSect="001F2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F74DD"/>
    <w:multiLevelType w:val="multilevel"/>
    <w:tmpl w:val="3BEE8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C32ECA"/>
    <w:multiLevelType w:val="multilevel"/>
    <w:tmpl w:val="5BD0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C864E0"/>
    <w:multiLevelType w:val="multilevel"/>
    <w:tmpl w:val="6DDAC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8213C7"/>
    <w:multiLevelType w:val="multilevel"/>
    <w:tmpl w:val="E20C8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7A21BC"/>
    <w:multiLevelType w:val="multilevel"/>
    <w:tmpl w:val="AD367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5E7A3C"/>
    <w:multiLevelType w:val="multilevel"/>
    <w:tmpl w:val="4660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B2248C"/>
    <w:multiLevelType w:val="multilevel"/>
    <w:tmpl w:val="7656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3E1F3D"/>
    <w:multiLevelType w:val="multilevel"/>
    <w:tmpl w:val="355A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883B20"/>
    <w:multiLevelType w:val="multilevel"/>
    <w:tmpl w:val="1A0A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C82A10"/>
    <w:multiLevelType w:val="multilevel"/>
    <w:tmpl w:val="A46C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805C49"/>
    <w:multiLevelType w:val="multilevel"/>
    <w:tmpl w:val="4072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216F4A"/>
    <w:multiLevelType w:val="multilevel"/>
    <w:tmpl w:val="4FFAA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2F7BBF"/>
    <w:multiLevelType w:val="multilevel"/>
    <w:tmpl w:val="2A60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79A200D"/>
    <w:multiLevelType w:val="multilevel"/>
    <w:tmpl w:val="7518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2C626A"/>
    <w:multiLevelType w:val="multilevel"/>
    <w:tmpl w:val="73FAA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7715D11"/>
    <w:multiLevelType w:val="multilevel"/>
    <w:tmpl w:val="298E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EC20A75"/>
    <w:multiLevelType w:val="multilevel"/>
    <w:tmpl w:val="CA1A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F355213"/>
    <w:multiLevelType w:val="multilevel"/>
    <w:tmpl w:val="C8BE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C2A5CCA"/>
    <w:multiLevelType w:val="multilevel"/>
    <w:tmpl w:val="1632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FA27937"/>
    <w:multiLevelType w:val="multilevel"/>
    <w:tmpl w:val="EB58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0F77376"/>
    <w:multiLevelType w:val="multilevel"/>
    <w:tmpl w:val="7A46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D730541"/>
    <w:multiLevelType w:val="multilevel"/>
    <w:tmpl w:val="65FA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DEA4C77"/>
    <w:multiLevelType w:val="multilevel"/>
    <w:tmpl w:val="65C6B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E386CA1"/>
    <w:multiLevelType w:val="multilevel"/>
    <w:tmpl w:val="46FC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EFA2320"/>
    <w:multiLevelType w:val="multilevel"/>
    <w:tmpl w:val="5BE2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2"/>
  </w:num>
  <w:num w:numId="4">
    <w:abstractNumId w:val="4"/>
  </w:num>
  <w:num w:numId="5">
    <w:abstractNumId w:val="3"/>
  </w:num>
  <w:num w:numId="6">
    <w:abstractNumId w:val="9"/>
  </w:num>
  <w:num w:numId="7">
    <w:abstractNumId w:val="22"/>
  </w:num>
  <w:num w:numId="8">
    <w:abstractNumId w:val="6"/>
  </w:num>
  <w:num w:numId="9">
    <w:abstractNumId w:val="14"/>
  </w:num>
  <w:num w:numId="10">
    <w:abstractNumId w:val="8"/>
  </w:num>
  <w:num w:numId="11">
    <w:abstractNumId w:val="17"/>
  </w:num>
  <w:num w:numId="12">
    <w:abstractNumId w:val="16"/>
  </w:num>
  <w:num w:numId="13">
    <w:abstractNumId w:val="1"/>
  </w:num>
  <w:num w:numId="14">
    <w:abstractNumId w:val="23"/>
  </w:num>
  <w:num w:numId="15">
    <w:abstractNumId w:val="10"/>
  </w:num>
  <w:num w:numId="16">
    <w:abstractNumId w:val="24"/>
  </w:num>
  <w:num w:numId="17">
    <w:abstractNumId w:val="20"/>
  </w:num>
  <w:num w:numId="18">
    <w:abstractNumId w:val="5"/>
  </w:num>
  <w:num w:numId="19">
    <w:abstractNumId w:val="15"/>
  </w:num>
  <w:num w:numId="20">
    <w:abstractNumId w:val="11"/>
  </w:num>
  <w:num w:numId="21">
    <w:abstractNumId w:val="7"/>
  </w:num>
  <w:num w:numId="22">
    <w:abstractNumId w:val="21"/>
  </w:num>
  <w:num w:numId="23">
    <w:abstractNumId w:val="19"/>
  </w:num>
  <w:num w:numId="24">
    <w:abstractNumId w:val="0"/>
  </w:num>
  <w:num w:numId="2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0C4949"/>
    <w:rsid w:val="000C4949"/>
    <w:rsid w:val="001970CA"/>
    <w:rsid w:val="001F2A95"/>
    <w:rsid w:val="003533D1"/>
    <w:rsid w:val="00392F0C"/>
    <w:rsid w:val="003C23E4"/>
    <w:rsid w:val="00410534"/>
    <w:rsid w:val="00424A02"/>
    <w:rsid w:val="00677448"/>
    <w:rsid w:val="00A338DD"/>
    <w:rsid w:val="00B70725"/>
    <w:rsid w:val="00BE3E6B"/>
    <w:rsid w:val="00C055D1"/>
    <w:rsid w:val="00C36AB1"/>
    <w:rsid w:val="00C539B1"/>
    <w:rsid w:val="00D2040A"/>
    <w:rsid w:val="00DB13C3"/>
    <w:rsid w:val="00E436D0"/>
    <w:rsid w:val="00F62255"/>
    <w:rsid w:val="00FD6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AB1"/>
  </w:style>
  <w:style w:type="paragraph" w:styleId="Heading1">
    <w:name w:val="heading 1"/>
    <w:basedOn w:val="Normal"/>
    <w:next w:val="Normal"/>
    <w:link w:val="Heading1Char"/>
    <w:uiPriority w:val="9"/>
    <w:qFormat/>
    <w:rsid w:val="00C36AB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AB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AB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AB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AB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AB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AB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AB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AB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A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6AB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6AB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AB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AB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AB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AB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AB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AB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36AB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6AB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AB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6AB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36AB1"/>
    <w:rPr>
      <w:b/>
      <w:bCs/>
    </w:rPr>
  </w:style>
  <w:style w:type="character" w:styleId="Emphasis">
    <w:name w:val="Emphasis"/>
    <w:uiPriority w:val="20"/>
    <w:qFormat/>
    <w:rsid w:val="00C36AB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36A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6A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36AB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36AB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AB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AB1"/>
    <w:rPr>
      <w:b/>
      <w:bCs/>
      <w:i/>
      <w:iCs/>
    </w:rPr>
  </w:style>
  <w:style w:type="character" w:styleId="SubtleEmphasis">
    <w:name w:val="Subtle Emphasis"/>
    <w:uiPriority w:val="19"/>
    <w:qFormat/>
    <w:rsid w:val="00C36AB1"/>
    <w:rPr>
      <w:i/>
      <w:iCs/>
    </w:rPr>
  </w:style>
  <w:style w:type="character" w:styleId="IntenseEmphasis">
    <w:name w:val="Intense Emphasis"/>
    <w:uiPriority w:val="21"/>
    <w:qFormat/>
    <w:rsid w:val="00C36AB1"/>
    <w:rPr>
      <w:b/>
      <w:bCs/>
    </w:rPr>
  </w:style>
  <w:style w:type="character" w:styleId="SubtleReference">
    <w:name w:val="Subtle Reference"/>
    <w:uiPriority w:val="31"/>
    <w:qFormat/>
    <w:rsid w:val="00C36AB1"/>
    <w:rPr>
      <w:smallCaps/>
    </w:rPr>
  </w:style>
  <w:style w:type="character" w:styleId="IntenseReference">
    <w:name w:val="Intense Reference"/>
    <w:uiPriority w:val="32"/>
    <w:qFormat/>
    <w:rsid w:val="00C36AB1"/>
    <w:rPr>
      <w:smallCaps/>
      <w:spacing w:val="5"/>
      <w:u w:val="single"/>
    </w:rPr>
  </w:style>
  <w:style w:type="character" w:styleId="BookTitle">
    <w:name w:val="Book Title"/>
    <w:uiPriority w:val="33"/>
    <w:qFormat/>
    <w:rsid w:val="00C36AB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6AB1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0C4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49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4949"/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styleId="HTMLCode">
    <w:name w:val="HTML Code"/>
    <w:basedOn w:val="DefaultParagraphFont"/>
    <w:uiPriority w:val="99"/>
    <w:semiHidden/>
    <w:unhideWhenUsed/>
    <w:rsid w:val="000C49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1103</Words>
  <Characters>6293</Characters>
  <Application>Microsoft Office Word</Application>
  <DocSecurity>0</DocSecurity>
  <Lines>52</Lines>
  <Paragraphs>14</Paragraphs>
  <ScaleCrop>false</ScaleCrop>
  <Company/>
  <LinksUpToDate>false</LinksUpToDate>
  <CharactersWithSpaces>7382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Pierino</dc:creator>
  <cp:lastModifiedBy>Pierino</cp:lastModifiedBy>
  <cp:revision>1</cp:revision>
  <dcterms:created xsi:type="dcterms:W3CDTF">2025-07-02T09:46:00Z</dcterms:created>
  <dcterms:modified xsi:type="dcterms:W3CDTF">2025-07-02T09:46:00Z</dcterms:modified>
</cp:coreProperties>
</file>